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66" w:rsidRDefault="00D525F8" w:rsidP="00F77B5B">
      <w:pPr>
        <w:pStyle w:val="Subtitle"/>
      </w:pPr>
      <w:r>
        <w:object w:dxaOrig="6211"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54.5pt" o:ole="">
            <v:imagedata r:id="rId7" o:title=""/>
          </v:shape>
          <o:OLEObject Type="Embed" ProgID="MSPhotoEd.3" ShapeID="_x0000_i1025" DrawAspect="Content" ObjectID="_1368892814" r:id="rId8"/>
        </w:object>
      </w:r>
    </w:p>
    <w:p w:rsidR="00D525F8" w:rsidRPr="00407D48" w:rsidRDefault="00D525F8" w:rsidP="00F77B5B">
      <w:pPr>
        <w:pStyle w:val="Subtitle"/>
        <w:rPr>
          <w:b/>
          <w:bCs/>
        </w:rPr>
      </w:pPr>
      <w:r w:rsidRPr="00407D48">
        <w:rPr>
          <w:b/>
        </w:rPr>
        <w:t>Organizational Bylaws</w:t>
      </w:r>
    </w:p>
    <w:p w:rsidR="00F77B5B" w:rsidRDefault="00F77B5B" w:rsidP="00F77B5B">
      <w:pPr>
        <w:pStyle w:val="Subtitle"/>
        <w:rPr>
          <w:b/>
          <w:sz w:val="24"/>
          <w:szCs w:val="24"/>
          <w:u w:val="single"/>
        </w:rPr>
      </w:pPr>
    </w:p>
    <w:p w:rsidR="00407D48" w:rsidRPr="00FB67A8" w:rsidRDefault="00407D48" w:rsidP="00F77B5B">
      <w:pPr>
        <w:pStyle w:val="Subtitle"/>
        <w:rPr>
          <w:b/>
          <w:sz w:val="24"/>
          <w:szCs w:val="24"/>
          <w:u w:val="single"/>
        </w:rPr>
      </w:pPr>
    </w:p>
    <w:p w:rsidR="000C2D2F" w:rsidRPr="000C2D2F" w:rsidRDefault="000C2D2F" w:rsidP="000C2D2F">
      <w:pPr>
        <w:pStyle w:val="Title"/>
        <w:jc w:val="left"/>
        <w:rPr>
          <w:b w:val="0"/>
        </w:rPr>
      </w:pPr>
      <w:r w:rsidRPr="000C2D2F">
        <w:rPr>
          <w:b w:val="0"/>
          <w:bCs/>
        </w:rPr>
        <w:t xml:space="preserve">These are the bylaws of the </w:t>
      </w:r>
      <w:r w:rsidR="00D525F8">
        <w:rPr>
          <w:b w:val="0"/>
        </w:rPr>
        <w:t xml:space="preserve">Emergency Management Higher Education Consortium. </w:t>
      </w:r>
    </w:p>
    <w:p w:rsidR="00AF0EC6" w:rsidRPr="00FB67A8" w:rsidRDefault="00935EB8" w:rsidP="000C2D2F">
      <w:pPr>
        <w:pStyle w:val="Title"/>
        <w:jc w:val="left"/>
        <w:rPr>
          <w:sz w:val="16"/>
          <w:szCs w:val="16"/>
        </w:rPr>
      </w:pPr>
      <w:r w:rsidRPr="000C2D2F">
        <w:br/>
      </w:r>
      <w:r w:rsidRPr="00935EB8">
        <w:t xml:space="preserve">ARTICLE I: </w:t>
      </w:r>
      <w:r w:rsidR="00386420">
        <w:t>Mission</w:t>
      </w:r>
    </w:p>
    <w:p w:rsidR="00AF0EC6" w:rsidRPr="00AC4B84" w:rsidRDefault="00AF0EC6" w:rsidP="000C2D2F">
      <w:pPr>
        <w:pStyle w:val="Title"/>
        <w:jc w:val="left"/>
        <w:rPr>
          <w:szCs w:val="24"/>
        </w:rPr>
      </w:pPr>
    </w:p>
    <w:p w:rsidR="00E40A75" w:rsidRPr="00E40A75" w:rsidRDefault="00386420" w:rsidP="00AC4B84">
      <w:r>
        <w:t>The mission</w:t>
      </w:r>
      <w:r w:rsidR="000C2D2F" w:rsidRPr="00E40A75">
        <w:t xml:space="preserve"> of </w:t>
      </w:r>
      <w:r w:rsidR="00E40A75">
        <w:t>the Consortium</w:t>
      </w:r>
      <w:r w:rsidR="000C2D2F" w:rsidRPr="00E40A75">
        <w:t xml:space="preserve"> is to </w:t>
      </w:r>
      <w:r w:rsidR="00E40A75" w:rsidRPr="00E40A75">
        <w:t xml:space="preserve">represent the interests and concerns of the emergency management higher education community. </w:t>
      </w:r>
      <w:r>
        <w:t xml:space="preserve">This is accomplished by exchanging information, partnering with key stakeholders, and advancing the profession of emergency management through higher education. </w:t>
      </w:r>
    </w:p>
    <w:p w:rsidR="00C2447F" w:rsidRDefault="00935EB8" w:rsidP="00C2447F">
      <w:pPr>
        <w:rPr>
          <w:snapToGrid w:val="0"/>
          <w:szCs w:val="20"/>
        </w:rPr>
      </w:pPr>
      <w:r w:rsidRPr="00E40A75">
        <w:br/>
      </w:r>
      <w:r w:rsidRPr="001E6414">
        <w:rPr>
          <w:b/>
        </w:rPr>
        <w:t xml:space="preserve">ARTICLE II: </w:t>
      </w:r>
      <w:r w:rsidR="00883537" w:rsidRPr="001E6414">
        <w:rPr>
          <w:b/>
        </w:rPr>
        <w:t>Board</w:t>
      </w:r>
      <w:r w:rsidR="00AF0EC6" w:rsidRPr="001E6414">
        <w:rPr>
          <w:b/>
        </w:rPr>
        <w:t xml:space="preserve"> Structure</w:t>
      </w:r>
      <w:r w:rsidR="00883537" w:rsidRPr="001E6414">
        <w:rPr>
          <w:b/>
        </w:rPr>
        <w:t xml:space="preserve">, </w:t>
      </w:r>
      <w:r w:rsidR="00384CD9" w:rsidRPr="001E6414">
        <w:rPr>
          <w:b/>
        </w:rPr>
        <w:t>Terms</w:t>
      </w:r>
      <w:r w:rsidR="00813A45">
        <w:rPr>
          <w:b/>
        </w:rPr>
        <w:t>,</w:t>
      </w:r>
      <w:r w:rsidR="00384CD9" w:rsidRPr="001E6414">
        <w:rPr>
          <w:b/>
        </w:rPr>
        <w:t xml:space="preserve"> </w:t>
      </w:r>
      <w:r w:rsidR="00813A45">
        <w:rPr>
          <w:b/>
        </w:rPr>
        <w:t>Meetings, and</w:t>
      </w:r>
      <w:r w:rsidR="00384CD9" w:rsidRPr="001E6414">
        <w:rPr>
          <w:b/>
        </w:rPr>
        <w:t xml:space="preserve"> Voting</w:t>
      </w:r>
      <w:r w:rsidR="00AF0EC6">
        <w:t xml:space="preserve"> </w:t>
      </w:r>
      <w:r w:rsidRPr="00AC4B84">
        <w:br/>
      </w:r>
      <w:r w:rsidRPr="00AC4B84">
        <w:br/>
      </w:r>
      <w:r w:rsidR="00AF0EC6">
        <w:t xml:space="preserve">Section 1.  </w:t>
      </w:r>
      <w:r w:rsidR="00AF0EC6" w:rsidRPr="00C2447F">
        <w:t xml:space="preserve">The </w:t>
      </w:r>
      <w:r w:rsidR="00C2447F" w:rsidRPr="00C2447F">
        <w:t>Consortium Board</w:t>
      </w:r>
      <w:r w:rsidR="00AF0EC6" w:rsidRPr="00C2447F">
        <w:t xml:space="preserve"> </w:t>
      </w:r>
      <w:r w:rsidR="00C2447F">
        <w:t xml:space="preserve">will </w:t>
      </w:r>
      <w:r w:rsidR="00AF0EC6" w:rsidRPr="00C2447F">
        <w:t>be comprised of</w:t>
      </w:r>
      <w:r w:rsidR="00AF0EC6" w:rsidRPr="00AF0EC6">
        <w:rPr>
          <w:b/>
        </w:rPr>
        <w:t xml:space="preserve"> </w:t>
      </w:r>
      <w:r w:rsidR="00C2447F" w:rsidRPr="00C2447F">
        <w:rPr>
          <w:snapToGrid w:val="0"/>
          <w:szCs w:val="20"/>
        </w:rPr>
        <w:t xml:space="preserve">three practitioner community representatives, five academic representatives (one for each of the degree level represented on FEMA Higher Education Page’s college lists), and an </w:t>
      </w:r>
      <w:r w:rsidR="00C2447F">
        <w:rPr>
          <w:snapToGrid w:val="0"/>
          <w:szCs w:val="20"/>
        </w:rPr>
        <w:t>E</w:t>
      </w:r>
      <w:r w:rsidR="00C2447F" w:rsidRPr="00C2447F">
        <w:rPr>
          <w:snapToGrid w:val="0"/>
          <w:szCs w:val="20"/>
        </w:rPr>
        <w:t xml:space="preserve">xecutive </w:t>
      </w:r>
      <w:r w:rsidR="00C2447F">
        <w:rPr>
          <w:snapToGrid w:val="0"/>
          <w:szCs w:val="20"/>
        </w:rPr>
        <w:t>D</w:t>
      </w:r>
      <w:r w:rsidR="00C2447F" w:rsidRPr="00C2447F">
        <w:rPr>
          <w:snapToGrid w:val="0"/>
          <w:szCs w:val="20"/>
        </w:rPr>
        <w:t>irector.</w:t>
      </w:r>
      <w:r w:rsidR="00D7097C">
        <w:rPr>
          <w:snapToGrid w:val="0"/>
          <w:szCs w:val="20"/>
        </w:rPr>
        <w:t xml:space="preserve">  The Executive Director must be a full time faculty member that has already served as a board member (with the exception of the </w:t>
      </w:r>
      <w:r w:rsidR="00487237">
        <w:rPr>
          <w:snapToGrid w:val="0"/>
          <w:szCs w:val="20"/>
        </w:rPr>
        <w:t>Consortium’s first</w:t>
      </w:r>
      <w:r w:rsidR="00D7097C">
        <w:rPr>
          <w:snapToGrid w:val="0"/>
          <w:szCs w:val="20"/>
        </w:rPr>
        <w:t xml:space="preserve"> Executive Director).</w:t>
      </w:r>
    </w:p>
    <w:p w:rsidR="00C2447F" w:rsidRDefault="00C2447F" w:rsidP="00C2447F">
      <w:pPr>
        <w:rPr>
          <w:snapToGrid w:val="0"/>
          <w:szCs w:val="20"/>
        </w:rPr>
      </w:pPr>
    </w:p>
    <w:p w:rsidR="00AF0EC6" w:rsidRPr="00D7097C" w:rsidRDefault="00C2447F" w:rsidP="00D7097C">
      <w:pPr>
        <w:rPr>
          <w:snapToGrid w:val="0"/>
          <w:szCs w:val="20"/>
        </w:rPr>
      </w:pPr>
      <w:r>
        <w:rPr>
          <w:snapToGrid w:val="0"/>
          <w:szCs w:val="20"/>
        </w:rPr>
        <w:t xml:space="preserve">The Consortium Board will </w:t>
      </w:r>
      <w:r w:rsidR="001E6414">
        <w:rPr>
          <w:snapToGrid w:val="0"/>
          <w:szCs w:val="20"/>
        </w:rPr>
        <w:t>be the decision-making body o</w:t>
      </w:r>
      <w:r>
        <w:rPr>
          <w:snapToGrid w:val="0"/>
          <w:szCs w:val="20"/>
        </w:rPr>
        <w:t>n all general matters relating to the Consortium’s structure and operations</w:t>
      </w:r>
      <w:r w:rsidR="00D7097C">
        <w:rPr>
          <w:snapToGrid w:val="0"/>
          <w:szCs w:val="20"/>
        </w:rPr>
        <w:t xml:space="preserve">.  </w:t>
      </w:r>
      <w:r>
        <w:t xml:space="preserve">The Executive Director </w:t>
      </w:r>
      <w:r w:rsidR="00073293">
        <w:t xml:space="preserve">will be responsible for the business aspects and </w:t>
      </w:r>
      <w:r w:rsidR="00D7097C">
        <w:t xml:space="preserve">day-to-day </w:t>
      </w:r>
      <w:r w:rsidR="00073293">
        <w:t xml:space="preserve">functions of the </w:t>
      </w:r>
      <w:r>
        <w:t xml:space="preserve">Consortium.  </w:t>
      </w:r>
      <w:r w:rsidR="00073293">
        <w:t xml:space="preserve"> </w:t>
      </w:r>
    </w:p>
    <w:p w:rsidR="00AF0EC6" w:rsidRDefault="00AF0EC6" w:rsidP="000C2D2F">
      <w:pPr>
        <w:pStyle w:val="Title"/>
        <w:jc w:val="left"/>
      </w:pPr>
    </w:p>
    <w:p w:rsidR="00D7097C" w:rsidRDefault="00AF0EC6" w:rsidP="000C2D2F">
      <w:pPr>
        <w:pStyle w:val="Title"/>
        <w:jc w:val="left"/>
        <w:rPr>
          <w:b w:val="0"/>
        </w:rPr>
      </w:pPr>
      <w:proofErr w:type="gramStart"/>
      <w:r>
        <w:t>Section 2.</w:t>
      </w:r>
      <w:proofErr w:type="gramEnd"/>
      <w:r w:rsidR="000E0CBF">
        <w:t xml:space="preserve">  </w:t>
      </w:r>
      <w:r w:rsidR="00D7097C" w:rsidRPr="00D7097C">
        <w:rPr>
          <w:b w:val="0"/>
        </w:rPr>
        <w:t>Terms for the</w:t>
      </w:r>
      <w:r w:rsidR="00D7097C">
        <w:t xml:space="preserve"> </w:t>
      </w:r>
      <w:r w:rsidR="00D7097C">
        <w:rPr>
          <w:b w:val="0"/>
        </w:rPr>
        <w:t>Consortium Board and Executive Director will</w:t>
      </w:r>
      <w:r w:rsidR="000E0CBF">
        <w:rPr>
          <w:b w:val="0"/>
        </w:rPr>
        <w:t xml:space="preserve"> alternate annually with four terms expiring on the first day of July </w:t>
      </w:r>
      <w:r w:rsidR="00642EBE">
        <w:rPr>
          <w:b w:val="0"/>
        </w:rPr>
        <w:t>during even</w:t>
      </w:r>
      <w:r w:rsidR="000E0CBF">
        <w:rPr>
          <w:b w:val="0"/>
        </w:rPr>
        <w:t xml:space="preserve"> year</w:t>
      </w:r>
      <w:r w:rsidR="00642EBE">
        <w:rPr>
          <w:b w:val="0"/>
        </w:rPr>
        <w:t>s and five terms expiring on the first day of July during odd years</w:t>
      </w:r>
      <w:r w:rsidR="000E0CBF">
        <w:rPr>
          <w:b w:val="0"/>
        </w:rPr>
        <w:t xml:space="preserve">. </w:t>
      </w:r>
      <w:r w:rsidR="00D7097C">
        <w:rPr>
          <w:b w:val="0"/>
        </w:rPr>
        <w:t xml:space="preserve"> </w:t>
      </w:r>
      <w:r w:rsidR="007806C0">
        <w:rPr>
          <w:b w:val="0"/>
        </w:rPr>
        <w:t>The terms expiring in even years will be: two Practitioner representatives, the Associate Program representative and the Master Program representative.  The terms expiring in odd years will be: one Practitioner</w:t>
      </w:r>
      <w:r w:rsidR="00587A60">
        <w:rPr>
          <w:b w:val="0"/>
        </w:rPr>
        <w:t xml:space="preserve"> representative</w:t>
      </w:r>
      <w:r w:rsidR="007806C0">
        <w:rPr>
          <w:b w:val="0"/>
        </w:rPr>
        <w:t>, the Doctoral Program representative, Bachelor Program representative, Certificate Program representative and t</w:t>
      </w:r>
      <w:r w:rsidR="00D7097C">
        <w:rPr>
          <w:b w:val="0"/>
        </w:rPr>
        <w:t>he Executive Director</w:t>
      </w:r>
      <w:r w:rsidR="007806C0">
        <w:rPr>
          <w:b w:val="0"/>
        </w:rPr>
        <w:t>.</w:t>
      </w:r>
      <w:r w:rsidR="00D7097C">
        <w:rPr>
          <w:b w:val="0"/>
        </w:rPr>
        <w:t xml:space="preserve"> </w:t>
      </w:r>
    </w:p>
    <w:p w:rsidR="007806C0" w:rsidRDefault="007806C0" w:rsidP="000C2D2F">
      <w:pPr>
        <w:pStyle w:val="Title"/>
        <w:jc w:val="left"/>
        <w:rPr>
          <w:b w:val="0"/>
        </w:rPr>
      </w:pPr>
    </w:p>
    <w:p w:rsidR="00AC4B84" w:rsidRDefault="00D7097C" w:rsidP="000C2D2F">
      <w:pPr>
        <w:pStyle w:val="Title"/>
        <w:jc w:val="left"/>
        <w:rPr>
          <w:b w:val="0"/>
        </w:rPr>
      </w:pPr>
      <w:r>
        <w:rPr>
          <w:b w:val="0"/>
        </w:rPr>
        <w:t>The Consortium Board and Executive Director</w:t>
      </w:r>
      <w:r w:rsidR="004A6D1A">
        <w:rPr>
          <w:b w:val="0"/>
        </w:rPr>
        <w:t xml:space="preserve"> positions will be filled by a vote of the membership (beginning in June</w:t>
      </w:r>
      <w:r>
        <w:rPr>
          <w:b w:val="0"/>
        </w:rPr>
        <w:t xml:space="preserve"> </w:t>
      </w:r>
      <w:r w:rsidR="004A6D1A">
        <w:rPr>
          <w:b w:val="0"/>
        </w:rPr>
        <w:t xml:space="preserve">2010).  Those seeking a position on the Consortium Board must </w:t>
      </w:r>
      <w:r w:rsidR="00587A60">
        <w:rPr>
          <w:b w:val="0"/>
        </w:rPr>
        <w:t xml:space="preserve">run for a specific position.   Candidates for the Board can only run for one position at a time. </w:t>
      </w:r>
      <w:r w:rsidR="004A6D1A">
        <w:rPr>
          <w:b w:val="0"/>
        </w:rPr>
        <w:lastRenderedPageBreak/>
        <w:t>Any position that is vacated</w:t>
      </w:r>
      <w:r>
        <w:rPr>
          <w:b w:val="0"/>
        </w:rPr>
        <w:t xml:space="preserve"> </w:t>
      </w:r>
      <w:r w:rsidR="004A6D1A">
        <w:rPr>
          <w:b w:val="0"/>
        </w:rPr>
        <w:t xml:space="preserve">prior to term completion or is unfilled after an election will be filled by a majority vote of the existing Consortium Board.  </w:t>
      </w:r>
      <w:r>
        <w:rPr>
          <w:b w:val="0"/>
        </w:rPr>
        <w:t xml:space="preserve"> </w:t>
      </w:r>
    </w:p>
    <w:p w:rsidR="00813A45" w:rsidRDefault="00B01B73" w:rsidP="00AC4B84">
      <w:pPr>
        <w:pStyle w:val="Title"/>
        <w:jc w:val="left"/>
        <w:rPr>
          <w:b w:val="0"/>
        </w:rPr>
      </w:pPr>
      <w:proofErr w:type="gramStart"/>
      <w:r w:rsidRPr="00D92F41">
        <w:t>Section 3</w:t>
      </w:r>
      <w:r>
        <w:rPr>
          <w:b w:val="0"/>
        </w:rPr>
        <w:t>.</w:t>
      </w:r>
      <w:proofErr w:type="gramEnd"/>
      <w:r>
        <w:rPr>
          <w:b w:val="0"/>
        </w:rPr>
        <w:t xml:space="preserve">  </w:t>
      </w:r>
      <w:r w:rsidR="00813A45">
        <w:rPr>
          <w:b w:val="0"/>
        </w:rPr>
        <w:t>The Consortium Board will meet at least quarterly to discuss the business of the Consortium.  Regular meetings will be conducted via telephone.  All other business of the Consortium Board will be conducted via telephone or email</w:t>
      </w:r>
    </w:p>
    <w:p w:rsidR="00813A45" w:rsidRDefault="00813A45" w:rsidP="00AC4B84">
      <w:pPr>
        <w:pStyle w:val="Title"/>
        <w:jc w:val="left"/>
        <w:rPr>
          <w:b w:val="0"/>
        </w:rPr>
      </w:pPr>
    </w:p>
    <w:p w:rsidR="00AF0EC6" w:rsidRDefault="00813A45" w:rsidP="000C2D2F">
      <w:pPr>
        <w:pStyle w:val="Title"/>
        <w:jc w:val="left"/>
      </w:pPr>
      <w:proofErr w:type="gramStart"/>
      <w:r w:rsidRPr="00D92F41">
        <w:t xml:space="preserve">Section </w:t>
      </w:r>
      <w:r>
        <w:t>4</w:t>
      </w:r>
      <w:r>
        <w:rPr>
          <w:b w:val="0"/>
        </w:rPr>
        <w:t>.</w:t>
      </w:r>
      <w:proofErr w:type="gramEnd"/>
      <w:r>
        <w:rPr>
          <w:b w:val="0"/>
        </w:rPr>
        <w:t xml:space="preserve">  A </w:t>
      </w:r>
      <w:r w:rsidR="00AC4B84">
        <w:rPr>
          <w:b w:val="0"/>
        </w:rPr>
        <w:t xml:space="preserve">quorum will exist when at least five voting members vote within the time frame provided for response.  </w:t>
      </w:r>
      <w:r>
        <w:rPr>
          <w:b w:val="0"/>
        </w:rPr>
        <w:t xml:space="preserve">A simple majority vote of the quorum will be decisive.  </w:t>
      </w:r>
      <w:r w:rsidR="00AC4B84">
        <w:rPr>
          <w:b w:val="0"/>
        </w:rPr>
        <w:t>Each member of the Consortium Board has an equal vote.  The Executive Director only votes in the event of a tie.</w:t>
      </w:r>
      <w:r>
        <w:rPr>
          <w:b w:val="0"/>
        </w:rPr>
        <w:t xml:space="preserve">  </w:t>
      </w:r>
    </w:p>
    <w:p w:rsidR="00813A45" w:rsidRDefault="00813A45" w:rsidP="000C2D2F">
      <w:pPr>
        <w:pStyle w:val="Title"/>
        <w:jc w:val="left"/>
      </w:pPr>
    </w:p>
    <w:p w:rsidR="00AF0EC6" w:rsidRDefault="00AF0EC6" w:rsidP="000C2D2F">
      <w:pPr>
        <w:pStyle w:val="Title"/>
        <w:jc w:val="left"/>
      </w:pPr>
      <w:r>
        <w:t xml:space="preserve">ARTICLE </w:t>
      </w:r>
      <w:smartTag w:uri="urn:schemas-microsoft-com:office:smarttags" w:element="country-region">
        <w:r>
          <w:t>III</w:t>
        </w:r>
      </w:smartTag>
      <w:r>
        <w:t xml:space="preserve">: </w:t>
      </w:r>
      <w:r w:rsidR="00883537">
        <w:t>Member</w:t>
      </w:r>
      <w:r w:rsidR="007419C6">
        <w:t xml:space="preserve">ship, </w:t>
      </w:r>
      <w:r w:rsidR="00883537">
        <w:t>Voting</w:t>
      </w:r>
      <w:r w:rsidR="007419C6">
        <w:t xml:space="preserve"> and Member Rights</w:t>
      </w:r>
    </w:p>
    <w:p w:rsidR="00AF0EC6" w:rsidRPr="0070571F" w:rsidRDefault="00AF0EC6" w:rsidP="000C2D2F">
      <w:pPr>
        <w:pStyle w:val="Title"/>
        <w:jc w:val="left"/>
        <w:rPr>
          <w:sz w:val="16"/>
          <w:szCs w:val="16"/>
        </w:rPr>
      </w:pPr>
    </w:p>
    <w:p w:rsidR="007419C6" w:rsidRPr="007419C6" w:rsidRDefault="00935EB8" w:rsidP="007419C6">
      <w:pPr>
        <w:rPr>
          <w:snapToGrid w:val="0"/>
          <w:szCs w:val="20"/>
        </w:rPr>
      </w:pPr>
      <w:proofErr w:type="gramStart"/>
      <w:r w:rsidRPr="007419C6">
        <w:rPr>
          <w:b/>
        </w:rPr>
        <w:t>Section 1.</w:t>
      </w:r>
      <w:proofErr w:type="gramEnd"/>
      <w:r w:rsidRPr="00935EB8">
        <w:t xml:space="preserve"> </w:t>
      </w:r>
      <w:r w:rsidR="004A57AD">
        <w:t xml:space="preserve"> </w:t>
      </w:r>
      <w:r w:rsidR="007419C6" w:rsidRPr="007419C6">
        <w:rPr>
          <w:snapToGrid w:val="0"/>
          <w:szCs w:val="20"/>
        </w:rPr>
        <w:t>All emergency management higher education programs are invited to join the Consortium.  There is no cost to join</w:t>
      </w:r>
      <w:r w:rsidR="007419C6">
        <w:rPr>
          <w:snapToGrid w:val="0"/>
          <w:szCs w:val="20"/>
        </w:rPr>
        <w:t xml:space="preserve"> or participate in the Consortium</w:t>
      </w:r>
      <w:r w:rsidR="007419C6" w:rsidRPr="007419C6">
        <w:rPr>
          <w:snapToGrid w:val="0"/>
          <w:szCs w:val="20"/>
        </w:rPr>
        <w:t xml:space="preserve">. </w:t>
      </w:r>
    </w:p>
    <w:p w:rsidR="0070571F" w:rsidRPr="00BD603F" w:rsidRDefault="00935EB8" w:rsidP="000C2D2F">
      <w:pPr>
        <w:pStyle w:val="Title"/>
        <w:jc w:val="left"/>
        <w:rPr>
          <w:b w:val="0"/>
        </w:rPr>
      </w:pPr>
      <w:r w:rsidRPr="00935EB8">
        <w:br/>
      </w:r>
      <w:proofErr w:type="gramStart"/>
      <w:r w:rsidRPr="00935EB8">
        <w:t>Section 2.</w:t>
      </w:r>
      <w:proofErr w:type="gramEnd"/>
      <w:r w:rsidRPr="00935EB8">
        <w:t xml:space="preserve"> </w:t>
      </w:r>
      <w:r w:rsidR="00C1175E">
        <w:t xml:space="preserve"> </w:t>
      </w:r>
      <w:r w:rsidR="007419C6" w:rsidRPr="007419C6">
        <w:rPr>
          <w:b w:val="0"/>
        </w:rPr>
        <w:t xml:space="preserve">Each member institution has a vote.  </w:t>
      </w:r>
      <w:r w:rsidR="007419C6">
        <w:rPr>
          <w:b w:val="0"/>
        </w:rPr>
        <w:t xml:space="preserve">For votes to be recognized they must be cast </w:t>
      </w:r>
      <w:r w:rsidR="007419C6" w:rsidRPr="007419C6">
        <w:rPr>
          <w:b w:val="0"/>
        </w:rPr>
        <w:t>by institutions</w:t>
      </w:r>
      <w:r w:rsidR="007419C6">
        <w:rPr>
          <w:b w:val="0"/>
        </w:rPr>
        <w:t>’</w:t>
      </w:r>
      <w:r w:rsidR="007419C6" w:rsidRPr="007419C6">
        <w:rPr>
          <w:b w:val="0"/>
        </w:rPr>
        <w:t xml:space="preserve"> designated voting member.</w:t>
      </w:r>
      <w:r w:rsidR="007419C6" w:rsidRPr="007419C6">
        <w:t xml:space="preserve"> </w:t>
      </w:r>
      <w:r w:rsidR="000C4D7E">
        <w:rPr>
          <w:b w:val="0"/>
        </w:rPr>
        <w:t xml:space="preserve"> Member voting will be conducted via email or a web-based voting system.</w:t>
      </w:r>
      <w:r w:rsidR="00BD603F">
        <w:rPr>
          <w:b w:val="0"/>
        </w:rPr>
        <w:t xml:space="preserve">  In membership votes a simple majority of voting institutions will be decisive.  Members will be called to vote on Consortium Board and Executive Director candidates and any other matters relevant to </w:t>
      </w:r>
      <w:r w:rsidR="00BD603F" w:rsidRPr="00BD603F">
        <w:rPr>
          <w:b w:val="0"/>
        </w:rPr>
        <w:t>the interests and concerns of the emergency management higher education community</w:t>
      </w:r>
      <w:r w:rsidR="00813A45">
        <w:rPr>
          <w:b w:val="0"/>
        </w:rPr>
        <w:t xml:space="preserve"> that come before the Consortium.</w:t>
      </w:r>
    </w:p>
    <w:p w:rsidR="00BD603F" w:rsidRDefault="00BD603F" w:rsidP="000C2D2F">
      <w:pPr>
        <w:pStyle w:val="Title"/>
        <w:jc w:val="left"/>
      </w:pPr>
    </w:p>
    <w:p w:rsidR="007419C6" w:rsidRPr="007419C6" w:rsidRDefault="00935EB8" w:rsidP="007419C6">
      <w:pPr>
        <w:rPr>
          <w:snapToGrid w:val="0"/>
          <w:szCs w:val="20"/>
        </w:rPr>
      </w:pPr>
      <w:proofErr w:type="gramStart"/>
      <w:r w:rsidRPr="007419C6">
        <w:rPr>
          <w:b/>
        </w:rPr>
        <w:t>Section 3.</w:t>
      </w:r>
      <w:proofErr w:type="gramEnd"/>
      <w:r w:rsidRPr="00935EB8">
        <w:t xml:space="preserve"> </w:t>
      </w:r>
      <w:r w:rsidR="007168C0">
        <w:t xml:space="preserve">  </w:t>
      </w:r>
      <w:r w:rsidR="007419C6">
        <w:rPr>
          <w:snapToGrid w:val="0"/>
          <w:szCs w:val="20"/>
        </w:rPr>
        <w:t>Each member</w:t>
      </w:r>
      <w:r w:rsidR="007419C6" w:rsidRPr="007419C6">
        <w:rPr>
          <w:snapToGrid w:val="0"/>
          <w:szCs w:val="20"/>
        </w:rPr>
        <w:t xml:space="preserve"> institution will </w:t>
      </w:r>
      <w:r w:rsidR="007419C6">
        <w:rPr>
          <w:snapToGrid w:val="0"/>
          <w:szCs w:val="20"/>
        </w:rPr>
        <w:t>have the right to use the Consortium logo on their institution publications</w:t>
      </w:r>
      <w:r w:rsidR="00C64A29">
        <w:rPr>
          <w:snapToGrid w:val="0"/>
          <w:szCs w:val="20"/>
        </w:rPr>
        <w:t xml:space="preserve"> (to include printed and web-based material)</w:t>
      </w:r>
      <w:r w:rsidR="007419C6" w:rsidRPr="007419C6">
        <w:rPr>
          <w:snapToGrid w:val="0"/>
          <w:szCs w:val="20"/>
        </w:rPr>
        <w:t xml:space="preserve">.  </w:t>
      </w:r>
    </w:p>
    <w:p w:rsidR="00E143E0" w:rsidRDefault="00935EB8" w:rsidP="000C2D2F">
      <w:pPr>
        <w:pStyle w:val="Title"/>
        <w:jc w:val="left"/>
        <w:rPr>
          <w:b w:val="0"/>
        </w:rPr>
      </w:pPr>
      <w:r w:rsidRPr="00935EB8">
        <w:br/>
      </w:r>
      <w:proofErr w:type="gramStart"/>
      <w:r w:rsidRPr="00935EB8">
        <w:t>Section 4.</w:t>
      </w:r>
      <w:proofErr w:type="gramEnd"/>
      <w:r w:rsidRPr="00935EB8">
        <w:t xml:space="preserve"> </w:t>
      </w:r>
      <w:r w:rsidR="007168C0">
        <w:t xml:space="preserve"> </w:t>
      </w:r>
    </w:p>
    <w:p w:rsidR="0070571F" w:rsidRPr="007168C0" w:rsidRDefault="00935EB8" w:rsidP="000C2D2F">
      <w:pPr>
        <w:pStyle w:val="Title"/>
        <w:jc w:val="left"/>
        <w:rPr>
          <w:b w:val="0"/>
        </w:rPr>
      </w:pPr>
      <w:r w:rsidRPr="00935EB8">
        <w:br/>
        <w:t>ARTICLE I</w:t>
      </w:r>
      <w:r w:rsidR="0070571F">
        <w:t>V</w:t>
      </w:r>
      <w:r w:rsidRPr="00935EB8">
        <w:t xml:space="preserve">: </w:t>
      </w:r>
      <w:r w:rsidR="0070571F">
        <w:t>Bylaw</w:t>
      </w:r>
      <w:r w:rsidR="00407D48">
        <w:t xml:space="preserve"> Original Ratification,</w:t>
      </w:r>
      <w:r w:rsidR="0070571F">
        <w:t xml:space="preserve"> </w:t>
      </w:r>
      <w:r w:rsidR="00CC6403">
        <w:t xml:space="preserve">Posting and </w:t>
      </w:r>
      <w:r w:rsidR="0070571F">
        <w:t>Amendments</w:t>
      </w:r>
    </w:p>
    <w:p w:rsidR="00F6793E" w:rsidRDefault="00F6793E" w:rsidP="000C2D2F">
      <w:pPr>
        <w:pStyle w:val="Title"/>
        <w:jc w:val="left"/>
        <w:rPr>
          <w:sz w:val="16"/>
          <w:szCs w:val="16"/>
        </w:rPr>
      </w:pPr>
    </w:p>
    <w:p w:rsidR="00407D48" w:rsidRDefault="00CC6403" w:rsidP="000C2D2F">
      <w:pPr>
        <w:pStyle w:val="Title"/>
        <w:jc w:val="left"/>
        <w:rPr>
          <w:b w:val="0"/>
          <w:szCs w:val="24"/>
        </w:rPr>
      </w:pPr>
      <w:proofErr w:type="gramStart"/>
      <w:r w:rsidRPr="00CC6403">
        <w:rPr>
          <w:szCs w:val="24"/>
        </w:rPr>
        <w:t>Section 1</w:t>
      </w:r>
      <w:r>
        <w:rPr>
          <w:b w:val="0"/>
          <w:szCs w:val="24"/>
        </w:rPr>
        <w:t>.</w:t>
      </w:r>
      <w:proofErr w:type="gramEnd"/>
      <w:r>
        <w:rPr>
          <w:b w:val="0"/>
          <w:szCs w:val="24"/>
        </w:rPr>
        <w:t xml:space="preserve">  These bylaws </w:t>
      </w:r>
      <w:r w:rsidR="00407D48">
        <w:rPr>
          <w:b w:val="0"/>
          <w:szCs w:val="24"/>
        </w:rPr>
        <w:t xml:space="preserve">were ratified on </w:t>
      </w:r>
      <w:r w:rsidR="00092BDD">
        <w:rPr>
          <w:b w:val="0"/>
          <w:szCs w:val="24"/>
        </w:rPr>
        <w:t>May 6</w:t>
      </w:r>
      <w:r w:rsidR="00407D48" w:rsidRPr="00092BDD">
        <w:rPr>
          <w:b w:val="0"/>
          <w:szCs w:val="24"/>
        </w:rPr>
        <w:t>, 2009</w:t>
      </w:r>
      <w:r w:rsidR="00407D48">
        <w:rPr>
          <w:b w:val="0"/>
          <w:szCs w:val="24"/>
        </w:rPr>
        <w:t>.</w:t>
      </w:r>
    </w:p>
    <w:p w:rsidR="00407D48" w:rsidRDefault="00407D48" w:rsidP="000C2D2F">
      <w:pPr>
        <w:pStyle w:val="Title"/>
        <w:jc w:val="left"/>
        <w:rPr>
          <w:b w:val="0"/>
          <w:szCs w:val="24"/>
        </w:rPr>
      </w:pPr>
    </w:p>
    <w:p w:rsidR="00CC6403" w:rsidRDefault="00407D48" w:rsidP="000C2D2F">
      <w:pPr>
        <w:pStyle w:val="Title"/>
        <w:jc w:val="left"/>
        <w:rPr>
          <w:b w:val="0"/>
          <w:szCs w:val="24"/>
        </w:rPr>
      </w:pPr>
      <w:proofErr w:type="gramStart"/>
      <w:r w:rsidRPr="00407D48">
        <w:rPr>
          <w:szCs w:val="24"/>
        </w:rPr>
        <w:t>Section 2.</w:t>
      </w:r>
      <w:proofErr w:type="gramEnd"/>
      <w:r>
        <w:rPr>
          <w:b w:val="0"/>
          <w:szCs w:val="24"/>
        </w:rPr>
        <w:t xml:space="preserve">  These bylaws will be made available on </w:t>
      </w:r>
      <w:r w:rsidR="00CC6403">
        <w:rPr>
          <w:b w:val="0"/>
          <w:szCs w:val="24"/>
        </w:rPr>
        <w:t xml:space="preserve">the </w:t>
      </w:r>
      <w:r w:rsidR="00883537">
        <w:rPr>
          <w:b w:val="0"/>
          <w:szCs w:val="24"/>
        </w:rPr>
        <w:t>Consortium’s</w:t>
      </w:r>
      <w:r w:rsidR="00CC6403">
        <w:rPr>
          <w:b w:val="0"/>
          <w:szCs w:val="24"/>
        </w:rPr>
        <w:t xml:space="preserve"> webpage.</w:t>
      </w:r>
    </w:p>
    <w:p w:rsidR="00CC6403" w:rsidRDefault="00CC6403" w:rsidP="000C2D2F">
      <w:pPr>
        <w:pStyle w:val="Title"/>
        <w:jc w:val="left"/>
        <w:rPr>
          <w:b w:val="0"/>
          <w:szCs w:val="24"/>
        </w:rPr>
      </w:pPr>
    </w:p>
    <w:p w:rsidR="00F6793E" w:rsidRPr="00F6793E" w:rsidRDefault="00CC6403" w:rsidP="000C2D2F">
      <w:pPr>
        <w:pStyle w:val="Title"/>
        <w:jc w:val="left"/>
        <w:rPr>
          <w:b w:val="0"/>
          <w:szCs w:val="24"/>
        </w:rPr>
      </w:pPr>
      <w:proofErr w:type="gramStart"/>
      <w:r w:rsidRPr="00CC6403">
        <w:rPr>
          <w:szCs w:val="24"/>
        </w:rPr>
        <w:t xml:space="preserve">Section </w:t>
      </w:r>
      <w:r w:rsidR="00407D48">
        <w:rPr>
          <w:szCs w:val="24"/>
        </w:rPr>
        <w:t>3</w:t>
      </w:r>
      <w:r>
        <w:rPr>
          <w:b w:val="0"/>
          <w:szCs w:val="24"/>
        </w:rPr>
        <w:t>.</w:t>
      </w:r>
      <w:proofErr w:type="gramEnd"/>
      <w:r>
        <w:rPr>
          <w:b w:val="0"/>
          <w:szCs w:val="24"/>
        </w:rPr>
        <w:t xml:space="preserve">  </w:t>
      </w:r>
      <w:r w:rsidR="00F6793E" w:rsidRPr="00F6793E">
        <w:rPr>
          <w:b w:val="0"/>
          <w:szCs w:val="24"/>
        </w:rPr>
        <w:t>Amendments may be made to these bylaws by a simple majority of the quorum.</w:t>
      </w:r>
    </w:p>
    <w:p w:rsidR="00F6793E" w:rsidRDefault="00F6793E" w:rsidP="000C2D2F">
      <w:pPr>
        <w:pStyle w:val="Title"/>
        <w:jc w:val="left"/>
        <w:rPr>
          <w:szCs w:val="24"/>
        </w:rPr>
      </w:pPr>
    </w:p>
    <w:p w:rsidR="0070571F" w:rsidRDefault="0070571F" w:rsidP="000C2D2F">
      <w:pPr>
        <w:pStyle w:val="Title"/>
        <w:jc w:val="left"/>
      </w:pPr>
    </w:p>
    <w:p w:rsidR="00DA5B53" w:rsidRPr="000C2D2F" w:rsidRDefault="00DA5B53" w:rsidP="000C2D2F">
      <w:pPr>
        <w:pStyle w:val="Title"/>
        <w:jc w:val="left"/>
        <w:rPr>
          <w:b w:val="0"/>
          <w:szCs w:val="24"/>
        </w:rPr>
      </w:pPr>
    </w:p>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DA5B53" w:rsidRPr="00DA5B53" w:rsidRDefault="00DA5B53" w:rsidP="00DA5B53"/>
    <w:p w:rsidR="00972725" w:rsidRPr="00DA5B53" w:rsidRDefault="00972725" w:rsidP="00DA5B53">
      <w:pPr>
        <w:jc w:val="right"/>
      </w:pPr>
    </w:p>
    <w:sectPr w:rsidR="00972725" w:rsidRPr="00DA5B53" w:rsidSect="00E40A7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DA" w:rsidRDefault="002963DA">
      <w:r>
        <w:separator/>
      </w:r>
    </w:p>
  </w:endnote>
  <w:endnote w:type="continuationSeparator" w:id="0">
    <w:p w:rsidR="002963DA" w:rsidRDefault="002963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75" w:rsidRDefault="003924A3" w:rsidP="00E40A75">
    <w:pPr>
      <w:pStyle w:val="Footer"/>
      <w:framePr w:wrap="around" w:vAnchor="text" w:hAnchor="margin" w:xAlign="center" w:y="1"/>
      <w:rPr>
        <w:rStyle w:val="PageNumber"/>
      </w:rPr>
    </w:pPr>
    <w:r>
      <w:rPr>
        <w:rStyle w:val="PageNumber"/>
      </w:rPr>
      <w:fldChar w:fldCharType="begin"/>
    </w:r>
    <w:r w:rsidR="00E40A75">
      <w:rPr>
        <w:rStyle w:val="PageNumber"/>
      </w:rPr>
      <w:instrText xml:space="preserve">PAGE  </w:instrText>
    </w:r>
    <w:r>
      <w:rPr>
        <w:rStyle w:val="PageNumber"/>
      </w:rPr>
      <w:fldChar w:fldCharType="end"/>
    </w:r>
  </w:p>
  <w:p w:rsidR="00E40A75" w:rsidRDefault="00E40A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75" w:rsidRDefault="003924A3" w:rsidP="00E40A75">
    <w:pPr>
      <w:pStyle w:val="Footer"/>
      <w:framePr w:wrap="around" w:vAnchor="text" w:hAnchor="margin" w:xAlign="center" w:y="1"/>
      <w:rPr>
        <w:rStyle w:val="PageNumber"/>
      </w:rPr>
    </w:pPr>
    <w:r>
      <w:rPr>
        <w:rStyle w:val="PageNumber"/>
      </w:rPr>
      <w:fldChar w:fldCharType="begin"/>
    </w:r>
    <w:r w:rsidR="00E40A75">
      <w:rPr>
        <w:rStyle w:val="PageNumber"/>
      </w:rPr>
      <w:instrText xml:space="preserve">PAGE  </w:instrText>
    </w:r>
    <w:r>
      <w:rPr>
        <w:rStyle w:val="PageNumber"/>
      </w:rPr>
      <w:fldChar w:fldCharType="separate"/>
    </w:r>
    <w:r w:rsidR="00386420">
      <w:rPr>
        <w:rStyle w:val="PageNumber"/>
        <w:noProof/>
      </w:rPr>
      <w:t>1</w:t>
    </w:r>
    <w:r>
      <w:rPr>
        <w:rStyle w:val="PageNumber"/>
      </w:rPr>
      <w:fldChar w:fldCharType="end"/>
    </w:r>
  </w:p>
  <w:p w:rsidR="00DA5B53" w:rsidRPr="00DA5B53" w:rsidRDefault="00883537" w:rsidP="00DA5B53">
    <w:pPr>
      <w:pStyle w:val="Title"/>
      <w:jc w:val="right"/>
      <w:rPr>
        <w:b w:val="0"/>
        <w:sz w:val="16"/>
        <w:szCs w:val="16"/>
      </w:rPr>
    </w:pPr>
    <w:r>
      <w:rPr>
        <w:b w:val="0"/>
        <w:sz w:val="16"/>
        <w:szCs w:val="16"/>
      </w:rPr>
      <w:t>Emergency Management Higher Education Consortium</w:t>
    </w:r>
    <w:r w:rsidR="00DA5B53" w:rsidRPr="00DA5B53">
      <w:rPr>
        <w:b w:val="0"/>
        <w:sz w:val="16"/>
        <w:szCs w:val="16"/>
      </w:rPr>
      <w:t xml:space="preserve"> </w:t>
    </w:r>
  </w:p>
  <w:p w:rsidR="00DA5B53" w:rsidRPr="00DA5B53" w:rsidRDefault="00883537" w:rsidP="00DA5B53">
    <w:pPr>
      <w:pStyle w:val="Subtitle"/>
      <w:jc w:val="right"/>
      <w:rPr>
        <w:sz w:val="16"/>
        <w:szCs w:val="16"/>
      </w:rPr>
    </w:pPr>
    <w:r>
      <w:rPr>
        <w:sz w:val="16"/>
        <w:szCs w:val="16"/>
      </w:rPr>
      <w:t>Organizational</w:t>
    </w:r>
    <w:r w:rsidR="00DA5B53" w:rsidRPr="00DA5B53">
      <w:rPr>
        <w:sz w:val="16"/>
        <w:szCs w:val="16"/>
      </w:rPr>
      <w:t xml:space="preserve"> Bylaws</w:t>
    </w:r>
  </w:p>
  <w:p w:rsidR="00DA5B53" w:rsidRPr="00DA5B53" w:rsidRDefault="00883537" w:rsidP="00DA5B53">
    <w:pPr>
      <w:pStyle w:val="Footer"/>
      <w:jc w:val="right"/>
      <w:rPr>
        <w:sz w:val="16"/>
        <w:szCs w:val="16"/>
      </w:rPr>
    </w:pPr>
    <w:r>
      <w:rPr>
        <w:sz w:val="16"/>
        <w:szCs w:val="16"/>
      </w:rPr>
      <w:t>April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DA" w:rsidRDefault="002963DA">
      <w:r>
        <w:separator/>
      </w:r>
    </w:p>
  </w:footnote>
  <w:footnote w:type="continuationSeparator" w:id="0">
    <w:p w:rsidR="002963DA" w:rsidRDefault="002963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6260"/>
    <w:multiLevelType w:val="hybridMultilevel"/>
    <w:tmpl w:val="A6E89FC0"/>
    <w:lvl w:ilvl="0" w:tplc="CE228688">
      <w:start w:val="1"/>
      <w:numFmt w:val="bullet"/>
      <w:lvlText w:val=""/>
      <w:lvlJc w:val="left"/>
      <w:pPr>
        <w:tabs>
          <w:tab w:val="num" w:pos="288"/>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682671"/>
    <w:multiLevelType w:val="hybridMultilevel"/>
    <w:tmpl w:val="2E888EC4"/>
    <w:lvl w:ilvl="0" w:tplc="CE228688">
      <w:start w:val="1"/>
      <w:numFmt w:val="bullet"/>
      <w:lvlText w:val=""/>
      <w:lvlJc w:val="left"/>
      <w:pPr>
        <w:tabs>
          <w:tab w:val="num" w:pos="288"/>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icrosoftWorksTaskID" w:val="0"/>
  </w:docVars>
  <w:rsids>
    <w:rsidRoot w:val="005607CB"/>
    <w:rsid w:val="00010DC2"/>
    <w:rsid w:val="0001593C"/>
    <w:rsid w:val="000178F6"/>
    <w:rsid w:val="00017C16"/>
    <w:rsid w:val="00020548"/>
    <w:rsid w:val="00025607"/>
    <w:rsid w:val="000311AC"/>
    <w:rsid w:val="00036AF4"/>
    <w:rsid w:val="00040A0F"/>
    <w:rsid w:val="00047556"/>
    <w:rsid w:val="00052A48"/>
    <w:rsid w:val="00056A60"/>
    <w:rsid w:val="000604B0"/>
    <w:rsid w:val="00064382"/>
    <w:rsid w:val="000657FB"/>
    <w:rsid w:val="00073293"/>
    <w:rsid w:val="00074019"/>
    <w:rsid w:val="000744C5"/>
    <w:rsid w:val="00086B3E"/>
    <w:rsid w:val="0009210A"/>
    <w:rsid w:val="00092670"/>
    <w:rsid w:val="00092BDD"/>
    <w:rsid w:val="000973BD"/>
    <w:rsid w:val="000A5516"/>
    <w:rsid w:val="000A5E42"/>
    <w:rsid w:val="000A6F7B"/>
    <w:rsid w:val="000B0277"/>
    <w:rsid w:val="000B139A"/>
    <w:rsid w:val="000B15D5"/>
    <w:rsid w:val="000C0081"/>
    <w:rsid w:val="000C0F53"/>
    <w:rsid w:val="000C2D2F"/>
    <w:rsid w:val="000C316B"/>
    <w:rsid w:val="000C4D7E"/>
    <w:rsid w:val="000C67DF"/>
    <w:rsid w:val="000C6B5F"/>
    <w:rsid w:val="000C7848"/>
    <w:rsid w:val="000D18BF"/>
    <w:rsid w:val="000D3208"/>
    <w:rsid w:val="000D7C4B"/>
    <w:rsid w:val="000E0CBF"/>
    <w:rsid w:val="000E4FF5"/>
    <w:rsid w:val="000E67E9"/>
    <w:rsid w:val="000E7DB6"/>
    <w:rsid w:val="000F0534"/>
    <w:rsid w:val="000F1CA8"/>
    <w:rsid w:val="000F1DAC"/>
    <w:rsid w:val="000F6C0B"/>
    <w:rsid w:val="00110678"/>
    <w:rsid w:val="00113367"/>
    <w:rsid w:val="001143EB"/>
    <w:rsid w:val="001145FC"/>
    <w:rsid w:val="00120EFB"/>
    <w:rsid w:val="001237C7"/>
    <w:rsid w:val="00126B09"/>
    <w:rsid w:val="00127078"/>
    <w:rsid w:val="00132D12"/>
    <w:rsid w:val="001347B4"/>
    <w:rsid w:val="00136790"/>
    <w:rsid w:val="00136F15"/>
    <w:rsid w:val="00141297"/>
    <w:rsid w:val="0014277F"/>
    <w:rsid w:val="001435A5"/>
    <w:rsid w:val="001449B6"/>
    <w:rsid w:val="001473F6"/>
    <w:rsid w:val="0015628B"/>
    <w:rsid w:val="0016036A"/>
    <w:rsid w:val="00165D24"/>
    <w:rsid w:val="00173E96"/>
    <w:rsid w:val="001822E6"/>
    <w:rsid w:val="00182842"/>
    <w:rsid w:val="00182CDD"/>
    <w:rsid w:val="00190FE0"/>
    <w:rsid w:val="00191CE3"/>
    <w:rsid w:val="00192952"/>
    <w:rsid w:val="001A04E7"/>
    <w:rsid w:val="001A12A7"/>
    <w:rsid w:val="001A3082"/>
    <w:rsid w:val="001A7E80"/>
    <w:rsid w:val="001B07C9"/>
    <w:rsid w:val="001B221D"/>
    <w:rsid w:val="001B76F1"/>
    <w:rsid w:val="001C1BFC"/>
    <w:rsid w:val="001C54BC"/>
    <w:rsid w:val="001D5B29"/>
    <w:rsid w:val="001E108D"/>
    <w:rsid w:val="001E27BA"/>
    <w:rsid w:val="001E40D4"/>
    <w:rsid w:val="001E6414"/>
    <w:rsid w:val="001F0BA1"/>
    <w:rsid w:val="001F2E1B"/>
    <w:rsid w:val="001F4B80"/>
    <w:rsid w:val="001F512F"/>
    <w:rsid w:val="001F769D"/>
    <w:rsid w:val="00201221"/>
    <w:rsid w:val="00211F1D"/>
    <w:rsid w:val="0021257E"/>
    <w:rsid w:val="00213F47"/>
    <w:rsid w:val="0021425D"/>
    <w:rsid w:val="00221D4A"/>
    <w:rsid w:val="0022357A"/>
    <w:rsid w:val="002238CB"/>
    <w:rsid w:val="002247D6"/>
    <w:rsid w:val="00230625"/>
    <w:rsid w:val="0024176C"/>
    <w:rsid w:val="00243C97"/>
    <w:rsid w:val="0024728B"/>
    <w:rsid w:val="002517F1"/>
    <w:rsid w:val="00257599"/>
    <w:rsid w:val="00257621"/>
    <w:rsid w:val="00267BA0"/>
    <w:rsid w:val="002734DE"/>
    <w:rsid w:val="00274115"/>
    <w:rsid w:val="00282095"/>
    <w:rsid w:val="002842FD"/>
    <w:rsid w:val="0029206E"/>
    <w:rsid w:val="00292362"/>
    <w:rsid w:val="00295F8C"/>
    <w:rsid w:val="002963DA"/>
    <w:rsid w:val="002A113B"/>
    <w:rsid w:val="002A1555"/>
    <w:rsid w:val="002B0527"/>
    <w:rsid w:val="002B7857"/>
    <w:rsid w:val="002C2925"/>
    <w:rsid w:val="002C30BC"/>
    <w:rsid w:val="002C3758"/>
    <w:rsid w:val="002C6BD5"/>
    <w:rsid w:val="002C6F13"/>
    <w:rsid w:val="002D4941"/>
    <w:rsid w:val="002D6209"/>
    <w:rsid w:val="002D78F8"/>
    <w:rsid w:val="002E0501"/>
    <w:rsid w:val="002E2DBF"/>
    <w:rsid w:val="002E5B57"/>
    <w:rsid w:val="002F046A"/>
    <w:rsid w:val="002F0753"/>
    <w:rsid w:val="002F42BB"/>
    <w:rsid w:val="002F46BD"/>
    <w:rsid w:val="002F79D0"/>
    <w:rsid w:val="003056C7"/>
    <w:rsid w:val="00312A0B"/>
    <w:rsid w:val="003134A4"/>
    <w:rsid w:val="0032073C"/>
    <w:rsid w:val="00320F2C"/>
    <w:rsid w:val="003303B3"/>
    <w:rsid w:val="0033322B"/>
    <w:rsid w:val="00333895"/>
    <w:rsid w:val="00336450"/>
    <w:rsid w:val="00340239"/>
    <w:rsid w:val="003438DC"/>
    <w:rsid w:val="00346DA8"/>
    <w:rsid w:val="00352BF7"/>
    <w:rsid w:val="003544BB"/>
    <w:rsid w:val="00355E09"/>
    <w:rsid w:val="00362A9D"/>
    <w:rsid w:val="00366DE5"/>
    <w:rsid w:val="00375680"/>
    <w:rsid w:val="00376D25"/>
    <w:rsid w:val="003821FF"/>
    <w:rsid w:val="00384CD9"/>
    <w:rsid w:val="00385174"/>
    <w:rsid w:val="00386420"/>
    <w:rsid w:val="003900A5"/>
    <w:rsid w:val="0039031E"/>
    <w:rsid w:val="00391936"/>
    <w:rsid w:val="003924A3"/>
    <w:rsid w:val="00392F37"/>
    <w:rsid w:val="00393356"/>
    <w:rsid w:val="00393F95"/>
    <w:rsid w:val="003A6362"/>
    <w:rsid w:val="003B27ED"/>
    <w:rsid w:val="003B3A5B"/>
    <w:rsid w:val="003B3E41"/>
    <w:rsid w:val="003B71AE"/>
    <w:rsid w:val="003B7B26"/>
    <w:rsid w:val="003C5A22"/>
    <w:rsid w:val="003D432F"/>
    <w:rsid w:val="003D57CE"/>
    <w:rsid w:val="003D5B5B"/>
    <w:rsid w:val="003D69E6"/>
    <w:rsid w:val="003D7D0D"/>
    <w:rsid w:val="003E074B"/>
    <w:rsid w:val="003E6DF2"/>
    <w:rsid w:val="003E7643"/>
    <w:rsid w:val="003F0B5E"/>
    <w:rsid w:val="003F254C"/>
    <w:rsid w:val="003F2DD9"/>
    <w:rsid w:val="003F3146"/>
    <w:rsid w:val="00400A44"/>
    <w:rsid w:val="004014FE"/>
    <w:rsid w:val="004039F1"/>
    <w:rsid w:val="004055F5"/>
    <w:rsid w:val="00407D48"/>
    <w:rsid w:val="00412CC4"/>
    <w:rsid w:val="00412F02"/>
    <w:rsid w:val="00413CDF"/>
    <w:rsid w:val="00416BE7"/>
    <w:rsid w:val="00421069"/>
    <w:rsid w:val="00421F0B"/>
    <w:rsid w:val="004225E0"/>
    <w:rsid w:val="00424453"/>
    <w:rsid w:val="00425AC8"/>
    <w:rsid w:val="00431B94"/>
    <w:rsid w:val="00433DBA"/>
    <w:rsid w:val="00434C3E"/>
    <w:rsid w:val="00434E59"/>
    <w:rsid w:val="00436C14"/>
    <w:rsid w:val="00442611"/>
    <w:rsid w:val="00444CA2"/>
    <w:rsid w:val="0044734F"/>
    <w:rsid w:val="004478BA"/>
    <w:rsid w:val="004662AC"/>
    <w:rsid w:val="0046790E"/>
    <w:rsid w:val="004737BC"/>
    <w:rsid w:val="00476195"/>
    <w:rsid w:val="00480A7A"/>
    <w:rsid w:val="0048682C"/>
    <w:rsid w:val="00487237"/>
    <w:rsid w:val="004900D3"/>
    <w:rsid w:val="00491B28"/>
    <w:rsid w:val="004926AE"/>
    <w:rsid w:val="00494022"/>
    <w:rsid w:val="00495186"/>
    <w:rsid w:val="004A0B0B"/>
    <w:rsid w:val="004A17DD"/>
    <w:rsid w:val="004A57AD"/>
    <w:rsid w:val="004A58ED"/>
    <w:rsid w:val="004A6D1A"/>
    <w:rsid w:val="004A7477"/>
    <w:rsid w:val="004A7992"/>
    <w:rsid w:val="004B26A2"/>
    <w:rsid w:val="004B6C08"/>
    <w:rsid w:val="004D28C1"/>
    <w:rsid w:val="004D3AAB"/>
    <w:rsid w:val="004D47B7"/>
    <w:rsid w:val="004D4CA4"/>
    <w:rsid w:val="004D7881"/>
    <w:rsid w:val="004E0386"/>
    <w:rsid w:val="004E730B"/>
    <w:rsid w:val="004F0CEA"/>
    <w:rsid w:val="00501ABB"/>
    <w:rsid w:val="00511DAC"/>
    <w:rsid w:val="005164EC"/>
    <w:rsid w:val="00521BB2"/>
    <w:rsid w:val="00523619"/>
    <w:rsid w:val="005251C4"/>
    <w:rsid w:val="00525D40"/>
    <w:rsid w:val="00527F92"/>
    <w:rsid w:val="00542096"/>
    <w:rsid w:val="00542A44"/>
    <w:rsid w:val="00543388"/>
    <w:rsid w:val="00546B42"/>
    <w:rsid w:val="00552609"/>
    <w:rsid w:val="00553CC6"/>
    <w:rsid w:val="00554B5F"/>
    <w:rsid w:val="00557635"/>
    <w:rsid w:val="005607CB"/>
    <w:rsid w:val="00561DE6"/>
    <w:rsid w:val="00562C22"/>
    <w:rsid w:val="00562DB5"/>
    <w:rsid w:val="00570D07"/>
    <w:rsid w:val="00571767"/>
    <w:rsid w:val="00571F26"/>
    <w:rsid w:val="00577B91"/>
    <w:rsid w:val="00583662"/>
    <w:rsid w:val="005837C4"/>
    <w:rsid w:val="00583873"/>
    <w:rsid w:val="00585BEA"/>
    <w:rsid w:val="00587A60"/>
    <w:rsid w:val="005954E0"/>
    <w:rsid w:val="005955C9"/>
    <w:rsid w:val="00596E91"/>
    <w:rsid w:val="00597CDC"/>
    <w:rsid w:val="005A1F82"/>
    <w:rsid w:val="005A2153"/>
    <w:rsid w:val="005A235B"/>
    <w:rsid w:val="005A278A"/>
    <w:rsid w:val="005B20CD"/>
    <w:rsid w:val="005B4794"/>
    <w:rsid w:val="005C056F"/>
    <w:rsid w:val="005D005F"/>
    <w:rsid w:val="005D67B6"/>
    <w:rsid w:val="005E4319"/>
    <w:rsid w:val="005E6678"/>
    <w:rsid w:val="005F01E9"/>
    <w:rsid w:val="005F1A6A"/>
    <w:rsid w:val="005F3C43"/>
    <w:rsid w:val="00601068"/>
    <w:rsid w:val="006044A2"/>
    <w:rsid w:val="0061552F"/>
    <w:rsid w:val="00621179"/>
    <w:rsid w:val="0062174C"/>
    <w:rsid w:val="006251A0"/>
    <w:rsid w:val="0062589A"/>
    <w:rsid w:val="006318B8"/>
    <w:rsid w:val="00632B6A"/>
    <w:rsid w:val="0063320A"/>
    <w:rsid w:val="0063463C"/>
    <w:rsid w:val="00635EA5"/>
    <w:rsid w:val="0063605D"/>
    <w:rsid w:val="0063666F"/>
    <w:rsid w:val="00640CC7"/>
    <w:rsid w:val="00642EBE"/>
    <w:rsid w:val="00643BAF"/>
    <w:rsid w:val="00646E9B"/>
    <w:rsid w:val="00654457"/>
    <w:rsid w:val="0065678D"/>
    <w:rsid w:val="00660C6E"/>
    <w:rsid w:val="006645DA"/>
    <w:rsid w:val="006706C0"/>
    <w:rsid w:val="006736A4"/>
    <w:rsid w:val="00673F1F"/>
    <w:rsid w:val="00674755"/>
    <w:rsid w:val="00675D5F"/>
    <w:rsid w:val="00682BAF"/>
    <w:rsid w:val="00684606"/>
    <w:rsid w:val="00687FF6"/>
    <w:rsid w:val="00690D11"/>
    <w:rsid w:val="006912CC"/>
    <w:rsid w:val="006938EF"/>
    <w:rsid w:val="006948F7"/>
    <w:rsid w:val="0069528F"/>
    <w:rsid w:val="006A04C9"/>
    <w:rsid w:val="006A7B40"/>
    <w:rsid w:val="006A7FB3"/>
    <w:rsid w:val="006B2D2F"/>
    <w:rsid w:val="006C1E78"/>
    <w:rsid w:val="006C398E"/>
    <w:rsid w:val="006C5F67"/>
    <w:rsid w:val="006C682B"/>
    <w:rsid w:val="006C76F5"/>
    <w:rsid w:val="006D7B61"/>
    <w:rsid w:val="006E1491"/>
    <w:rsid w:val="006E2A5A"/>
    <w:rsid w:val="006E53D1"/>
    <w:rsid w:val="006E6E0A"/>
    <w:rsid w:val="006F1B20"/>
    <w:rsid w:val="006F3921"/>
    <w:rsid w:val="00702432"/>
    <w:rsid w:val="007029DB"/>
    <w:rsid w:val="0070389D"/>
    <w:rsid w:val="0070571F"/>
    <w:rsid w:val="00707577"/>
    <w:rsid w:val="00707E61"/>
    <w:rsid w:val="00710995"/>
    <w:rsid w:val="00711FDE"/>
    <w:rsid w:val="007122CE"/>
    <w:rsid w:val="007168C0"/>
    <w:rsid w:val="007230FC"/>
    <w:rsid w:val="007240A9"/>
    <w:rsid w:val="007368A9"/>
    <w:rsid w:val="007419C6"/>
    <w:rsid w:val="00742DAE"/>
    <w:rsid w:val="007433A6"/>
    <w:rsid w:val="00743771"/>
    <w:rsid w:val="00744DF9"/>
    <w:rsid w:val="00746689"/>
    <w:rsid w:val="00747255"/>
    <w:rsid w:val="00747E1D"/>
    <w:rsid w:val="007535C0"/>
    <w:rsid w:val="00756C3B"/>
    <w:rsid w:val="0075708E"/>
    <w:rsid w:val="0075723E"/>
    <w:rsid w:val="00773943"/>
    <w:rsid w:val="00774E17"/>
    <w:rsid w:val="007806C0"/>
    <w:rsid w:val="00783E7C"/>
    <w:rsid w:val="0078419C"/>
    <w:rsid w:val="0078749E"/>
    <w:rsid w:val="007910A1"/>
    <w:rsid w:val="00794519"/>
    <w:rsid w:val="007A358F"/>
    <w:rsid w:val="007A3D7D"/>
    <w:rsid w:val="007B1A7E"/>
    <w:rsid w:val="007B4316"/>
    <w:rsid w:val="007B4CE6"/>
    <w:rsid w:val="007B7CD9"/>
    <w:rsid w:val="007C604E"/>
    <w:rsid w:val="007C680E"/>
    <w:rsid w:val="007D1097"/>
    <w:rsid w:val="007D18EF"/>
    <w:rsid w:val="007D27AD"/>
    <w:rsid w:val="007D3C7F"/>
    <w:rsid w:val="007D4954"/>
    <w:rsid w:val="007D51C3"/>
    <w:rsid w:val="007E3CDF"/>
    <w:rsid w:val="007E4058"/>
    <w:rsid w:val="007E42CD"/>
    <w:rsid w:val="007E797B"/>
    <w:rsid w:val="007E7E77"/>
    <w:rsid w:val="007F0D10"/>
    <w:rsid w:val="007F6911"/>
    <w:rsid w:val="007F7B3D"/>
    <w:rsid w:val="0080168B"/>
    <w:rsid w:val="00811AB1"/>
    <w:rsid w:val="00812BBA"/>
    <w:rsid w:val="00813661"/>
    <w:rsid w:val="00813A45"/>
    <w:rsid w:val="00815180"/>
    <w:rsid w:val="00821C8C"/>
    <w:rsid w:val="008304A4"/>
    <w:rsid w:val="0083119A"/>
    <w:rsid w:val="0083447E"/>
    <w:rsid w:val="00834766"/>
    <w:rsid w:val="00835662"/>
    <w:rsid w:val="00835743"/>
    <w:rsid w:val="00840D4D"/>
    <w:rsid w:val="008424BF"/>
    <w:rsid w:val="00847667"/>
    <w:rsid w:val="008533D1"/>
    <w:rsid w:val="00853ADD"/>
    <w:rsid w:val="00861797"/>
    <w:rsid w:val="00867928"/>
    <w:rsid w:val="008759F5"/>
    <w:rsid w:val="00876489"/>
    <w:rsid w:val="008805DF"/>
    <w:rsid w:val="00882D6A"/>
    <w:rsid w:val="00883226"/>
    <w:rsid w:val="00883537"/>
    <w:rsid w:val="00892BC6"/>
    <w:rsid w:val="00893733"/>
    <w:rsid w:val="00894324"/>
    <w:rsid w:val="00897A0F"/>
    <w:rsid w:val="008A257C"/>
    <w:rsid w:val="008A76D1"/>
    <w:rsid w:val="008A7A8D"/>
    <w:rsid w:val="008B1A0B"/>
    <w:rsid w:val="008B634D"/>
    <w:rsid w:val="008B64A4"/>
    <w:rsid w:val="008B65E8"/>
    <w:rsid w:val="008B6EF7"/>
    <w:rsid w:val="008C0B84"/>
    <w:rsid w:val="008C6E75"/>
    <w:rsid w:val="008C7C78"/>
    <w:rsid w:val="008D524E"/>
    <w:rsid w:val="008E6685"/>
    <w:rsid w:val="008F0AEE"/>
    <w:rsid w:val="008F56E3"/>
    <w:rsid w:val="00907F89"/>
    <w:rsid w:val="009135D9"/>
    <w:rsid w:val="00914B5C"/>
    <w:rsid w:val="00916BAD"/>
    <w:rsid w:val="0092271F"/>
    <w:rsid w:val="00923F3B"/>
    <w:rsid w:val="00923FD9"/>
    <w:rsid w:val="00932B7E"/>
    <w:rsid w:val="00935405"/>
    <w:rsid w:val="00935EB8"/>
    <w:rsid w:val="0094000C"/>
    <w:rsid w:val="00944673"/>
    <w:rsid w:val="009451EF"/>
    <w:rsid w:val="009474D3"/>
    <w:rsid w:val="0094797A"/>
    <w:rsid w:val="0095793C"/>
    <w:rsid w:val="00964038"/>
    <w:rsid w:val="00965034"/>
    <w:rsid w:val="00965DE4"/>
    <w:rsid w:val="00972725"/>
    <w:rsid w:val="00972A5C"/>
    <w:rsid w:val="00976F39"/>
    <w:rsid w:val="00981F10"/>
    <w:rsid w:val="00987AB7"/>
    <w:rsid w:val="00991EE9"/>
    <w:rsid w:val="00992A14"/>
    <w:rsid w:val="0099442C"/>
    <w:rsid w:val="009A1819"/>
    <w:rsid w:val="009A6D7A"/>
    <w:rsid w:val="009B4267"/>
    <w:rsid w:val="009B4DAA"/>
    <w:rsid w:val="009B57F1"/>
    <w:rsid w:val="009C0B46"/>
    <w:rsid w:val="009D3383"/>
    <w:rsid w:val="009D40F5"/>
    <w:rsid w:val="009E00CC"/>
    <w:rsid w:val="009E106F"/>
    <w:rsid w:val="009E4982"/>
    <w:rsid w:val="009E6037"/>
    <w:rsid w:val="009E6B25"/>
    <w:rsid w:val="009F4F6A"/>
    <w:rsid w:val="00A01D97"/>
    <w:rsid w:val="00A10BD2"/>
    <w:rsid w:val="00A1409A"/>
    <w:rsid w:val="00A1416C"/>
    <w:rsid w:val="00A16FE1"/>
    <w:rsid w:val="00A27C3D"/>
    <w:rsid w:val="00A30601"/>
    <w:rsid w:val="00A3117A"/>
    <w:rsid w:val="00A348FC"/>
    <w:rsid w:val="00A374EB"/>
    <w:rsid w:val="00A37C91"/>
    <w:rsid w:val="00A40617"/>
    <w:rsid w:val="00A41AEB"/>
    <w:rsid w:val="00A42CCB"/>
    <w:rsid w:val="00A42E69"/>
    <w:rsid w:val="00A442D0"/>
    <w:rsid w:val="00A47EEB"/>
    <w:rsid w:val="00A510D9"/>
    <w:rsid w:val="00A512B5"/>
    <w:rsid w:val="00A53073"/>
    <w:rsid w:val="00A53CAD"/>
    <w:rsid w:val="00A62A23"/>
    <w:rsid w:val="00A63579"/>
    <w:rsid w:val="00A63EFD"/>
    <w:rsid w:val="00A6410A"/>
    <w:rsid w:val="00A76602"/>
    <w:rsid w:val="00A77611"/>
    <w:rsid w:val="00A858BF"/>
    <w:rsid w:val="00A870F2"/>
    <w:rsid w:val="00A91731"/>
    <w:rsid w:val="00A91D45"/>
    <w:rsid w:val="00A93D92"/>
    <w:rsid w:val="00A94C90"/>
    <w:rsid w:val="00AB01EB"/>
    <w:rsid w:val="00AB1F3B"/>
    <w:rsid w:val="00AB2423"/>
    <w:rsid w:val="00AC02ED"/>
    <w:rsid w:val="00AC2E8D"/>
    <w:rsid w:val="00AC472C"/>
    <w:rsid w:val="00AC4B84"/>
    <w:rsid w:val="00AD2AE8"/>
    <w:rsid w:val="00AD2D5F"/>
    <w:rsid w:val="00AD4960"/>
    <w:rsid w:val="00AD4B67"/>
    <w:rsid w:val="00AE0D0F"/>
    <w:rsid w:val="00AE106E"/>
    <w:rsid w:val="00AE4353"/>
    <w:rsid w:val="00AF0EC6"/>
    <w:rsid w:val="00AF19FE"/>
    <w:rsid w:val="00AF1D8C"/>
    <w:rsid w:val="00AF2B53"/>
    <w:rsid w:val="00AF2C33"/>
    <w:rsid w:val="00AF7A3D"/>
    <w:rsid w:val="00B01B73"/>
    <w:rsid w:val="00B021CE"/>
    <w:rsid w:val="00B0240F"/>
    <w:rsid w:val="00B0377F"/>
    <w:rsid w:val="00B04478"/>
    <w:rsid w:val="00B055E7"/>
    <w:rsid w:val="00B05D1D"/>
    <w:rsid w:val="00B05D3A"/>
    <w:rsid w:val="00B06AE2"/>
    <w:rsid w:val="00B13A60"/>
    <w:rsid w:val="00B16D14"/>
    <w:rsid w:val="00B17F09"/>
    <w:rsid w:val="00B20EFD"/>
    <w:rsid w:val="00B23001"/>
    <w:rsid w:val="00B2379F"/>
    <w:rsid w:val="00B24C6C"/>
    <w:rsid w:val="00B306F9"/>
    <w:rsid w:val="00B36A99"/>
    <w:rsid w:val="00B4203F"/>
    <w:rsid w:val="00B43D6F"/>
    <w:rsid w:val="00B46418"/>
    <w:rsid w:val="00B5177C"/>
    <w:rsid w:val="00B522B1"/>
    <w:rsid w:val="00B53181"/>
    <w:rsid w:val="00B579B9"/>
    <w:rsid w:val="00B615D1"/>
    <w:rsid w:val="00B62A59"/>
    <w:rsid w:val="00B6718B"/>
    <w:rsid w:val="00B75E57"/>
    <w:rsid w:val="00B80411"/>
    <w:rsid w:val="00B82D53"/>
    <w:rsid w:val="00B90681"/>
    <w:rsid w:val="00B90BCA"/>
    <w:rsid w:val="00B91276"/>
    <w:rsid w:val="00B92107"/>
    <w:rsid w:val="00B92DA2"/>
    <w:rsid w:val="00B93CFB"/>
    <w:rsid w:val="00B96590"/>
    <w:rsid w:val="00BA2B91"/>
    <w:rsid w:val="00BA5568"/>
    <w:rsid w:val="00BB01E9"/>
    <w:rsid w:val="00BB4A58"/>
    <w:rsid w:val="00BB5CE0"/>
    <w:rsid w:val="00BC1727"/>
    <w:rsid w:val="00BC4631"/>
    <w:rsid w:val="00BC747B"/>
    <w:rsid w:val="00BD603F"/>
    <w:rsid w:val="00BD7122"/>
    <w:rsid w:val="00BD7D3E"/>
    <w:rsid w:val="00BF0FBC"/>
    <w:rsid w:val="00BF3303"/>
    <w:rsid w:val="00BF5780"/>
    <w:rsid w:val="00BF673B"/>
    <w:rsid w:val="00BF7045"/>
    <w:rsid w:val="00C02482"/>
    <w:rsid w:val="00C10029"/>
    <w:rsid w:val="00C1175E"/>
    <w:rsid w:val="00C1289A"/>
    <w:rsid w:val="00C137C0"/>
    <w:rsid w:val="00C14067"/>
    <w:rsid w:val="00C143B2"/>
    <w:rsid w:val="00C158D6"/>
    <w:rsid w:val="00C17FE8"/>
    <w:rsid w:val="00C21B06"/>
    <w:rsid w:val="00C21BB2"/>
    <w:rsid w:val="00C2447F"/>
    <w:rsid w:val="00C269D3"/>
    <w:rsid w:val="00C26FE0"/>
    <w:rsid w:val="00C277D9"/>
    <w:rsid w:val="00C405AC"/>
    <w:rsid w:val="00C40FCB"/>
    <w:rsid w:val="00C4313C"/>
    <w:rsid w:val="00C460F5"/>
    <w:rsid w:val="00C46364"/>
    <w:rsid w:val="00C50098"/>
    <w:rsid w:val="00C51DB8"/>
    <w:rsid w:val="00C54E17"/>
    <w:rsid w:val="00C573D2"/>
    <w:rsid w:val="00C578CB"/>
    <w:rsid w:val="00C6267F"/>
    <w:rsid w:val="00C63464"/>
    <w:rsid w:val="00C64244"/>
    <w:rsid w:val="00C64A29"/>
    <w:rsid w:val="00C64E8D"/>
    <w:rsid w:val="00C662A5"/>
    <w:rsid w:val="00C67D81"/>
    <w:rsid w:val="00C7266B"/>
    <w:rsid w:val="00C73FDA"/>
    <w:rsid w:val="00C749D5"/>
    <w:rsid w:val="00C74BB5"/>
    <w:rsid w:val="00C75AB3"/>
    <w:rsid w:val="00C75AE7"/>
    <w:rsid w:val="00C76262"/>
    <w:rsid w:val="00C777FF"/>
    <w:rsid w:val="00C80BDB"/>
    <w:rsid w:val="00C811C1"/>
    <w:rsid w:val="00C84C6D"/>
    <w:rsid w:val="00C91268"/>
    <w:rsid w:val="00C920BC"/>
    <w:rsid w:val="00C93526"/>
    <w:rsid w:val="00C94DC1"/>
    <w:rsid w:val="00CA582C"/>
    <w:rsid w:val="00CA61C6"/>
    <w:rsid w:val="00CA6A5D"/>
    <w:rsid w:val="00CA7231"/>
    <w:rsid w:val="00CB7DE9"/>
    <w:rsid w:val="00CC00F9"/>
    <w:rsid w:val="00CC07B4"/>
    <w:rsid w:val="00CC3927"/>
    <w:rsid w:val="00CC452D"/>
    <w:rsid w:val="00CC6403"/>
    <w:rsid w:val="00CC75CB"/>
    <w:rsid w:val="00CD13A9"/>
    <w:rsid w:val="00CD1A68"/>
    <w:rsid w:val="00CE0C99"/>
    <w:rsid w:val="00CE369A"/>
    <w:rsid w:val="00CE437E"/>
    <w:rsid w:val="00CE4897"/>
    <w:rsid w:val="00CF2BA2"/>
    <w:rsid w:val="00CF71B0"/>
    <w:rsid w:val="00D0632D"/>
    <w:rsid w:val="00D1209D"/>
    <w:rsid w:val="00D15316"/>
    <w:rsid w:val="00D16F39"/>
    <w:rsid w:val="00D25E47"/>
    <w:rsid w:val="00D261B2"/>
    <w:rsid w:val="00D262AC"/>
    <w:rsid w:val="00D265E8"/>
    <w:rsid w:val="00D32D22"/>
    <w:rsid w:val="00D35FC9"/>
    <w:rsid w:val="00D45B49"/>
    <w:rsid w:val="00D47ADA"/>
    <w:rsid w:val="00D525F8"/>
    <w:rsid w:val="00D57AA0"/>
    <w:rsid w:val="00D60F57"/>
    <w:rsid w:val="00D60FEF"/>
    <w:rsid w:val="00D7097C"/>
    <w:rsid w:val="00D71AEF"/>
    <w:rsid w:val="00D73066"/>
    <w:rsid w:val="00D805B6"/>
    <w:rsid w:val="00D806BB"/>
    <w:rsid w:val="00D82FC5"/>
    <w:rsid w:val="00D84DB0"/>
    <w:rsid w:val="00D8582A"/>
    <w:rsid w:val="00D860A2"/>
    <w:rsid w:val="00D86D86"/>
    <w:rsid w:val="00D9112E"/>
    <w:rsid w:val="00D92F41"/>
    <w:rsid w:val="00D941EA"/>
    <w:rsid w:val="00D96DD8"/>
    <w:rsid w:val="00DA1D64"/>
    <w:rsid w:val="00DA5B53"/>
    <w:rsid w:val="00DB0180"/>
    <w:rsid w:val="00DB473B"/>
    <w:rsid w:val="00DB731D"/>
    <w:rsid w:val="00DB7C13"/>
    <w:rsid w:val="00DC15A1"/>
    <w:rsid w:val="00DC1751"/>
    <w:rsid w:val="00DC7D92"/>
    <w:rsid w:val="00DD4BDE"/>
    <w:rsid w:val="00DD742E"/>
    <w:rsid w:val="00DE0872"/>
    <w:rsid w:val="00DE2872"/>
    <w:rsid w:val="00DE4518"/>
    <w:rsid w:val="00DF15E8"/>
    <w:rsid w:val="00DF24AA"/>
    <w:rsid w:val="00E04DCC"/>
    <w:rsid w:val="00E06002"/>
    <w:rsid w:val="00E07E08"/>
    <w:rsid w:val="00E12C5E"/>
    <w:rsid w:val="00E143E0"/>
    <w:rsid w:val="00E14A60"/>
    <w:rsid w:val="00E160EE"/>
    <w:rsid w:val="00E16214"/>
    <w:rsid w:val="00E20EE5"/>
    <w:rsid w:val="00E21CD6"/>
    <w:rsid w:val="00E27C4A"/>
    <w:rsid w:val="00E40A75"/>
    <w:rsid w:val="00E51BA4"/>
    <w:rsid w:val="00E544B4"/>
    <w:rsid w:val="00E54B0B"/>
    <w:rsid w:val="00E55FE1"/>
    <w:rsid w:val="00E6426E"/>
    <w:rsid w:val="00E74BA2"/>
    <w:rsid w:val="00E7603A"/>
    <w:rsid w:val="00E76DD3"/>
    <w:rsid w:val="00E83EF3"/>
    <w:rsid w:val="00E9192B"/>
    <w:rsid w:val="00E959B0"/>
    <w:rsid w:val="00E95A20"/>
    <w:rsid w:val="00E963E2"/>
    <w:rsid w:val="00EA0FBD"/>
    <w:rsid w:val="00EA1373"/>
    <w:rsid w:val="00EA2058"/>
    <w:rsid w:val="00EA2ED8"/>
    <w:rsid w:val="00EA4D37"/>
    <w:rsid w:val="00EA703D"/>
    <w:rsid w:val="00EA7312"/>
    <w:rsid w:val="00EA785F"/>
    <w:rsid w:val="00EB1A33"/>
    <w:rsid w:val="00EB4BD5"/>
    <w:rsid w:val="00EC188C"/>
    <w:rsid w:val="00EC3333"/>
    <w:rsid w:val="00ED3014"/>
    <w:rsid w:val="00ED4985"/>
    <w:rsid w:val="00EE6FEB"/>
    <w:rsid w:val="00EF2C3D"/>
    <w:rsid w:val="00EF6FEC"/>
    <w:rsid w:val="00F0313F"/>
    <w:rsid w:val="00F038B1"/>
    <w:rsid w:val="00F05394"/>
    <w:rsid w:val="00F059E0"/>
    <w:rsid w:val="00F1154C"/>
    <w:rsid w:val="00F11577"/>
    <w:rsid w:val="00F1316C"/>
    <w:rsid w:val="00F17926"/>
    <w:rsid w:val="00F179DA"/>
    <w:rsid w:val="00F25405"/>
    <w:rsid w:val="00F26287"/>
    <w:rsid w:val="00F34C52"/>
    <w:rsid w:val="00F36F90"/>
    <w:rsid w:val="00F40722"/>
    <w:rsid w:val="00F40A4C"/>
    <w:rsid w:val="00F50497"/>
    <w:rsid w:val="00F52CB1"/>
    <w:rsid w:val="00F5399D"/>
    <w:rsid w:val="00F56006"/>
    <w:rsid w:val="00F57039"/>
    <w:rsid w:val="00F65C7E"/>
    <w:rsid w:val="00F6738F"/>
    <w:rsid w:val="00F6793E"/>
    <w:rsid w:val="00F755E1"/>
    <w:rsid w:val="00F76F00"/>
    <w:rsid w:val="00F77B5B"/>
    <w:rsid w:val="00F83A6E"/>
    <w:rsid w:val="00F83F0C"/>
    <w:rsid w:val="00F845DD"/>
    <w:rsid w:val="00F849F1"/>
    <w:rsid w:val="00F86DE2"/>
    <w:rsid w:val="00F92219"/>
    <w:rsid w:val="00F93E37"/>
    <w:rsid w:val="00F96D5A"/>
    <w:rsid w:val="00FA5092"/>
    <w:rsid w:val="00FB02DD"/>
    <w:rsid w:val="00FB59F9"/>
    <w:rsid w:val="00FB6728"/>
    <w:rsid w:val="00FB67A8"/>
    <w:rsid w:val="00FC03EE"/>
    <w:rsid w:val="00FC0DE1"/>
    <w:rsid w:val="00FC30BA"/>
    <w:rsid w:val="00FC5204"/>
    <w:rsid w:val="00FD0E64"/>
    <w:rsid w:val="00FD1F83"/>
    <w:rsid w:val="00FD3185"/>
    <w:rsid w:val="00FD6F16"/>
    <w:rsid w:val="00FE33DD"/>
    <w:rsid w:val="00FE5673"/>
    <w:rsid w:val="00FF0765"/>
    <w:rsid w:val="00FF28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B09"/>
    <w:pPr>
      <w:widowControl w:val="0"/>
      <w:jc w:val="center"/>
    </w:pPr>
    <w:rPr>
      <w:b/>
      <w:snapToGrid w:val="0"/>
      <w:szCs w:val="20"/>
    </w:rPr>
  </w:style>
  <w:style w:type="paragraph" w:styleId="Subtitle">
    <w:name w:val="Subtitle"/>
    <w:basedOn w:val="Normal"/>
    <w:qFormat/>
    <w:rsid w:val="00126B09"/>
    <w:pPr>
      <w:widowControl w:val="0"/>
      <w:jc w:val="center"/>
    </w:pPr>
    <w:rPr>
      <w:snapToGrid w:val="0"/>
      <w:sz w:val="28"/>
      <w:szCs w:val="20"/>
    </w:rPr>
  </w:style>
  <w:style w:type="paragraph" w:styleId="Header">
    <w:name w:val="header"/>
    <w:basedOn w:val="Normal"/>
    <w:rsid w:val="00DA5B53"/>
    <w:pPr>
      <w:tabs>
        <w:tab w:val="center" w:pos="4320"/>
        <w:tab w:val="right" w:pos="8640"/>
      </w:tabs>
    </w:pPr>
  </w:style>
  <w:style w:type="paragraph" w:styleId="Footer">
    <w:name w:val="footer"/>
    <w:basedOn w:val="Normal"/>
    <w:rsid w:val="00DA5B53"/>
    <w:pPr>
      <w:tabs>
        <w:tab w:val="center" w:pos="4320"/>
        <w:tab w:val="right" w:pos="8640"/>
      </w:tabs>
    </w:pPr>
  </w:style>
  <w:style w:type="character" w:styleId="PageNumber">
    <w:name w:val="page number"/>
    <w:basedOn w:val="DefaultParagraphFont"/>
    <w:rsid w:val="00E40A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EMGT 461/661: Business Continuity and Crisis Management</vt:lpstr>
    </vt:vector>
  </TitlesOfParts>
  <Company>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EMGT 461/661: Business Continuity and Crisis Management</dc:title>
  <dc:subject/>
  <dc:creator> </dc:creator>
  <cp:keywords/>
  <dc:description/>
  <cp:lastModifiedBy>colecord</cp:lastModifiedBy>
  <cp:revision>3</cp:revision>
  <dcterms:created xsi:type="dcterms:W3CDTF">2010-02-24T19:15:00Z</dcterms:created>
  <dcterms:modified xsi:type="dcterms:W3CDTF">2011-06-07T00:14:00Z</dcterms:modified>
</cp:coreProperties>
</file>