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  <w:sz w:val="28"/>
          <w:szCs w:val="28"/>
        </w:rPr>
      </w:pPr>
      <w:r>
        <w:rPr>
          <w:rFonts w:ascii="PalatinoLinotype-Bold" w:hAnsi="PalatinoLinotype-Bold" w:cs="PalatinoLinotype-Bold"/>
          <w:b/>
          <w:bCs/>
          <w:sz w:val="28"/>
          <w:szCs w:val="28"/>
        </w:rPr>
        <w:t>ARTIST SUBMITTION FORM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  <w:sz w:val="28"/>
          <w:szCs w:val="28"/>
        </w:rPr>
      </w:pPr>
      <w:r>
        <w:rPr>
          <w:rFonts w:ascii="PalatinoLinotype-Bold" w:hAnsi="PalatinoLinotype-Bold" w:cs="PalatinoLinotype-Bold"/>
          <w:b/>
          <w:bCs/>
          <w:sz w:val="28"/>
          <w:szCs w:val="28"/>
        </w:rPr>
        <w:t>NDSU STUDENT JURIED ART 2010 EXHIBIT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  <w:sz w:val="28"/>
          <w:szCs w:val="28"/>
        </w:rPr>
      </w:pPr>
      <w:r>
        <w:rPr>
          <w:rFonts w:ascii="PalatinoLinotype-Bold" w:hAnsi="PalatinoLinotype-Bold" w:cs="PalatinoLinotype-Bold"/>
          <w:b/>
          <w:bCs/>
          <w:sz w:val="28"/>
          <w:szCs w:val="28"/>
        </w:rPr>
        <w:t>Memorial Union Gallery, January 19 - February 24, 2011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</w:rPr>
      </w:pPr>
      <w:r>
        <w:rPr>
          <w:rFonts w:ascii="PalatinoLinotype-Bold" w:hAnsi="PalatinoLinotype-Bold" w:cs="PalatinoLinotype-Bold"/>
          <w:b/>
          <w:bCs/>
        </w:rPr>
        <w:t>Terms and Conditions for Submittal: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</w:rPr>
      </w:pPr>
    </w:p>
    <w:p w:rsidR="00FA516F" w:rsidRP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b/>
          <w:bCs/>
          <w:i/>
        </w:rPr>
      </w:pPr>
      <w:r w:rsidRPr="00FA516F">
        <w:rPr>
          <w:rFonts w:ascii="PalatinoLinotype-Bold" w:hAnsi="PalatinoLinotype-Bold" w:cs="PalatinoLinotype-Bold"/>
          <w:b/>
          <w:bCs/>
          <w:i/>
        </w:rPr>
        <w:t>Fill out completely and email to ndsu.mugallery@ndsu.edu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1. Artist must provide name, mailing address, e-mail address, phone number in addition to title,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media</w:t>
      </w:r>
      <w:proofErr w:type="gramEnd"/>
      <w:r>
        <w:rPr>
          <w:rFonts w:ascii="PalatinoLinotype-Bold" w:hAnsi="PalatinoLinotype-Bold" w:cs="PalatinoLinotype-Bold"/>
          <w:sz w:val="20"/>
          <w:szCs w:val="20"/>
        </w:rPr>
        <w:t>, measurements, and price information for each work.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2. Artist’s Biography and Artist’s Statement are required for submission.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 xml:space="preserve">3. This form must be </w:t>
      </w:r>
      <w:proofErr w:type="spellStart"/>
      <w:r>
        <w:rPr>
          <w:rFonts w:ascii="PalatinoLinotype-Bold" w:hAnsi="PalatinoLinotype-Bold" w:cs="PalatinoLinotype-Bold"/>
          <w:sz w:val="20"/>
          <w:szCs w:val="20"/>
        </w:rPr>
        <w:t>fi</w:t>
      </w:r>
      <w:proofErr w:type="spellEnd"/>
      <w:r>
        <w:rPr>
          <w:rFonts w:ascii="PalatinoLinotype-Bold" w:hAnsi="PalatinoLinotype-Bold" w:cs="PalatinoLinotype-Bold"/>
          <w:sz w:val="20"/>
          <w:szCs w:val="20"/>
        </w:rPr>
        <w:t xml:space="preserve"> </w:t>
      </w:r>
      <w:proofErr w:type="spellStart"/>
      <w:r>
        <w:rPr>
          <w:rFonts w:ascii="PalatinoLinotype-Bold" w:hAnsi="PalatinoLinotype-Bold" w:cs="PalatinoLinotype-Bold"/>
          <w:sz w:val="20"/>
          <w:szCs w:val="20"/>
        </w:rPr>
        <w:t>lled</w:t>
      </w:r>
      <w:proofErr w:type="spellEnd"/>
      <w:r>
        <w:rPr>
          <w:rFonts w:ascii="PalatinoLinotype-Bold" w:hAnsi="PalatinoLinotype-Bold" w:cs="PalatinoLinotype-Bold"/>
          <w:sz w:val="20"/>
          <w:szCs w:val="20"/>
        </w:rPr>
        <w:t xml:space="preserve"> out and e-mailed to ndsu.mugallery@ndsu.edu. Email must include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the</w:t>
      </w:r>
      <w:proofErr w:type="gramEnd"/>
      <w:r>
        <w:rPr>
          <w:rFonts w:ascii="PalatinoLinotype-Bold" w:hAnsi="PalatinoLinotype-Bold" w:cs="PalatinoLinotype-Bold"/>
          <w:sz w:val="20"/>
          <w:szCs w:val="20"/>
        </w:rPr>
        <w:t xml:space="preserve"> 1) artist’s name and a contact e-mail address and 2) a photo of each work as a high quality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JPEG/JPG image for the juror’s decision-making, for record-keeping and publishing purposes.</w:t>
      </w:r>
      <w:proofErr w:type="gramEnd"/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4. A $5 exhibition fee is required at the time of delivery for all accepted work. Payment options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are</w:t>
      </w:r>
      <w:proofErr w:type="gramEnd"/>
      <w:r>
        <w:rPr>
          <w:rFonts w:ascii="PalatinoLinotype-Bold" w:hAnsi="PalatinoLinotype-Bold" w:cs="PalatinoLinotype-Bold"/>
          <w:sz w:val="20"/>
          <w:szCs w:val="20"/>
        </w:rPr>
        <w:t xml:space="preserve"> cash, Bison Card, VISA, </w:t>
      </w:r>
      <w:proofErr w:type="spellStart"/>
      <w:r>
        <w:rPr>
          <w:rFonts w:ascii="PalatinoLinotype-Bold" w:hAnsi="PalatinoLinotype-Bold" w:cs="PalatinoLinotype-Bold"/>
          <w:sz w:val="20"/>
          <w:szCs w:val="20"/>
        </w:rPr>
        <w:t>Mastercard</w:t>
      </w:r>
      <w:proofErr w:type="spellEnd"/>
      <w:r>
        <w:rPr>
          <w:rFonts w:ascii="PalatinoLinotype-Bold" w:hAnsi="PalatinoLinotype-Bold" w:cs="PalatinoLinotype-Bold"/>
          <w:sz w:val="20"/>
          <w:szCs w:val="20"/>
        </w:rPr>
        <w:t>, and check or money order made payable to the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Memorial Union Gallery.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 xml:space="preserve">5.Artists will be </w:t>
      </w:r>
      <w:proofErr w:type="spellStart"/>
      <w:r>
        <w:rPr>
          <w:rFonts w:ascii="PalatinoLinotype-Bold" w:hAnsi="PalatinoLinotype-Bold" w:cs="PalatinoLinotype-Bold"/>
          <w:sz w:val="20"/>
          <w:szCs w:val="20"/>
        </w:rPr>
        <w:t>notifi</w:t>
      </w:r>
      <w:proofErr w:type="spellEnd"/>
      <w:r>
        <w:rPr>
          <w:rFonts w:ascii="PalatinoLinotype-Bold" w:hAnsi="PalatinoLinotype-Bold" w:cs="PalatinoLinotype-Bold"/>
          <w:sz w:val="20"/>
          <w:szCs w:val="20"/>
        </w:rPr>
        <w:t xml:space="preserve"> </w:t>
      </w:r>
      <w:proofErr w:type="spellStart"/>
      <w:proofErr w:type="gramStart"/>
      <w:r>
        <w:rPr>
          <w:rFonts w:ascii="PalatinoLinotype-Bold" w:hAnsi="PalatinoLinotype-Bold" w:cs="PalatinoLinotype-Bold"/>
          <w:sz w:val="20"/>
          <w:szCs w:val="20"/>
        </w:rPr>
        <w:t>ed</w:t>
      </w:r>
      <w:proofErr w:type="spellEnd"/>
      <w:proofErr w:type="gramEnd"/>
      <w:r>
        <w:rPr>
          <w:rFonts w:ascii="PalatinoLinotype-Bold" w:hAnsi="PalatinoLinotype-Bold" w:cs="PalatinoLinotype-Bold"/>
          <w:sz w:val="20"/>
          <w:szCs w:val="20"/>
        </w:rPr>
        <w:t xml:space="preserve"> by email if their pieces have or have not been chosen by January 5,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2011. All pieces that are included in the show must be picked up February 24-26, 2011. Pieces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that</w:t>
      </w:r>
      <w:proofErr w:type="gramEnd"/>
      <w:r>
        <w:rPr>
          <w:rFonts w:ascii="PalatinoLinotype-Bold" w:hAnsi="PalatinoLinotype-Bold" w:cs="PalatinoLinotype-Bold"/>
          <w:sz w:val="20"/>
          <w:szCs w:val="20"/>
        </w:rPr>
        <w:t xml:space="preserve"> remain at the Memorial Union Gallery without further arrangements will become property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of</w:t>
      </w:r>
      <w:proofErr w:type="gramEnd"/>
      <w:r>
        <w:rPr>
          <w:rFonts w:ascii="PalatinoLinotype-Bold" w:hAnsi="PalatinoLinotype-Bold" w:cs="PalatinoLinotype-Bold"/>
          <w:sz w:val="20"/>
          <w:szCs w:val="20"/>
        </w:rPr>
        <w:t xml:space="preserve"> the Memorial Union Gallery.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6. All works in the show are subject to a 30% sales commission.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r>
        <w:rPr>
          <w:rFonts w:ascii="PalatinoLinotype-Bold" w:hAnsi="PalatinoLinotype-Bold" w:cs="PalatinoLinotype-Bold"/>
          <w:sz w:val="20"/>
          <w:szCs w:val="20"/>
        </w:rPr>
        <w:t>7. Artists will allow images of their work to be used for promotional purposes at the Memorial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sz w:val="20"/>
          <w:szCs w:val="20"/>
        </w:rPr>
      </w:pPr>
      <w:proofErr w:type="gramStart"/>
      <w:r>
        <w:rPr>
          <w:rFonts w:ascii="PalatinoLinotype-Bold" w:hAnsi="PalatinoLinotype-Bold" w:cs="PalatinoLinotype-Bold"/>
          <w:sz w:val="20"/>
          <w:szCs w:val="20"/>
        </w:rPr>
        <w:t>Union Gallery’s discretion.</w:t>
      </w:r>
      <w:proofErr w:type="gramEnd"/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 xml:space="preserve">Submission #1 - 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Title: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Medium: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Dimensions: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Price: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Paid: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Submission #2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Title: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Medium: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Dimensions: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Price: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Paid: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Submission #3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Title: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Medium: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Dimensions: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Price: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Paid: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Artist Contact and Submission Information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Name: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Phone #: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Email: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>Address: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</w:p>
    <w:p w:rsidR="00FA516F" w:rsidRP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  <w:i/>
        </w:rPr>
      </w:pPr>
      <w:r w:rsidRPr="00FA516F">
        <w:rPr>
          <w:rFonts w:ascii="PalatinoLinotype-Bold" w:hAnsi="PalatinoLinotype-Bold" w:cs="PalatinoLinotype-Bold"/>
          <w:i/>
        </w:rPr>
        <w:t>By signing here, I agree to the terms and conditions stated above</w:t>
      </w: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</w:p>
    <w:p w:rsidR="00FA516F" w:rsidRDefault="00FA516F" w:rsidP="00FA516F">
      <w:pPr>
        <w:widowControl w:val="0"/>
        <w:autoSpaceDE w:val="0"/>
        <w:autoSpaceDN w:val="0"/>
        <w:adjustRightInd w:val="0"/>
        <w:spacing w:after="0"/>
        <w:rPr>
          <w:rFonts w:ascii="PalatinoLinotype-Bold" w:hAnsi="PalatinoLinotype-Bold" w:cs="PalatinoLinotype-Bold"/>
        </w:rPr>
      </w:pPr>
      <w:r>
        <w:rPr>
          <w:rFonts w:ascii="PalatinoLinotype-Bold" w:hAnsi="PalatinoLinotype-Bold" w:cs="PalatinoLinotype-Bold"/>
        </w:rPr>
        <w:t xml:space="preserve">Signature: </w:t>
      </w:r>
      <w:r>
        <w:rPr>
          <w:rFonts w:ascii="PalatinoLinotype-Bold" w:hAnsi="PalatinoLinotype-Bold" w:cs="PalatinoLinotype-Bold"/>
        </w:rPr>
        <w:tab/>
      </w:r>
      <w:r>
        <w:rPr>
          <w:rFonts w:ascii="PalatinoLinotype-Bold" w:hAnsi="PalatinoLinotype-Bold" w:cs="PalatinoLinotype-Bold"/>
        </w:rPr>
        <w:tab/>
      </w:r>
      <w:r>
        <w:rPr>
          <w:rFonts w:ascii="PalatinoLinotype-Bold" w:hAnsi="PalatinoLinotype-Bold" w:cs="PalatinoLinotype-Bold"/>
        </w:rPr>
        <w:tab/>
      </w:r>
      <w:r>
        <w:rPr>
          <w:rFonts w:ascii="PalatinoLinotype-Bold" w:hAnsi="PalatinoLinotype-Bold" w:cs="PalatinoLinotype-Bold"/>
        </w:rPr>
        <w:tab/>
      </w:r>
      <w:r>
        <w:rPr>
          <w:rFonts w:ascii="PalatinoLinotype-Bold" w:hAnsi="PalatinoLinotype-Bold" w:cs="PalatinoLinotype-Bold"/>
        </w:rPr>
        <w:tab/>
      </w:r>
      <w:r>
        <w:rPr>
          <w:rFonts w:ascii="PalatinoLinotype-Bold" w:hAnsi="PalatinoLinotype-Bold" w:cs="PalatinoLinotype-Bold"/>
        </w:rPr>
        <w:tab/>
        <w:t>Date:       /          /</w:t>
      </w:r>
    </w:p>
    <w:p w:rsidR="00FA516F" w:rsidRDefault="00FA516F" w:rsidP="00FA516F"/>
    <w:p w:rsidR="00FA516F" w:rsidRDefault="00FA516F" w:rsidP="00FA516F">
      <w:r>
        <w:t>Artist Biography:</w:t>
      </w:r>
    </w:p>
    <w:p w:rsidR="00FA516F" w:rsidRDefault="00FA516F" w:rsidP="00FA516F"/>
    <w:p w:rsidR="00FA516F" w:rsidRDefault="00FA516F" w:rsidP="00FA516F"/>
    <w:p w:rsidR="00FA516F" w:rsidRDefault="00FA516F" w:rsidP="00FA516F"/>
    <w:p w:rsidR="00FA516F" w:rsidRDefault="00FA516F" w:rsidP="00FA516F"/>
    <w:p w:rsidR="00FA516F" w:rsidRDefault="00FA516F" w:rsidP="00FA516F"/>
    <w:p w:rsidR="00FA516F" w:rsidRDefault="00FA516F" w:rsidP="00FA516F"/>
    <w:p w:rsidR="00FA516F" w:rsidRDefault="00FA516F" w:rsidP="00FA516F"/>
    <w:p w:rsidR="00FA516F" w:rsidRDefault="00FA516F" w:rsidP="00FA516F"/>
    <w:p w:rsidR="00FA516F" w:rsidRDefault="00FA516F" w:rsidP="00FA516F"/>
    <w:p w:rsidR="00232699" w:rsidRDefault="00FA516F" w:rsidP="00FA516F">
      <w:r>
        <w:t>Artist Statement:</w:t>
      </w:r>
    </w:p>
    <w:sectPr w:rsidR="00232699" w:rsidSect="00842A2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Linotyp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A516F"/>
    <w:rsid w:val="00FA516F"/>
  </w:rsids>
  <m:mathPr>
    <m:mathFont m:val="Perpet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5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1505</Characters>
  <Application>Microsoft Macintosh Word</Application>
  <DocSecurity>0</DocSecurity>
  <Lines>12</Lines>
  <Paragraphs>3</Paragraphs>
  <ScaleCrop>false</ScaleCrop>
  <Company>NDSU Memorial Union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</dc:creator>
  <cp:keywords/>
  <cp:lastModifiedBy>NDSU</cp:lastModifiedBy>
  <cp:revision>1</cp:revision>
  <dcterms:created xsi:type="dcterms:W3CDTF">2010-12-14T15:41:00Z</dcterms:created>
  <dcterms:modified xsi:type="dcterms:W3CDTF">2010-12-14T15:47:00Z</dcterms:modified>
</cp:coreProperties>
</file>