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21" w:rsidRDefault="00933E21" w:rsidP="00933E21">
      <w:pPr>
        <w:pStyle w:val="Header"/>
        <w:jc w:val="right"/>
      </w:pPr>
      <w:r>
        <w:t xml:space="preserve">Policy </w:t>
      </w:r>
      <w:r>
        <w:rPr>
          <w:i/>
          <w:color w:val="C00000"/>
          <w:u w:val="single"/>
        </w:rPr>
        <w:t>713</w:t>
      </w:r>
      <w:r>
        <w:t xml:space="preserve"> Version 1 </w:t>
      </w:r>
      <w:r>
        <w:rPr>
          <w:i/>
          <w:color w:val="C00000"/>
          <w:u w:val="single"/>
        </w:rPr>
        <w:t>3/2/2015</w:t>
      </w:r>
    </w:p>
    <w:p w:rsidR="00933E21" w:rsidRPr="000F0A0C" w:rsidRDefault="00933E21" w:rsidP="00933E2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33E21" w:rsidRPr="007F7B54" w:rsidTr="00E57E65">
        <w:tc>
          <w:tcPr>
            <w:tcW w:w="9828" w:type="dxa"/>
            <w:gridSpan w:val="3"/>
            <w:tcBorders>
              <w:top w:val="nil"/>
              <w:left w:val="nil"/>
              <w:bottom w:val="nil"/>
              <w:right w:val="nil"/>
            </w:tcBorders>
          </w:tcPr>
          <w:p w:rsidR="00933E21" w:rsidRPr="007F7B54" w:rsidRDefault="00933E21" w:rsidP="00E57E6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33E21" w:rsidRPr="007F7B54" w:rsidTr="00E57E65">
        <w:tc>
          <w:tcPr>
            <w:tcW w:w="1458" w:type="dxa"/>
            <w:tcBorders>
              <w:top w:val="nil"/>
              <w:left w:val="nil"/>
              <w:bottom w:val="nil"/>
              <w:right w:val="nil"/>
            </w:tcBorders>
          </w:tcPr>
          <w:p w:rsidR="00933E21" w:rsidRPr="007F7B54" w:rsidRDefault="00933E21" w:rsidP="00E57E6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461010" cy="427990"/>
                      <wp:effectExtent l="9525" t="34925" r="15240" b="32385"/>
                      <wp:wrapTight wrapText="bothSides">
                        <wp:wrapPolygon edited="0">
                          <wp:start x="14132" y="-769"/>
                          <wp:lineTo x="-833" y="3846"/>
                          <wp:lineTo x="-833" y="16216"/>
                          <wp:lineTo x="14132" y="20831"/>
                          <wp:lineTo x="17435" y="20831"/>
                          <wp:lineTo x="18268" y="20831"/>
                          <wp:lineTo x="22433" y="11569"/>
                          <wp:lineTo x="17435" y="-769"/>
                          <wp:lineTo x="14132" y="-769"/>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427990"/>
                              </a:xfrm>
                              <a:prstGeom prst="rightArrow">
                                <a:avLst>
                                  <a:gd name="adj1" fmla="val 50000"/>
                                  <a:gd name="adj2" fmla="val 26929"/>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8F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36.3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33E21" w:rsidRPr="007F7B54" w:rsidRDefault="00933E21" w:rsidP="00E57E65">
            <w:pPr>
              <w:spacing w:after="0"/>
              <w:rPr>
                <w:rFonts w:ascii="Arial Narrow" w:hAnsi="Arial Narrow"/>
                <w:i/>
              </w:rPr>
            </w:pPr>
          </w:p>
          <w:p w:rsidR="00933E21" w:rsidRPr="007F7B54" w:rsidRDefault="00933E21" w:rsidP="00E57E6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33E21" w:rsidRPr="007F7B54" w:rsidTr="00E57E65">
        <w:tc>
          <w:tcPr>
            <w:tcW w:w="1458" w:type="dxa"/>
            <w:tcBorders>
              <w:top w:val="nil"/>
              <w:left w:val="nil"/>
              <w:bottom w:val="nil"/>
              <w:right w:val="nil"/>
            </w:tcBorders>
          </w:tcPr>
          <w:p w:rsidR="00933E21" w:rsidRPr="007F7B54" w:rsidRDefault="00933E21" w:rsidP="00E57E6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33E21" w:rsidRPr="0082603C" w:rsidRDefault="00933E21" w:rsidP="00E57E65">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Policy 713, Records Management </w:t>
            </w:r>
          </w:p>
        </w:tc>
      </w:tr>
      <w:tr w:rsidR="00933E21" w:rsidRPr="007F7B54" w:rsidTr="00E57E65">
        <w:tc>
          <w:tcPr>
            <w:tcW w:w="9828" w:type="dxa"/>
            <w:gridSpan w:val="3"/>
            <w:tcBorders>
              <w:top w:val="nil"/>
              <w:left w:val="nil"/>
              <w:bottom w:val="nil"/>
              <w:right w:val="nil"/>
            </w:tcBorders>
          </w:tcPr>
          <w:p w:rsidR="00933E21" w:rsidRPr="007F7B54" w:rsidRDefault="00933E21" w:rsidP="00933E21">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33E21" w:rsidRPr="007F7B54" w:rsidTr="00E57E65">
        <w:tc>
          <w:tcPr>
            <w:tcW w:w="9828" w:type="dxa"/>
            <w:gridSpan w:val="3"/>
            <w:tcBorders>
              <w:top w:val="nil"/>
              <w:left w:val="nil"/>
              <w:bottom w:val="nil"/>
              <w:right w:val="nil"/>
            </w:tcBorders>
          </w:tcPr>
          <w:p w:rsidR="00933E21" w:rsidRPr="0082603C" w:rsidRDefault="00933E21" w:rsidP="00933E21">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933E21" w:rsidRPr="0082603C" w:rsidRDefault="00933E21" w:rsidP="00E57E65">
            <w:pPr>
              <w:pStyle w:val="ListParagraph"/>
              <w:spacing w:after="0"/>
              <w:ind w:left="360"/>
              <w:rPr>
                <w:rFonts w:ascii="Arial Narrow" w:hAnsi="Arial Narrow"/>
                <w:color w:val="C00000"/>
              </w:rPr>
            </w:pPr>
            <w:r w:rsidRPr="0082603C">
              <w:rPr>
                <w:rFonts w:ascii="Arial Narrow" w:hAnsi="Arial Narrow"/>
                <w:color w:val="C00000"/>
              </w:rPr>
              <w:t>Des</w:t>
            </w:r>
            <w:bookmarkStart w:id="0" w:name="_GoBack"/>
            <w:bookmarkEnd w:id="0"/>
            <w:r w:rsidRPr="0082603C">
              <w:rPr>
                <w:rFonts w:ascii="Arial Narrow" w:hAnsi="Arial Narrow"/>
                <w:color w:val="C00000"/>
              </w:rPr>
              <w:t xml:space="preserve">cribe change: </w:t>
            </w:r>
            <w:r>
              <w:rPr>
                <w:rFonts w:ascii="Arial Narrow" w:hAnsi="Arial Narrow"/>
                <w:color w:val="C00000"/>
              </w:rPr>
              <w:t xml:space="preserve">This policy has been revised, re-written and updated to 1) fit guidelines and standards established by the North Dakota State Office of Records Management, and 2) to reflect the NDSU change in leadership and governance. </w:t>
            </w:r>
          </w:p>
          <w:p w:rsidR="00933E21" w:rsidRPr="007F7B54" w:rsidRDefault="00933E21" w:rsidP="00E57E65">
            <w:pPr>
              <w:spacing w:after="0"/>
              <w:rPr>
                <w:rFonts w:ascii="Arial Narrow" w:hAnsi="Arial Narrow"/>
                <w:i/>
                <w:color w:val="C00000"/>
              </w:rPr>
            </w:pPr>
          </w:p>
        </w:tc>
      </w:tr>
      <w:tr w:rsidR="00933E21" w:rsidRPr="007F7B54" w:rsidTr="00E57E65">
        <w:tc>
          <w:tcPr>
            <w:tcW w:w="9828" w:type="dxa"/>
            <w:gridSpan w:val="3"/>
            <w:tcBorders>
              <w:top w:val="nil"/>
              <w:left w:val="nil"/>
              <w:bottom w:val="nil"/>
              <w:right w:val="nil"/>
            </w:tcBorders>
          </w:tcPr>
          <w:p w:rsidR="00933E21" w:rsidRPr="007F7B54" w:rsidRDefault="00933E21" w:rsidP="00933E21">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33E21" w:rsidRPr="007F7B54" w:rsidTr="00E57E65">
        <w:tc>
          <w:tcPr>
            <w:tcW w:w="9828" w:type="dxa"/>
            <w:gridSpan w:val="3"/>
            <w:tcBorders>
              <w:top w:val="nil"/>
              <w:left w:val="nil"/>
              <w:bottom w:val="nil"/>
              <w:right w:val="nil"/>
            </w:tcBorders>
          </w:tcPr>
          <w:p w:rsidR="00933E21" w:rsidRPr="0082603C" w:rsidRDefault="00933E21" w:rsidP="00933E21">
            <w:pPr>
              <w:pStyle w:val="ListParagraph"/>
              <w:numPr>
                <w:ilvl w:val="0"/>
                <w:numId w:val="13"/>
              </w:numPr>
              <w:spacing w:before="0" w:beforeAutospacing="0" w:after="0" w:afterAutospacing="0"/>
              <w:rPr>
                <w:rFonts w:ascii="Arial Narrow" w:hAnsi="Arial Narrow"/>
                <w:color w:val="C00000"/>
              </w:rPr>
            </w:pPr>
            <w:r>
              <w:rPr>
                <w:rFonts w:ascii="Arial Narrow" w:hAnsi="Arial Narrow"/>
                <w:color w:val="C00000"/>
              </w:rPr>
              <w:t>Information Technology Division, Theresa Semmens, Chief Information Security Officer &amp; Director for Records Management, March 2, 2015</w:t>
            </w:r>
          </w:p>
          <w:p w:rsidR="00933E21" w:rsidRPr="007F7B54" w:rsidRDefault="00933E21" w:rsidP="00933E21">
            <w:pPr>
              <w:pStyle w:val="ListParagraph"/>
              <w:numPr>
                <w:ilvl w:val="0"/>
                <w:numId w:val="13"/>
              </w:numPr>
              <w:spacing w:before="0" w:beforeAutospacing="0" w:after="0" w:afterAutospacing="0"/>
              <w:rPr>
                <w:rFonts w:ascii="Arial Narrow" w:hAnsi="Arial Narrow"/>
                <w:i/>
                <w:color w:val="C00000"/>
              </w:rPr>
            </w:pPr>
            <w:r>
              <w:rPr>
                <w:rFonts w:ascii="Arial Narrow" w:hAnsi="Arial Narrow"/>
                <w:color w:val="C00000"/>
              </w:rPr>
              <w:t>Theresa.Semmens@ndsu.edu</w:t>
            </w:r>
          </w:p>
        </w:tc>
      </w:tr>
      <w:tr w:rsidR="00933E21" w:rsidRPr="007F7B54" w:rsidTr="00E57E65">
        <w:tc>
          <w:tcPr>
            <w:tcW w:w="9828" w:type="dxa"/>
            <w:gridSpan w:val="3"/>
            <w:tcBorders>
              <w:top w:val="nil"/>
              <w:left w:val="nil"/>
              <w:bottom w:val="nil"/>
              <w:right w:val="nil"/>
            </w:tcBorders>
          </w:tcPr>
          <w:p w:rsidR="00933E21" w:rsidRDefault="00933E21" w:rsidP="00E57E65">
            <w:pPr>
              <w:pStyle w:val="ListParagraph"/>
              <w:spacing w:after="0"/>
              <w:ind w:left="360"/>
              <w:jc w:val="center"/>
              <w:rPr>
                <w:rFonts w:ascii="Arial Narrow" w:hAnsi="Arial Narrow"/>
                <w:b/>
                <w:i/>
                <w:sz w:val="18"/>
              </w:rPr>
            </w:pPr>
          </w:p>
          <w:p w:rsidR="00933E21" w:rsidRDefault="00933E21" w:rsidP="00E57E6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33E21" w:rsidRPr="0082603C" w:rsidRDefault="00933E21" w:rsidP="00E57E6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33E21" w:rsidRPr="007F7B54" w:rsidTr="00E57E65">
        <w:tc>
          <w:tcPr>
            <w:tcW w:w="9828" w:type="dxa"/>
            <w:gridSpan w:val="3"/>
            <w:tcBorders>
              <w:top w:val="nil"/>
              <w:left w:val="nil"/>
              <w:bottom w:val="nil"/>
              <w:right w:val="nil"/>
            </w:tcBorders>
          </w:tcPr>
          <w:p w:rsidR="00933E21" w:rsidRPr="007F7B54" w:rsidRDefault="00933E21" w:rsidP="00933E21">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33E21" w:rsidRPr="007F7B54" w:rsidRDefault="00933E21" w:rsidP="00E57E65">
            <w:pPr>
              <w:pStyle w:val="ListParagraph"/>
              <w:spacing w:after="0"/>
              <w:ind w:left="360"/>
              <w:jc w:val="center"/>
              <w:rPr>
                <w:rFonts w:ascii="Arial Narrow" w:hAnsi="Arial Narrow"/>
                <w:b/>
                <w:i/>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33E21" w:rsidRPr="007F7B54" w:rsidRDefault="00933E21" w:rsidP="00E57E65">
            <w:pPr>
              <w:spacing w:after="0"/>
              <w:rPr>
                <w:rFonts w:ascii="Arial Narrow" w:hAnsi="Arial Narrow"/>
                <w:sz w:val="20"/>
              </w:rPr>
            </w:pPr>
          </w:p>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33E21" w:rsidRPr="007F7B54" w:rsidRDefault="00933E21" w:rsidP="00E57E65">
            <w:pPr>
              <w:spacing w:after="0"/>
              <w:rPr>
                <w:rFonts w:ascii="Arial Narrow" w:hAnsi="Arial Narrow"/>
                <w:sz w:val="20"/>
              </w:rPr>
            </w:pPr>
          </w:p>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sidRPr="007F7B54">
              <w:rPr>
                <w:rFonts w:ascii="Arial Narrow" w:hAnsi="Arial Narrow"/>
                <w:b/>
              </w:rPr>
              <w:t>Staff Senate:</w:t>
            </w:r>
          </w:p>
          <w:p w:rsidR="00933E21" w:rsidRPr="007F7B54" w:rsidRDefault="00933E21" w:rsidP="00E57E65">
            <w:pPr>
              <w:spacing w:after="0"/>
              <w:jc w:val="right"/>
              <w:rPr>
                <w:rFonts w:ascii="Arial Narrow" w:hAnsi="Arial Narrow"/>
                <w:b/>
              </w:rPr>
            </w:pPr>
          </w:p>
        </w:tc>
        <w:tc>
          <w:tcPr>
            <w:tcW w:w="6390" w:type="dxa"/>
            <w:tcBorders>
              <w:top w:val="nil"/>
              <w:left w:val="nil"/>
              <w:bottom w:val="nil"/>
              <w:right w:val="nil"/>
            </w:tcBorders>
          </w:tcPr>
          <w:p w:rsidR="00933E21" w:rsidRPr="007F7B54" w:rsidRDefault="00933E21" w:rsidP="00E57E65">
            <w:pPr>
              <w:spacing w:after="0"/>
              <w:rPr>
                <w:rFonts w:ascii="Arial Narrow" w:hAnsi="Arial Narrow"/>
                <w:sz w:val="20"/>
              </w:rPr>
            </w:pPr>
          </w:p>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33E21" w:rsidRPr="007F7B54" w:rsidRDefault="00933E21" w:rsidP="00E57E65">
            <w:pPr>
              <w:spacing w:after="0"/>
              <w:rPr>
                <w:rFonts w:ascii="Arial Narrow" w:hAnsi="Arial Narrow"/>
                <w:sz w:val="20"/>
              </w:rPr>
            </w:pPr>
          </w:p>
        </w:tc>
      </w:tr>
      <w:tr w:rsidR="00933E21" w:rsidRPr="007F7B54" w:rsidTr="00E57E65">
        <w:trPr>
          <w:trHeight w:val="555"/>
        </w:trPr>
        <w:tc>
          <w:tcPr>
            <w:tcW w:w="3438" w:type="dxa"/>
            <w:gridSpan w:val="2"/>
            <w:tcBorders>
              <w:top w:val="nil"/>
              <w:left w:val="nil"/>
              <w:bottom w:val="nil"/>
              <w:right w:val="nil"/>
            </w:tcBorders>
          </w:tcPr>
          <w:p w:rsidR="00933E21" w:rsidRPr="007F7B54" w:rsidRDefault="00933E21" w:rsidP="00E57E6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33E21" w:rsidRPr="007F7B54" w:rsidRDefault="00933E21" w:rsidP="00E57E65">
            <w:pPr>
              <w:spacing w:after="0"/>
              <w:rPr>
                <w:rFonts w:ascii="Arial Narrow" w:hAnsi="Arial Narrow"/>
                <w:sz w:val="20"/>
              </w:rPr>
            </w:pPr>
          </w:p>
          <w:p w:rsidR="00933E21" w:rsidRPr="007F7B54" w:rsidRDefault="00933E21" w:rsidP="00E57E65">
            <w:pPr>
              <w:spacing w:after="0"/>
              <w:rPr>
                <w:rFonts w:ascii="Arial Narrow" w:hAnsi="Arial Narrow"/>
                <w:sz w:val="20"/>
              </w:rPr>
            </w:pPr>
          </w:p>
        </w:tc>
      </w:tr>
    </w:tbl>
    <w:p w:rsidR="00933E21" w:rsidRPr="0082603C" w:rsidRDefault="00933E21" w:rsidP="00933E21">
      <w:pPr>
        <w:rPr>
          <w:rFonts w:ascii="Arial Narrow" w:hAnsi="Arial Narrow"/>
          <w:b/>
          <w:sz w:val="20"/>
          <w:szCs w:val="20"/>
        </w:rPr>
      </w:pPr>
    </w:p>
    <w:p w:rsidR="00933E21" w:rsidRPr="0082603C" w:rsidRDefault="00933E21" w:rsidP="00933E2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33E21" w:rsidRDefault="00933E21">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D74C2F">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2127">
        <w:rPr>
          <w:rFonts w:ascii="Franklin Gothic Book" w:eastAsia="Times New Roman" w:hAnsi="Franklin Gothic Book"/>
          <w:b/>
          <w:bCs/>
          <w:sz w:val="27"/>
          <w:szCs w:val="27"/>
        </w:rPr>
        <w:t>713</w:t>
      </w:r>
    </w:p>
    <w:p w:rsidR="00B674E3" w:rsidRPr="009E1AC7" w:rsidRDefault="00DF5FE2" w:rsidP="00D74C2F">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 xml:space="preserve">Records </w:t>
      </w:r>
      <w:del w:id="1" w:author="Theresa Semmens" w:date="2015-03-02T14:17:00Z">
        <w:r w:rsidDel="00365231">
          <w:rPr>
            <w:rFonts w:ascii="Franklin Gothic Book" w:eastAsia="Times New Roman" w:hAnsi="Franklin Gothic Book"/>
            <w:b/>
            <w:bCs/>
            <w:caps/>
            <w:sz w:val="27"/>
            <w:szCs w:val="27"/>
          </w:rPr>
          <w:delText>Retention</w:delText>
        </w:r>
      </w:del>
      <w:ins w:id="2" w:author="Theresa Semmens" w:date="2015-03-02T14:17:00Z">
        <w:r w:rsidR="00365231">
          <w:rPr>
            <w:rFonts w:ascii="Franklin Gothic Book" w:eastAsia="Times New Roman" w:hAnsi="Franklin Gothic Book"/>
            <w:b/>
            <w:bCs/>
            <w:caps/>
            <w:sz w:val="27"/>
            <w:szCs w:val="27"/>
          </w:rPr>
          <w:t xml:space="preserve"> Management</w:t>
        </w:r>
      </w:ins>
    </w:p>
    <w:p w:rsidR="006465EF" w:rsidRDefault="005013DD" w:rsidP="006465EF">
      <w:pPr>
        <w:pStyle w:val="Heading3"/>
        <w:shd w:val="clear" w:color="auto" w:fill="FFFFFF"/>
        <w:ind w:left="1440" w:hanging="1440"/>
        <w:rPr>
          <w:ins w:id="3" w:author="Theresa Semmens" w:date="2015-03-02T14:18:00Z"/>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6465EF">
        <w:rPr>
          <w:rFonts w:ascii="Franklin Gothic Book" w:hAnsi="Franklin Gothic Book"/>
          <w:b w:val="0"/>
          <w:sz w:val="22"/>
          <w:szCs w:val="22"/>
        </w:rPr>
        <w:t>NDSU President</w:t>
      </w:r>
      <w:r w:rsidR="006465EF">
        <w:rPr>
          <w:rFonts w:ascii="Franklin Gothic Book" w:hAnsi="Franklin Gothic Book"/>
          <w:b w:val="0"/>
          <w:sz w:val="22"/>
          <w:szCs w:val="22"/>
        </w:rPr>
        <w:br/>
      </w:r>
      <w:del w:id="4" w:author="Theresa Semmens" w:date="2015-03-02T14:17:00Z">
        <w:r w:rsidR="006465EF" w:rsidRPr="006465EF" w:rsidDel="00365231">
          <w:rPr>
            <w:rFonts w:ascii="Franklin Gothic Book" w:hAnsi="Franklin Gothic Book"/>
            <w:b w:val="0"/>
            <w:sz w:val="22"/>
            <w:szCs w:val="22"/>
          </w:rPr>
          <w:delText>NDCC 12.1-11-05</w:delText>
        </w:r>
        <w:r w:rsidR="006465EF" w:rsidDel="00365231">
          <w:rPr>
            <w:rFonts w:ascii="Franklin Gothic Book" w:hAnsi="Franklin Gothic Book"/>
            <w:b w:val="0"/>
            <w:sz w:val="22"/>
            <w:szCs w:val="22"/>
          </w:rPr>
          <w:br/>
        </w:r>
        <w:r w:rsidR="006465EF" w:rsidRPr="006465EF" w:rsidDel="00365231">
          <w:rPr>
            <w:rFonts w:ascii="Franklin Gothic Book" w:hAnsi="Franklin Gothic Book"/>
            <w:b w:val="0"/>
            <w:sz w:val="22"/>
            <w:szCs w:val="22"/>
          </w:rPr>
          <w:delText>NDCC 44-04-18</w:delText>
        </w:r>
        <w:r w:rsidR="006465EF" w:rsidDel="00365231">
          <w:rPr>
            <w:rFonts w:ascii="Franklin Gothic Book" w:hAnsi="Franklin Gothic Book"/>
            <w:b w:val="0"/>
            <w:sz w:val="22"/>
            <w:szCs w:val="22"/>
          </w:rPr>
          <w:br/>
        </w:r>
        <w:r w:rsidR="006465EF" w:rsidRPr="006465EF" w:rsidDel="00365231">
          <w:rPr>
            <w:rFonts w:ascii="Franklin Gothic Book" w:hAnsi="Franklin Gothic Book"/>
            <w:b w:val="0"/>
            <w:sz w:val="22"/>
            <w:szCs w:val="22"/>
          </w:rPr>
          <w:delText>NDCC 54-46</w:delText>
        </w:r>
        <w:r w:rsidR="006465EF" w:rsidDel="00365231">
          <w:rPr>
            <w:rFonts w:ascii="Franklin Gothic Book" w:hAnsi="Franklin Gothic Book"/>
            <w:b w:val="0"/>
            <w:sz w:val="22"/>
            <w:szCs w:val="22"/>
          </w:rPr>
          <w:br/>
        </w:r>
        <w:r w:rsidR="006465EF" w:rsidRPr="006465EF" w:rsidDel="00365231">
          <w:rPr>
            <w:rFonts w:ascii="Franklin Gothic Book" w:hAnsi="Franklin Gothic Book"/>
            <w:b w:val="0"/>
            <w:sz w:val="22"/>
            <w:szCs w:val="22"/>
          </w:rPr>
          <w:delText>NDCC 55-02.1-05</w:delText>
        </w:r>
      </w:del>
    </w:p>
    <w:p w:rsidR="00365231" w:rsidRPr="00365231" w:rsidRDefault="00365231">
      <w:pPr>
        <w:pStyle w:val="Heading3"/>
        <w:numPr>
          <w:ilvl w:val="0"/>
          <w:numId w:val="4"/>
        </w:numPr>
        <w:shd w:val="clear" w:color="auto" w:fill="FFFFFF"/>
        <w:rPr>
          <w:ins w:id="5" w:author="Theresa Semmens" w:date="2015-03-02T14:18:00Z"/>
          <w:rFonts w:ascii="Franklin Gothic Book" w:hAnsi="Franklin Gothic Book"/>
          <w:sz w:val="22"/>
          <w:szCs w:val="22"/>
          <w:rPrChange w:id="6" w:author="Theresa Semmens" w:date="2015-03-02T14:21:00Z">
            <w:rPr>
              <w:ins w:id="7" w:author="Theresa Semmens" w:date="2015-03-02T14:18:00Z"/>
              <w:rFonts w:ascii="Franklin Gothic Book" w:hAnsi="Franklin Gothic Book"/>
              <w:b w:val="0"/>
              <w:sz w:val="22"/>
              <w:szCs w:val="22"/>
            </w:rPr>
          </w:rPrChange>
        </w:rPr>
        <w:pPrChange w:id="8" w:author="Theresa Semmens" w:date="2015-03-02T14:18:00Z">
          <w:pPr>
            <w:pStyle w:val="Heading3"/>
            <w:shd w:val="clear" w:color="auto" w:fill="FFFFFF"/>
            <w:ind w:left="1440" w:hanging="1440"/>
          </w:pPr>
        </w:pPrChange>
      </w:pPr>
      <w:ins w:id="9" w:author="Theresa Semmens" w:date="2015-03-02T14:18:00Z">
        <w:r w:rsidRPr="00365231">
          <w:rPr>
            <w:rFonts w:ascii="Franklin Gothic Book" w:hAnsi="Franklin Gothic Book"/>
            <w:bCs w:val="0"/>
            <w:sz w:val="22"/>
            <w:szCs w:val="22"/>
            <w:rPrChange w:id="10" w:author="Theresa Semmens" w:date="2015-03-02T14:21:00Z">
              <w:rPr>
                <w:rFonts w:ascii="Franklin Gothic Book" w:hAnsi="Franklin Gothic Book"/>
                <w:b w:val="0"/>
                <w:bCs w:val="0"/>
                <w:sz w:val="22"/>
                <w:szCs w:val="22"/>
              </w:rPr>
            </w:rPrChange>
          </w:rPr>
          <w:t>POLICY and PURPOSE</w:t>
        </w:r>
      </w:ins>
    </w:p>
    <w:p w:rsidR="00365231" w:rsidRDefault="00365231">
      <w:pPr>
        <w:pStyle w:val="Heading3"/>
        <w:shd w:val="clear" w:color="auto" w:fill="FFFFFF"/>
        <w:ind w:left="1080"/>
        <w:rPr>
          <w:ins w:id="11" w:author="Theresa Semmens" w:date="2015-03-02T14:18:00Z"/>
          <w:rFonts w:ascii="Franklin Gothic Book" w:hAnsi="Franklin Gothic Book"/>
          <w:b w:val="0"/>
          <w:bCs w:val="0"/>
          <w:sz w:val="22"/>
          <w:szCs w:val="22"/>
        </w:rPr>
        <w:pPrChange w:id="12" w:author="Theresa Semmens" w:date="2015-03-02T14:18:00Z">
          <w:pPr>
            <w:pStyle w:val="Heading3"/>
            <w:shd w:val="clear" w:color="auto" w:fill="FFFFFF"/>
            <w:ind w:left="1440" w:hanging="1440"/>
          </w:pPr>
        </w:pPrChange>
      </w:pPr>
      <w:ins w:id="13" w:author="Theresa Semmens" w:date="2015-03-02T14:18:00Z">
        <w:r>
          <w:rPr>
            <w:rFonts w:ascii="Franklin Gothic Book" w:hAnsi="Franklin Gothic Book"/>
            <w:b w:val="0"/>
            <w:bCs w:val="0"/>
            <w:sz w:val="22"/>
            <w:szCs w:val="22"/>
          </w:rPr>
          <w:t xml:space="preserve">The policy and purpose for Records Management is to </w:t>
        </w:r>
      </w:ins>
    </w:p>
    <w:p w:rsidR="00365231" w:rsidRPr="00B12D7C" w:rsidRDefault="00365231" w:rsidP="00365231">
      <w:pPr>
        <w:pStyle w:val="Default"/>
        <w:numPr>
          <w:ilvl w:val="0"/>
          <w:numId w:val="5"/>
        </w:numPr>
        <w:rPr>
          <w:ins w:id="14" w:author="Theresa Semmens" w:date="2015-03-02T14:19:00Z"/>
          <w:color w:val="auto"/>
          <w:sz w:val="23"/>
          <w:szCs w:val="23"/>
        </w:rPr>
      </w:pPr>
      <w:ins w:id="15" w:author="Theresa Semmens" w:date="2015-03-02T14:19:00Z">
        <w:r w:rsidRPr="00B12D7C">
          <w:rPr>
            <w:color w:val="auto"/>
            <w:sz w:val="23"/>
            <w:szCs w:val="23"/>
          </w:rPr>
          <w:t>Comply with all applicable state, and federal laws and regulations, specifically</w:t>
        </w:r>
        <w:r w:rsidRPr="00B12D7C">
          <w:rPr>
            <w:color w:val="auto"/>
            <w:sz w:val="22"/>
            <w:szCs w:val="22"/>
          </w:rPr>
          <w:t xml:space="preserve"> North Dakota Century Code 54-46, and the North Dakota State University </w:t>
        </w:r>
        <w:r>
          <w:rPr>
            <w:color w:val="auto"/>
            <w:sz w:val="22"/>
            <w:szCs w:val="22"/>
          </w:rPr>
          <w:t xml:space="preserve">Records </w:t>
        </w:r>
        <w:r w:rsidRPr="00B12D7C">
          <w:rPr>
            <w:color w:val="auto"/>
            <w:sz w:val="22"/>
            <w:szCs w:val="22"/>
          </w:rPr>
          <w:t>Retention Schedule found on the NDSU Records Management Web site.</w:t>
        </w:r>
      </w:ins>
    </w:p>
    <w:p w:rsidR="00365231" w:rsidRPr="00B12D7C" w:rsidRDefault="00365231" w:rsidP="00365231">
      <w:pPr>
        <w:pStyle w:val="Default"/>
        <w:numPr>
          <w:ilvl w:val="0"/>
          <w:numId w:val="5"/>
        </w:numPr>
        <w:rPr>
          <w:ins w:id="16" w:author="Theresa Semmens" w:date="2015-03-02T14:19:00Z"/>
          <w:color w:val="auto"/>
          <w:sz w:val="23"/>
          <w:szCs w:val="23"/>
        </w:rPr>
      </w:pPr>
      <w:ins w:id="17" w:author="Theresa Semmens" w:date="2015-03-02T14:19:00Z">
        <w:r w:rsidRPr="00B12D7C">
          <w:rPr>
            <w:color w:val="auto"/>
            <w:sz w:val="23"/>
            <w:szCs w:val="23"/>
          </w:rPr>
          <w:t>Establish an efficient University-wide records management system for maintaining, identifying, retrieving, preserving and destroying records through the use of best practices and standards and according to North Dakota Century Code and all applicable federal laws.</w:t>
        </w:r>
      </w:ins>
    </w:p>
    <w:p w:rsidR="00365231" w:rsidRPr="00B12D7C" w:rsidRDefault="00365231" w:rsidP="00365231">
      <w:pPr>
        <w:pStyle w:val="Default"/>
        <w:numPr>
          <w:ilvl w:val="0"/>
          <w:numId w:val="5"/>
        </w:numPr>
        <w:rPr>
          <w:ins w:id="18" w:author="Theresa Semmens" w:date="2015-03-02T14:19:00Z"/>
          <w:color w:val="auto"/>
          <w:sz w:val="23"/>
          <w:szCs w:val="23"/>
        </w:rPr>
      </w:pPr>
      <w:ins w:id="19" w:author="Theresa Semmens" w:date="2015-03-02T14:19:00Z">
        <w:r w:rsidRPr="00B12D7C">
          <w:rPr>
            <w:color w:val="auto"/>
            <w:sz w:val="23"/>
            <w:szCs w:val="23"/>
          </w:rPr>
          <w:t>Ensure that records are adequately protected and/or preserved.</w:t>
        </w:r>
      </w:ins>
    </w:p>
    <w:p w:rsidR="00365231" w:rsidRPr="00B12D7C" w:rsidRDefault="00365231" w:rsidP="00365231">
      <w:pPr>
        <w:pStyle w:val="Default"/>
        <w:numPr>
          <w:ilvl w:val="0"/>
          <w:numId w:val="5"/>
        </w:numPr>
        <w:rPr>
          <w:ins w:id="20" w:author="Theresa Semmens" w:date="2015-03-02T14:19:00Z"/>
          <w:color w:val="auto"/>
          <w:sz w:val="23"/>
          <w:szCs w:val="23"/>
        </w:rPr>
      </w:pPr>
      <w:ins w:id="21" w:author="Theresa Semmens" w:date="2015-03-02T14:19:00Z">
        <w:r w:rsidRPr="00B12D7C">
          <w:rPr>
            <w:color w:val="auto"/>
            <w:sz w:val="23"/>
            <w:szCs w:val="23"/>
          </w:rPr>
          <w:t>Ensure that all records that are no longer needed or of no value are destroyed at the appropriate time.</w:t>
        </w:r>
      </w:ins>
    </w:p>
    <w:p w:rsidR="00365231" w:rsidRPr="00B12D7C" w:rsidRDefault="00365231" w:rsidP="00365231">
      <w:pPr>
        <w:pStyle w:val="Default"/>
        <w:numPr>
          <w:ilvl w:val="0"/>
          <w:numId w:val="5"/>
        </w:numPr>
        <w:rPr>
          <w:ins w:id="22" w:author="Theresa Semmens" w:date="2015-03-02T14:19:00Z"/>
          <w:color w:val="auto"/>
          <w:sz w:val="23"/>
          <w:szCs w:val="23"/>
        </w:rPr>
      </w:pPr>
      <w:ins w:id="23" w:author="Theresa Semmens" w:date="2015-03-02T14:19:00Z">
        <w:r w:rsidRPr="00B12D7C">
          <w:rPr>
            <w:color w:val="auto"/>
            <w:sz w:val="23"/>
            <w:szCs w:val="23"/>
          </w:rPr>
          <w:t>Preserve University history.</w:t>
        </w:r>
      </w:ins>
    </w:p>
    <w:p w:rsidR="00365231" w:rsidRPr="00B12D7C" w:rsidRDefault="00365231" w:rsidP="00365231">
      <w:pPr>
        <w:pStyle w:val="Default"/>
        <w:numPr>
          <w:ilvl w:val="0"/>
          <w:numId w:val="5"/>
        </w:numPr>
        <w:rPr>
          <w:ins w:id="24" w:author="Theresa Semmens" w:date="2015-03-02T14:19:00Z"/>
          <w:color w:val="auto"/>
          <w:sz w:val="23"/>
          <w:szCs w:val="23"/>
        </w:rPr>
      </w:pPr>
      <w:ins w:id="25" w:author="Theresa Semmens" w:date="2015-03-02T14:19:00Z">
        <w:r w:rsidRPr="00B12D7C">
          <w:rPr>
            <w:color w:val="auto"/>
            <w:sz w:val="23"/>
            <w:szCs w:val="23"/>
          </w:rPr>
          <w:t>Limit liability to the University.</w:t>
        </w:r>
      </w:ins>
    </w:p>
    <w:p w:rsidR="00365231" w:rsidRPr="002D2127" w:rsidDel="00365231" w:rsidRDefault="00365231">
      <w:pPr>
        <w:pStyle w:val="Heading3"/>
        <w:numPr>
          <w:ilvl w:val="0"/>
          <w:numId w:val="4"/>
        </w:numPr>
        <w:shd w:val="clear" w:color="auto" w:fill="FFFFFF"/>
        <w:rPr>
          <w:del w:id="26" w:author="Theresa Semmens" w:date="2015-03-02T14:19:00Z"/>
          <w:rFonts w:ascii="Franklin Gothic Book" w:hAnsi="Franklin Gothic Book"/>
          <w:b w:val="0"/>
          <w:sz w:val="22"/>
          <w:szCs w:val="22"/>
        </w:rPr>
        <w:pPrChange w:id="27" w:author="Theresa Semmens" w:date="2015-03-02T14:19:00Z">
          <w:pPr>
            <w:pStyle w:val="Heading3"/>
            <w:shd w:val="clear" w:color="auto" w:fill="FFFFFF"/>
            <w:ind w:left="1440" w:hanging="1440"/>
          </w:pPr>
        </w:pPrChange>
      </w:pPr>
    </w:p>
    <w:p w:rsidR="006465EF" w:rsidRPr="006465EF" w:rsidDel="00365231" w:rsidRDefault="006465EF" w:rsidP="006465EF">
      <w:pPr>
        <w:numPr>
          <w:ilvl w:val="0"/>
          <w:numId w:val="1"/>
        </w:numPr>
        <w:shd w:val="clear" w:color="auto" w:fill="FFFFFF"/>
        <w:rPr>
          <w:del w:id="28" w:author="Theresa Semmens" w:date="2015-03-02T14:18:00Z"/>
          <w:rFonts w:ascii="Franklin Gothic Book" w:eastAsia="Times New Roman" w:hAnsi="Franklin Gothic Book"/>
          <w:sz w:val="24"/>
          <w:szCs w:val="24"/>
        </w:rPr>
      </w:pPr>
      <w:del w:id="29" w:author="Theresa Semmens" w:date="2015-03-02T14:18:00Z">
        <w:r w:rsidRPr="006465EF" w:rsidDel="00365231">
          <w:rPr>
            <w:rFonts w:ascii="Franklin Gothic Book" w:eastAsia="Times New Roman" w:hAnsi="Franklin Gothic Book"/>
            <w:sz w:val="24"/>
            <w:szCs w:val="24"/>
          </w:rPr>
          <w:delText xml:space="preserve">This policy has been adopted in response to state and federal laws; as best management practices to limit liability and increase information security; to preserve vital information; and to save storage space and improve access. </w:delText>
        </w:r>
        <w:r w:rsidRPr="002D2127" w:rsidDel="00365231">
          <w:rPr>
            <w:rFonts w:ascii="Franklin Gothic Book" w:eastAsia="Times New Roman" w:hAnsi="Franklin Gothic Book"/>
            <w:sz w:val="24"/>
            <w:szCs w:val="24"/>
          </w:rPr>
          <w:br/>
        </w:r>
      </w:del>
    </w:p>
    <w:p w:rsidR="006465EF" w:rsidRDefault="006465EF" w:rsidP="006465EF">
      <w:pPr>
        <w:numPr>
          <w:ilvl w:val="0"/>
          <w:numId w:val="1"/>
        </w:numPr>
        <w:shd w:val="clear" w:color="auto" w:fill="FFFFFF"/>
        <w:rPr>
          <w:ins w:id="30" w:author="Theresa Semmens" w:date="2015-03-02T14:20:00Z"/>
          <w:rFonts w:ascii="Franklin Gothic Book" w:eastAsia="Times New Roman" w:hAnsi="Franklin Gothic Book"/>
          <w:sz w:val="24"/>
          <w:szCs w:val="24"/>
        </w:rPr>
      </w:pPr>
      <w:del w:id="31" w:author="Theresa Semmens" w:date="2015-03-02T14:18:00Z">
        <w:r w:rsidRPr="006465EF" w:rsidDel="00365231">
          <w:rPr>
            <w:rFonts w:ascii="Franklin Gothic Book" w:eastAsia="Times New Roman" w:hAnsi="Franklin Gothic Book"/>
            <w:sz w:val="24"/>
            <w:szCs w:val="24"/>
          </w:rPr>
          <w:delText xml:space="preserve">The objective of the Records Management Program is to assist University departments in managing their records throughout the entire record life cycle; from creation or receipt, through the use and maintenance stage, until final disposition. As a state institution, various records produced in the daily course of business at NDSU are subject to state and federal laws/regulations, including access restrictions, retention and disposal. </w:delText>
        </w:r>
      </w:del>
      <w:r w:rsidRPr="002D2127">
        <w:rPr>
          <w:rFonts w:ascii="Franklin Gothic Book" w:eastAsia="Times New Roman" w:hAnsi="Franklin Gothic Book"/>
          <w:sz w:val="24"/>
          <w:szCs w:val="24"/>
        </w:rPr>
        <w:br/>
      </w:r>
    </w:p>
    <w:p w:rsidR="00365231" w:rsidRPr="00365231" w:rsidRDefault="00365231" w:rsidP="00365231">
      <w:pPr>
        <w:pStyle w:val="Heading3"/>
        <w:numPr>
          <w:ilvl w:val="0"/>
          <w:numId w:val="4"/>
        </w:numPr>
        <w:shd w:val="clear" w:color="auto" w:fill="FFFFFF"/>
        <w:rPr>
          <w:ins w:id="32" w:author="Theresa Semmens" w:date="2015-03-02T14:20:00Z"/>
          <w:rFonts w:ascii="Franklin Gothic Book" w:hAnsi="Franklin Gothic Book"/>
          <w:sz w:val="22"/>
          <w:szCs w:val="22"/>
          <w:rPrChange w:id="33" w:author="Theresa Semmens" w:date="2015-03-02T14:21:00Z">
            <w:rPr>
              <w:ins w:id="34" w:author="Theresa Semmens" w:date="2015-03-02T14:20:00Z"/>
              <w:rFonts w:ascii="Franklin Gothic Book" w:hAnsi="Franklin Gothic Book"/>
              <w:b w:val="0"/>
              <w:sz w:val="22"/>
              <w:szCs w:val="22"/>
            </w:rPr>
          </w:rPrChange>
        </w:rPr>
      </w:pPr>
      <w:ins w:id="35" w:author="Theresa Semmens" w:date="2015-03-02T14:20:00Z">
        <w:r w:rsidRPr="00365231">
          <w:rPr>
            <w:rFonts w:ascii="Franklin Gothic Book" w:hAnsi="Franklin Gothic Book"/>
            <w:sz w:val="22"/>
            <w:szCs w:val="22"/>
            <w:rPrChange w:id="36" w:author="Theresa Semmens" w:date="2015-03-02T14:21:00Z">
              <w:rPr>
                <w:rFonts w:ascii="Franklin Gothic Book" w:hAnsi="Franklin Gothic Book"/>
                <w:b w:val="0"/>
                <w:sz w:val="22"/>
                <w:szCs w:val="22"/>
              </w:rPr>
            </w:rPrChange>
          </w:rPr>
          <w:t>SCOPE</w:t>
        </w:r>
      </w:ins>
    </w:p>
    <w:p w:rsidR="00365231" w:rsidRPr="00365231" w:rsidRDefault="00365231">
      <w:pPr>
        <w:pStyle w:val="Heading3"/>
        <w:shd w:val="clear" w:color="auto" w:fill="FFFFFF"/>
        <w:ind w:left="360" w:firstLine="0"/>
        <w:rPr>
          <w:ins w:id="37" w:author="Theresa Semmens" w:date="2015-03-02T14:20:00Z"/>
          <w:rFonts w:ascii="Franklin Gothic Book" w:hAnsi="Franklin Gothic Book"/>
          <w:b w:val="0"/>
          <w:sz w:val="22"/>
          <w:szCs w:val="22"/>
        </w:rPr>
        <w:pPrChange w:id="38" w:author="Theresa Semmens" w:date="2015-03-02T14:21:00Z">
          <w:pPr>
            <w:pStyle w:val="Heading3"/>
            <w:numPr>
              <w:numId w:val="4"/>
            </w:numPr>
            <w:shd w:val="clear" w:color="auto" w:fill="FFFFFF"/>
            <w:ind w:left="1080"/>
          </w:pPr>
        </w:pPrChange>
      </w:pPr>
      <w:ins w:id="39" w:author="Theresa Semmens" w:date="2015-03-02T14:21:00Z">
        <w:r w:rsidRPr="00365231">
          <w:rPr>
            <w:b w:val="0"/>
            <w:sz w:val="23"/>
            <w:szCs w:val="23"/>
            <w:rPrChange w:id="40" w:author="Theresa Semmens" w:date="2015-03-02T14:21:00Z">
              <w:rPr>
                <w:sz w:val="23"/>
                <w:szCs w:val="23"/>
              </w:rPr>
            </w:rPrChange>
          </w:rPr>
          <w:t>This policy applies to all records, including all University information and University resources, regardless of format, whether in paper, electronic, microfilm, (e.g., microfilm, microfiche, magnetic tapes, USB flash drive, CD/DVD ROM), electronic mail, or other electronic medium.</w:t>
        </w:r>
      </w:ins>
    </w:p>
    <w:p w:rsidR="00365231" w:rsidRPr="006465EF" w:rsidRDefault="00365231">
      <w:pPr>
        <w:shd w:val="clear" w:color="auto" w:fill="FFFFFF"/>
        <w:ind w:left="0" w:firstLine="0"/>
        <w:rPr>
          <w:rFonts w:ascii="Franklin Gothic Book" w:eastAsia="Times New Roman" w:hAnsi="Franklin Gothic Book"/>
          <w:sz w:val="24"/>
          <w:szCs w:val="24"/>
        </w:rPr>
        <w:pPrChange w:id="41" w:author="Theresa Semmens" w:date="2015-03-02T14:20:00Z">
          <w:pPr>
            <w:numPr>
              <w:numId w:val="1"/>
            </w:numPr>
            <w:shd w:val="clear" w:color="auto" w:fill="FFFFFF"/>
            <w:tabs>
              <w:tab w:val="num" w:pos="720"/>
            </w:tabs>
            <w:ind w:hanging="360"/>
          </w:pPr>
        </w:pPrChange>
      </w:pPr>
    </w:p>
    <w:p w:rsidR="00365231" w:rsidRDefault="006465EF" w:rsidP="006465EF">
      <w:pPr>
        <w:numPr>
          <w:ilvl w:val="0"/>
          <w:numId w:val="1"/>
        </w:numPr>
        <w:shd w:val="clear" w:color="auto" w:fill="FFFFFF"/>
        <w:rPr>
          <w:ins w:id="42" w:author="Theresa Semmens" w:date="2015-03-02T14:25:00Z"/>
          <w:rFonts w:ascii="Franklin Gothic Book" w:eastAsia="Times New Roman" w:hAnsi="Franklin Gothic Book"/>
          <w:sz w:val="24"/>
          <w:szCs w:val="24"/>
        </w:rPr>
      </w:pPr>
      <w:r w:rsidRPr="006465EF">
        <w:rPr>
          <w:rFonts w:ascii="Franklin Gothic Book" w:eastAsia="Times New Roman" w:hAnsi="Franklin Gothic Book"/>
          <w:sz w:val="24"/>
          <w:szCs w:val="24"/>
        </w:rPr>
        <w:t xml:space="preserve">The North Dakota Century Code (NDCC 54-46-02) defines a record as a "document, book, paper, photograph, sound recording or other material, regardless of physical form or characteristics, made </w:t>
      </w:r>
      <w:r w:rsidRPr="006465EF">
        <w:rPr>
          <w:rFonts w:ascii="Franklin Gothic Book" w:eastAsia="Times New Roman" w:hAnsi="Franklin Gothic Book"/>
          <w:sz w:val="24"/>
          <w:szCs w:val="24"/>
        </w:rPr>
        <w:lastRenderedPageBreak/>
        <w:t xml:space="preserve">or received pursuant to law or in connection with the transaction of official business." </w:t>
      </w:r>
      <w:del w:id="43" w:author="Theresa Semmens" w:date="2015-03-02T14:23:00Z">
        <w:r w:rsidRPr="006465EF" w:rsidDel="00365231">
          <w:rPr>
            <w:rFonts w:ascii="Franklin Gothic Book" w:eastAsia="Times New Roman" w:hAnsi="Franklin Gothic Book"/>
            <w:sz w:val="24"/>
            <w:szCs w:val="24"/>
          </w:rPr>
          <w:delText xml:space="preserve">A "state record" is further </w:delText>
        </w:r>
        <w:r w:rsidR="00506C81" w:rsidRPr="006465EF" w:rsidDel="00365231">
          <w:rPr>
            <w:rFonts w:ascii="Franklin Gothic Book" w:eastAsia="Times New Roman" w:hAnsi="Franklin Gothic Book"/>
            <w:sz w:val="24"/>
            <w:szCs w:val="24"/>
          </w:rPr>
          <w:delText>defined</w:delText>
        </w:r>
        <w:r w:rsidRPr="006465EF" w:rsidDel="00365231">
          <w:rPr>
            <w:rFonts w:ascii="Franklin Gothic Book" w:eastAsia="Times New Roman" w:hAnsi="Franklin Gothic Book"/>
            <w:sz w:val="24"/>
            <w:szCs w:val="24"/>
          </w:rPr>
          <w:delText xml:space="preserve"> as "A record of a department, office, commission, board, or other agency, however designated, of the state government." </w:delText>
        </w:r>
      </w:del>
      <w:ins w:id="44" w:author="Theresa Semmens" w:date="2015-03-02T14:23:00Z">
        <w:r w:rsidR="00365231">
          <w:rPr>
            <w:rFonts w:ascii="Franklin Gothic Book" w:eastAsia="Times New Roman" w:hAnsi="Franklin Gothic Book"/>
            <w:sz w:val="24"/>
            <w:szCs w:val="24"/>
          </w:rPr>
          <w:t xml:space="preserve">For records description and series, see the </w:t>
        </w:r>
      </w:ins>
      <w:ins w:id="45" w:author="Theresa Semmens" w:date="2015-03-02T14:24:00Z">
        <w:r w:rsidR="00365231">
          <w:rPr>
            <w:rFonts w:ascii="Franklin Gothic Book" w:eastAsia="Times New Roman" w:hAnsi="Franklin Gothic Book"/>
            <w:sz w:val="24"/>
            <w:szCs w:val="24"/>
          </w:rPr>
          <w:fldChar w:fldCharType="begin"/>
        </w:r>
        <w:r w:rsidR="00365231">
          <w:rPr>
            <w:rFonts w:ascii="Franklin Gothic Book" w:eastAsia="Times New Roman" w:hAnsi="Franklin Gothic Book"/>
            <w:sz w:val="24"/>
            <w:szCs w:val="24"/>
          </w:rPr>
          <w:instrText xml:space="preserve"> HYPERLINK "http://www.nd.gov/itd/files/retention/235/235-NDSU-Web-Retention-Schedule.pdf" </w:instrText>
        </w:r>
        <w:r w:rsidR="00365231">
          <w:rPr>
            <w:rFonts w:ascii="Franklin Gothic Book" w:eastAsia="Times New Roman" w:hAnsi="Franklin Gothic Book"/>
            <w:sz w:val="24"/>
            <w:szCs w:val="24"/>
          </w:rPr>
          <w:fldChar w:fldCharType="separate"/>
        </w:r>
        <w:r w:rsidR="00365231" w:rsidRPr="00365231">
          <w:rPr>
            <w:rStyle w:val="Hyperlink"/>
            <w:rFonts w:ascii="Franklin Gothic Book" w:eastAsia="Times New Roman" w:hAnsi="Franklin Gothic Book"/>
            <w:sz w:val="24"/>
            <w:szCs w:val="24"/>
          </w:rPr>
          <w:t>Records Retention Schedule</w:t>
        </w:r>
        <w:r w:rsidR="00365231">
          <w:rPr>
            <w:rFonts w:ascii="Franklin Gothic Book" w:eastAsia="Times New Roman" w:hAnsi="Franklin Gothic Book"/>
            <w:sz w:val="24"/>
            <w:szCs w:val="24"/>
          </w:rPr>
          <w:fldChar w:fldCharType="end"/>
        </w:r>
      </w:ins>
      <w:ins w:id="46" w:author="Theresa Semmens" w:date="2015-03-02T14:23:00Z">
        <w:r w:rsidR="00365231">
          <w:rPr>
            <w:rFonts w:ascii="Franklin Gothic Book" w:eastAsia="Times New Roman" w:hAnsi="Franklin Gothic Book"/>
            <w:sz w:val="24"/>
            <w:szCs w:val="24"/>
          </w:rPr>
          <w:t>.</w:t>
        </w:r>
      </w:ins>
    </w:p>
    <w:p w:rsidR="00365231" w:rsidRPr="00B12D7C" w:rsidRDefault="00365231" w:rsidP="00365231">
      <w:pPr>
        <w:pStyle w:val="Default"/>
        <w:spacing w:after="267"/>
        <w:rPr>
          <w:ins w:id="47" w:author="Theresa Semmens" w:date="2015-03-02T14:26:00Z"/>
          <w:b/>
          <w:color w:val="auto"/>
          <w:sz w:val="23"/>
          <w:szCs w:val="23"/>
        </w:rPr>
      </w:pPr>
      <w:ins w:id="48" w:author="Theresa Semmens" w:date="2015-03-02T14:26:00Z">
        <w:r w:rsidRPr="00B12D7C">
          <w:rPr>
            <w:b/>
            <w:color w:val="auto"/>
            <w:sz w:val="23"/>
            <w:szCs w:val="23"/>
          </w:rPr>
          <w:t>III. OBJECTIVE</w:t>
        </w:r>
      </w:ins>
    </w:p>
    <w:p w:rsidR="00365231" w:rsidRPr="00B12D7C" w:rsidRDefault="00365231" w:rsidP="00365231">
      <w:pPr>
        <w:pStyle w:val="Default"/>
        <w:spacing w:after="267"/>
        <w:rPr>
          <w:ins w:id="49" w:author="Theresa Semmens" w:date="2015-03-02T14:26:00Z"/>
          <w:color w:val="auto"/>
          <w:sz w:val="23"/>
          <w:szCs w:val="23"/>
        </w:rPr>
      </w:pPr>
      <w:ins w:id="50" w:author="Theresa Semmens" w:date="2015-03-02T14:26:00Z">
        <w:r w:rsidRPr="00B12D7C">
          <w:rPr>
            <w:color w:val="auto"/>
            <w:sz w:val="23"/>
            <w:szCs w:val="23"/>
          </w:rPr>
          <w:t xml:space="preserve">The objective of the Records Management policy is to assist and provide guidance to the University entities in managing records throughout the lifecycle of the record, i.e., from creation or receipt, use and maintenance stage, and final disposition. Various records produced in the course of University business must adhere to federal and state laws/regulations including access, storage, retention and disposal. </w:t>
        </w:r>
      </w:ins>
    </w:p>
    <w:p w:rsidR="00365231" w:rsidRPr="00B12D7C" w:rsidRDefault="00365231" w:rsidP="00365231">
      <w:pPr>
        <w:pStyle w:val="Default"/>
        <w:spacing w:after="267"/>
        <w:rPr>
          <w:ins w:id="51" w:author="Theresa Semmens" w:date="2015-03-02T14:26:00Z"/>
          <w:b/>
          <w:color w:val="auto"/>
          <w:sz w:val="23"/>
          <w:szCs w:val="23"/>
        </w:rPr>
      </w:pPr>
      <w:ins w:id="52" w:author="Theresa Semmens" w:date="2015-03-02T14:26:00Z">
        <w:r w:rsidRPr="00B12D7C">
          <w:rPr>
            <w:b/>
            <w:color w:val="auto"/>
            <w:sz w:val="23"/>
            <w:szCs w:val="23"/>
          </w:rPr>
          <w:t>IV APPLICABILITY</w:t>
        </w:r>
      </w:ins>
    </w:p>
    <w:p w:rsidR="00487A29" w:rsidRPr="00B12D7C" w:rsidRDefault="00365231" w:rsidP="00487A29">
      <w:pPr>
        <w:pStyle w:val="Default"/>
        <w:spacing w:after="267"/>
        <w:rPr>
          <w:ins w:id="53" w:author="Theresa Semmens" w:date="2015-03-02T14:28:00Z"/>
          <w:b/>
          <w:color w:val="auto"/>
          <w:sz w:val="22"/>
          <w:szCs w:val="22"/>
        </w:rPr>
      </w:pPr>
      <w:ins w:id="54" w:author="Theresa Semmens" w:date="2015-03-02T14:26:00Z">
        <w:r w:rsidRPr="00B12D7C">
          <w:rPr>
            <w:color w:val="auto"/>
            <w:sz w:val="23"/>
            <w:szCs w:val="23"/>
          </w:rPr>
          <w:t xml:space="preserve">This policy applies to anyone who creates, disseminates, stores, manages, destroys and/or has access to NDSU records of any type, classification or description.  This includes all NDSU employees who have access to records and any external entities such as vendors whose purpose maybe to provide storage space or destruction services for records. </w:t>
        </w:r>
        <w:r w:rsidRPr="00B12D7C">
          <w:rPr>
            <w:color w:val="auto"/>
            <w:sz w:val="23"/>
            <w:szCs w:val="23"/>
          </w:rPr>
          <w:br/>
        </w:r>
      </w:ins>
      <w:r w:rsidR="006465EF" w:rsidRPr="002D2127">
        <w:rPr>
          <w:rFonts w:eastAsia="Times New Roman"/>
        </w:rPr>
        <w:br/>
      </w:r>
      <w:ins w:id="55" w:author="Theresa Semmens" w:date="2015-03-02T14:28:00Z">
        <w:r w:rsidR="00487A29" w:rsidRPr="00B12D7C">
          <w:rPr>
            <w:b/>
            <w:color w:val="auto"/>
            <w:sz w:val="22"/>
            <w:szCs w:val="22"/>
          </w:rPr>
          <w:t>V. RELATED POLICIES AND APPLICABLE STATE LAW</w:t>
        </w:r>
      </w:ins>
    </w:p>
    <w:p w:rsidR="00487A29" w:rsidRPr="00B12D7C" w:rsidRDefault="00487A29" w:rsidP="00487A29">
      <w:pPr>
        <w:pStyle w:val="Default"/>
        <w:rPr>
          <w:ins w:id="56" w:author="Theresa Semmens" w:date="2015-03-02T14:28:00Z"/>
          <w:color w:val="auto"/>
          <w:sz w:val="23"/>
          <w:szCs w:val="23"/>
        </w:rPr>
      </w:pPr>
      <w:ins w:id="57" w:author="Theresa Semmens" w:date="2015-03-02T14:28:00Z">
        <w:r w:rsidRPr="00B12D7C">
          <w:rPr>
            <w:color w:val="auto"/>
            <w:sz w:val="23"/>
            <w:szCs w:val="23"/>
          </w:rPr>
          <w:t xml:space="preserve">Standards, guidelines and procedures will follow and adhere to all policies and laws listed but not necessarily limited to </w:t>
        </w:r>
      </w:ins>
    </w:p>
    <w:p w:rsidR="00487A29" w:rsidRPr="00B12D7C" w:rsidRDefault="00487A29" w:rsidP="00487A29">
      <w:pPr>
        <w:pStyle w:val="Default"/>
        <w:rPr>
          <w:ins w:id="58" w:author="Theresa Semmens" w:date="2015-03-02T14:28:00Z"/>
          <w:color w:val="auto"/>
          <w:sz w:val="22"/>
          <w:szCs w:val="22"/>
        </w:rPr>
      </w:pPr>
    </w:p>
    <w:p w:rsidR="00487A29" w:rsidRPr="00B12D7C" w:rsidRDefault="00487A29" w:rsidP="00487A29">
      <w:pPr>
        <w:pStyle w:val="Default"/>
        <w:numPr>
          <w:ilvl w:val="0"/>
          <w:numId w:val="10"/>
        </w:numPr>
        <w:rPr>
          <w:ins w:id="59" w:author="Theresa Semmens" w:date="2015-03-02T14:28:00Z"/>
          <w:color w:val="auto"/>
          <w:sz w:val="22"/>
          <w:szCs w:val="22"/>
        </w:rPr>
      </w:pPr>
      <w:ins w:id="60" w:author="Theresa Semmens" w:date="2015-03-02T14:28:00Z">
        <w:r w:rsidRPr="00B12D7C">
          <w:rPr>
            <w:color w:val="auto"/>
            <w:sz w:val="22"/>
            <w:szCs w:val="22"/>
          </w:rPr>
          <w:t>North Dakota Century Code 54-46;</w:t>
        </w:r>
      </w:ins>
    </w:p>
    <w:p w:rsidR="00487A29" w:rsidRPr="00B12D7C" w:rsidRDefault="00487A29" w:rsidP="00487A29">
      <w:pPr>
        <w:pStyle w:val="Default"/>
        <w:numPr>
          <w:ilvl w:val="0"/>
          <w:numId w:val="10"/>
        </w:numPr>
        <w:rPr>
          <w:ins w:id="61" w:author="Theresa Semmens" w:date="2015-03-02T14:28:00Z"/>
          <w:color w:val="auto"/>
          <w:sz w:val="22"/>
          <w:szCs w:val="22"/>
        </w:rPr>
      </w:pPr>
      <w:ins w:id="62" w:author="Theresa Semmens" w:date="2015-03-02T14:28:00Z">
        <w:r w:rsidRPr="00B12D7C">
          <w:rPr>
            <w:color w:val="auto"/>
            <w:sz w:val="22"/>
            <w:szCs w:val="22"/>
          </w:rPr>
          <w:t xml:space="preserve">NDUS Policy 1912 Public Records and related procedures: </w:t>
        </w:r>
      </w:ins>
    </w:p>
    <w:p w:rsidR="00487A29" w:rsidRPr="00B12D7C" w:rsidRDefault="00487A29" w:rsidP="00487A29">
      <w:pPr>
        <w:pStyle w:val="Default"/>
        <w:numPr>
          <w:ilvl w:val="1"/>
          <w:numId w:val="10"/>
        </w:numPr>
        <w:rPr>
          <w:ins w:id="63" w:author="Theresa Semmens" w:date="2015-03-02T14:28:00Z"/>
          <w:color w:val="auto"/>
          <w:sz w:val="22"/>
          <w:szCs w:val="22"/>
        </w:rPr>
      </w:pPr>
      <w:ins w:id="64" w:author="Theresa Semmens" w:date="2015-03-02T14:28:00Z">
        <w:r w:rsidRPr="00B12D7C">
          <w:rPr>
            <w:color w:val="auto"/>
            <w:sz w:val="22"/>
            <w:szCs w:val="22"/>
          </w:rPr>
          <w:t xml:space="preserve">1912.1, Information Security Procedures; </w:t>
        </w:r>
      </w:ins>
    </w:p>
    <w:p w:rsidR="00487A29" w:rsidRPr="00B12D7C" w:rsidRDefault="00487A29" w:rsidP="00487A29">
      <w:pPr>
        <w:pStyle w:val="Default"/>
        <w:numPr>
          <w:ilvl w:val="1"/>
          <w:numId w:val="10"/>
        </w:numPr>
        <w:rPr>
          <w:ins w:id="65" w:author="Theresa Semmens" w:date="2015-03-02T14:28:00Z"/>
          <w:color w:val="auto"/>
          <w:sz w:val="22"/>
          <w:szCs w:val="22"/>
        </w:rPr>
      </w:pPr>
      <w:ins w:id="66" w:author="Theresa Semmens" w:date="2015-03-02T14:28:00Z">
        <w:r w:rsidRPr="00B12D7C">
          <w:rPr>
            <w:color w:val="auto"/>
            <w:sz w:val="22"/>
            <w:szCs w:val="22"/>
          </w:rPr>
          <w:t xml:space="preserve">NDUS 1912.2, Student Records – Directory Information; and </w:t>
        </w:r>
      </w:ins>
    </w:p>
    <w:p w:rsidR="00487A29" w:rsidRPr="00B12D7C" w:rsidRDefault="00487A29" w:rsidP="00487A29">
      <w:pPr>
        <w:pStyle w:val="Default"/>
        <w:numPr>
          <w:ilvl w:val="1"/>
          <w:numId w:val="10"/>
        </w:numPr>
        <w:rPr>
          <w:ins w:id="67" w:author="Theresa Semmens" w:date="2015-03-02T14:28:00Z"/>
          <w:color w:val="auto"/>
          <w:sz w:val="22"/>
          <w:szCs w:val="22"/>
        </w:rPr>
      </w:pPr>
      <w:ins w:id="68" w:author="Theresa Semmens" w:date="2015-03-02T14:28:00Z">
        <w:r w:rsidRPr="00B12D7C">
          <w:rPr>
            <w:color w:val="auto"/>
            <w:sz w:val="22"/>
            <w:szCs w:val="22"/>
          </w:rPr>
          <w:t>NDUS 1912.3, Employee Personal Information;</w:t>
        </w:r>
      </w:ins>
    </w:p>
    <w:p w:rsidR="00487A29" w:rsidRPr="00B12D7C" w:rsidRDefault="00487A29" w:rsidP="00487A29">
      <w:pPr>
        <w:pStyle w:val="Default"/>
        <w:numPr>
          <w:ilvl w:val="0"/>
          <w:numId w:val="10"/>
        </w:numPr>
        <w:rPr>
          <w:ins w:id="69" w:author="Theresa Semmens" w:date="2015-03-02T14:28:00Z"/>
          <w:color w:val="auto"/>
          <w:sz w:val="22"/>
          <w:szCs w:val="22"/>
        </w:rPr>
      </w:pPr>
      <w:ins w:id="70" w:author="Theresa Semmens" w:date="2015-03-02T14:28:00Z">
        <w:r w:rsidRPr="00B12D7C">
          <w:rPr>
            <w:color w:val="auto"/>
            <w:sz w:val="22"/>
            <w:szCs w:val="22"/>
          </w:rPr>
          <w:t>NDSU Policy 713.1 Litigation Hold; and</w:t>
        </w:r>
      </w:ins>
    </w:p>
    <w:p w:rsidR="00487A29" w:rsidRPr="00B12D7C" w:rsidRDefault="00487A29" w:rsidP="00487A29">
      <w:pPr>
        <w:pStyle w:val="Default"/>
        <w:numPr>
          <w:ilvl w:val="0"/>
          <w:numId w:val="10"/>
        </w:numPr>
        <w:spacing w:after="267"/>
        <w:rPr>
          <w:ins w:id="71" w:author="Theresa Semmens" w:date="2015-03-02T14:28:00Z"/>
          <w:color w:val="auto"/>
          <w:sz w:val="22"/>
          <w:szCs w:val="22"/>
        </w:rPr>
      </w:pPr>
      <w:ins w:id="72" w:author="Theresa Semmens" w:date="2015-03-02T14:28:00Z">
        <w:r w:rsidRPr="00B12D7C">
          <w:rPr>
            <w:color w:val="auto"/>
            <w:sz w:val="22"/>
            <w:szCs w:val="22"/>
          </w:rPr>
          <w:t>NDSU Policy 718, Public/Open Records.</w:t>
        </w:r>
      </w:ins>
    </w:p>
    <w:p w:rsidR="00487A29" w:rsidRPr="00B12D7C" w:rsidRDefault="00487A29" w:rsidP="00487A29">
      <w:pPr>
        <w:pStyle w:val="Default"/>
        <w:rPr>
          <w:ins w:id="73" w:author="Theresa Semmens" w:date="2015-03-02T14:28:00Z"/>
          <w:b/>
          <w:color w:val="auto"/>
          <w:sz w:val="23"/>
          <w:szCs w:val="23"/>
        </w:rPr>
      </w:pPr>
      <w:ins w:id="74" w:author="Theresa Semmens" w:date="2015-03-02T14:28:00Z">
        <w:r w:rsidRPr="00B12D7C">
          <w:rPr>
            <w:b/>
            <w:color w:val="auto"/>
            <w:sz w:val="23"/>
            <w:szCs w:val="23"/>
          </w:rPr>
          <w:t>VI. RECORDS MANAGEMENT PROGRAM OVERSIGHT</w:t>
        </w:r>
      </w:ins>
    </w:p>
    <w:p w:rsidR="00487A29" w:rsidRPr="00B12D7C" w:rsidRDefault="00487A29" w:rsidP="00487A29">
      <w:pPr>
        <w:pStyle w:val="Default"/>
        <w:rPr>
          <w:ins w:id="75" w:author="Theresa Semmens" w:date="2015-03-02T14:28:00Z"/>
          <w:color w:val="auto"/>
          <w:sz w:val="23"/>
          <w:szCs w:val="23"/>
        </w:rPr>
      </w:pPr>
    </w:p>
    <w:p w:rsidR="00487A29" w:rsidRPr="00B12D7C" w:rsidRDefault="00487A29" w:rsidP="00487A29">
      <w:pPr>
        <w:pStyle w:val="Default"/>
        <w:rPr>
          <w:ins w:id="76" w:author="Theresa Semmens" w:date="2015-03-02T14:28:00Z"/>
          <w:color w:val="auto"/>
          <w:sz w:val="23"/>
          <w:szCs w:val="23"/>
        </w:rPr>
      </w:pPr>
      <w:ins w:id="77" w:author="Theresa Semmens" w:date="2015-03-02T14:28:00Z">
        <w:r w:rsidRPr="00B12D7C">
          <w:rPr>
            <w:color w:val="auto"/>
            <w:sz w:val="23"/>
            <w:szCs w:val="23"/>
          </w:rPr>
          <w:t>The Records Management Task Force will be responsible for Records Management policy, standards, guidelines, processes and procedures. The task force is comprised of</w:t>
        </w:r>
      </w:ins>
    </w:p>
    <w:p w:rsidR="00487A29" w:rsidRPr="00B12D7C" w:rsidRDefault="00487A29" w:rsidP="00487A29">
      <w:pPr>
        <w:pStyle w:val="Default"/>
        <w:numPr>
          <w:ilvl w:val="0"/>
          <w:numId w:val="7"/>
        </w:numPr>
        <w:rPr>
          <w:ins w:id="78" w:author="Theresa Semmens" w:date="2015-03-02T14:28:00Z"/>
          <w:color w:val="auto"/>
          <w:sz w:val="23"/>
          <w:szCs w:val="23"/>
        </w:rPr>
      </w:pPr>
      <w:ins w:id="79" w:author="Theresa Semmens" w:date="2015-03-02T14:28:00Z">
        <w:r w:rsidRPr="00B12D7C">
          <w:rPr>
            <w:color w:val="auto"/>
            <w:sz w:val="23"/>
            <w:szCs w:val="23"/>
          </w:rPr>
          <w:t>One faculty member appointed by the Faculty Senate Staff Executive Committee</w:t>
        </w:r>
      </w:ins>
    </w:p>
    <w:p w:rsidR="00487A29" w:rsidRPr="00B12D7C" w:rsidRDefault="00487A29" w:rsidP="00487A29">
      <w:pPr>
        <w:pStyle w:val="Default"/>
        <w:numPr>
          <w:ilvl w:val="0"/>
          <w:numId w:val="7"/>
        </w:numPr>
        <w:rPr>
          <w:ins w:id="80" w:author="Theresa Semmens" w:date="2015-03-02T14:28:00Z"/>
          <w:color w:val="auto"/>
          <w:sz w:val="23"/>
          <w:szCs w:val="23"/>
        </w:rPr>
      </w:pPr>
      <w:ins w:id="81" w:author="Theresa Semmens" w:date="2015-03-02T14:28:00Z">
        <w:r w:rsidRPr="00B12D7C">
          <w:rPr>
            <w:color w:val="auto"/>
            <w:sz w:val="23"/>
            <w:szCs w:val="23"/>
          </w:rPr>
          <w:t>Two unit records coordinators appointed by the Staff Senate Executive Committee</w:t>
        </w:r>
      </w:ins>
    </w:p>
    <w:p w:rsidR="00487A29" w:rsidRPr="00B12D7C" w:rsidRDefault="00487A29" w:rsidP="00487A29">
      <w:pPr>
        <w:pStyle w:val="Default"/>
        <w:numPr>
          <w:ilvl w:val="0"/>
          <w:numId w:val="7"/>
        </w:numPr>
        <w:rPr>
          <w:ins w:id="82" w:author="Theresa Semmens" w:date="2015-03-02T14:28:00Z"/>
          <w:color w:val="auto"/>
          <w:sz w:val="23"/>
          <w:szCs w:val="23"/>
        </w:rPr>
      </w:pPr>
      <w:ins w:id="83" w:author="Theresa Semmens" w:date="2015-03-02T14:28:00Z">
        <w:r w:rsidRPr="00B12D7C">
          <w:rPr>
            <w:color w:val="auto"/>
            <w:sz w:val="23"/>
            <w:szCs w:val="23"/>
          </w:rPr>
          <w:t>The University provost and the vice presidents or their designees</w:t>
        </w:r>
      </w:ins>
    </w:p>
    <w:p w:rsidR="00487A29" w:rsidRPr="00B12D7C" w:rsidRDefault="00487A29" w:rsidP="00487A29">
      <w:pPr>
        <w:pStyle w:val="Default"/>
        <w:numPr>
          <w:ilvl w:val="0"/>
          <w:numId w:val="7"/>
        </w:numPr>
        <w:rPr>
          <w:ins w:id="84" w:author="Theresa Semmens" w:date="2015-03-02T14:28:00Z"/>
          <w:color w:val="auto"/>
          <w:sz w:val="23"/>
          <w:szCs w:val="23"/>
        </w:rPr>
      </w:pPr>
      <w:ins w:id="85" w:author="Theresa Semmens" w:date="2015-03-02T14:28:00Z">
        <w:r w:rsidRPr="00B12D7C">
          <w:rPr>
            <w:color w:val="auto"/>
            <w:sz w:val="23"/>
            <w:szCs w:val="23"/>
          </w:rPr>
          <w:t>An archivist from the University Archives</w:t>
        </w:r>
      </w:ins>
    </w:p>
    <w:p w:rsidR="00487A29" w:rsidRPr="00B12D7C" w:rsidRDefault="00487A29" w:rsidP="00487A29">
      <w:pPr>
        <w:pStyle w:val="Default"/>
        <w:numPr>
          <w:ilvl w:val="0"/>
          <w:numId w:val="7"/>
        </w:numPr>
        <w:rPr>
          <w:ins w:id="86" w:author="Theresa Semmens" w:date="2015-03-02T14:28:00Z"/>
          <w:color w:val="auto"/>
          <w:sz w:val="23"/>
          <w:szCs w:val="23"/>
        </w:rPr>
      </w:pPr>
      <w:ins w:id="87" w:author="Theresa Semmens" w:date="2015-03-02T14:28:00Z">
        <w:r w:rsidRPr="00B12D7C">
          <w:rPr>
            <w:color w:val="auto"/>
            <w:sz w:val="23"/>
            <w:szCs w:val="23"/>
          </w:rPr>
          <w:t>University System General Counsel or designee</w:t>
        </w:r>
      </w:ins>
    </w:p>
    <w:p w:rsidR="00487A29" w:rsidRPr="00B12D7C" w:rsidRDefault="00487A29" w:rsidP="00487A29">
      <w:pPr>
        <w:pStyle w:val="Default"/>
        <w:numPr>
          <w:ilvl w:val="0"/>
          <w:numId w:val="7"/>
        </w:numPr>
        <w:rPr>
          <w:ins w:id="88" w:author="Theresa Semmens" w:date="2015-03-02T14:28:00Z"/>
          <w:color w:val="auto"/>
          <w:sz w:val="23"/>
          <w:szCs w:val="23"/>
        </w:rPr>
      </w:pPr>
      <w:ins w:id="89" w:author="Theresa Semmens" w:date="2015-03-02T14:28:00Z">
        <w:r w:rsidRPr="00B12D7C">
          <w:rPr>
            <w:color w:val="auto"/>
            <w:sz w:val="23"/>
            <w:szCs w:val="23"/>
          </w:rPr>
          <w:t>The NDSU Chief Information Technology Security Officer who serves as the Director of Records Management (co-chair)</w:t>
        </w:r>
      </w:ins>
    </w:p>
    <w:p w:rsidR="00487A29" w:rsidRPr="00B12D7C" w:rsidRDefault="00487A29" w:rsidP="00487A29">
      <w:pPr>
        <w:pStyle w:val="Default"/>
        <w:numPr>
          <w:ilvl w:val="0"/>
          <w:numId w:val="7"/>
        </w:numPr>
        <w:rPr>
          <w:ins w:id="90" w:author="Theresa Semmens" w:date="2015-03-02T14:28:00Z"/>
          <w:color w:val="auto"/>
          <w:sz w:val="23"/>
          <w:szCs w:val="23"/>
        </w:rPr>
      </w:pPr>
      <w:ins w:id="91" w:author="Theresa Semmens" w:date="2015-03-02T14:28:00Z">
        <w:r w:rsidRPr="00B12D7C">
          <w:rPr>
            <w:color w:val="auto"/>
            <w:sz w:val="23"/>
            <w:szCs w:val="23"/>
          </w:rPr>
          <w:t>One Student Government member appointed by the Student Government President</w:t>
        </w:r>
      </w:ins>
    </w:p>
    <w:p w:rsidR="00487A29" w:rsidRPr="00B12D7C" w:rsidRDefault="00487A29" w:rsidP="00487A29">
      <w:pPr>
        <w:pStyle w:val="Default"/>
        <w:numPr>
          <w:ilvl w:val="0"/>
          <w:numId w:val="7"/>
        </w:numPr>
        <w:rPr>
          <w:ins w:id="92" w:author="Theresa Semmens" w:date="2015-03-02T14:28:00Z"/>
          <w:color w:val="auto"/>
          <w:sz w:val="23"/>
          <w:szCs w:val="23"/>
        </w:rPr>
      </w:pPr>
      <w:ins w:id="93" w:author="Theresa Semmens" w:date="2015-03-02T14:28:00Z">
        <w:r w:rsidRPr="00B12D7C">
          <w:rPr>
            <w:color w:val="auto"/>
            <w:sz w:val="23"/>
            <w:szCs w:val="23"/>
          </w:rPr>
          <w:t>Associate Director for the NDSU Library (co-chair)</w:t>
        </w:r>
      </w:ins>
    </w:p>
    <w:p w:rsidR="00487A29" w:rsidRPr="00B12D7C" w:rsidRDefault="00487A29" w:rsidP="00487A29">
      <w:pPr>
        <w:pStyle w:val="Default"/>
        <w:numPr>
          <w:ilvl w:val="0"/>
          <w:numId w:val="7"/>
        </w:numPr>
        <w:rPr>
          <w:ins w:id="94" w:author="Theresa Semmens" w:date="2015-03-02T14:28:00Z"/>
          <w:color w:val="auto"/>
          <w:sz w:val="23"/>
          <w:szCs w:val="23"/>
        </w:rPr>
      </w:pPr>
      <w:ins w:id="95" w:author="Theresa Semmens" w:date="2015-03-02T14:28:00Z">
        <w:r w:rsidRPr="00B12D7C">
          <w:rPr>
            <w:color w:val="auto"/>
            <w:sz w:val="23"/>
            <w:szCs w:val="23"/>
          </w:rPr>
          <w:t>If any task force member is unable to attend a scheduled meeting, a proxy may be sent in their place.</w:t>
        </w:r>
      </w:ins>
    </w:p>
    <w:p w:rsidR="00487A29" w:rsidRPr="00B12D7C" w:rsidRDefault="00487A29" w:rsidP="00487A29">
      <w:pPr>
        <w:pStyle w:val="Default"/>
        <w:numPr>
          <w:ilvl w:val="0"/>
          <w:numId w:val="7"/>
        </w:numPr>
        <w:rPr>
          <w:ins w:id="96" w:author="Theresa Semmens" w:date="2015-03-02T14:28:00Z"/>
          <w:color w:val="auto"/>
          <w:sz w:val="23"/>
          <w:szCs w:val="23"/>
        </w:rPr>
      </w:pPr>
      <w:ins w:id="97" w:author="Theresa Semmens" w:date="2015-03-02T14:28:00Z">
        <w:r w:rsidRPr="00B12D7C">
          <w:rPr>
            <w:color w:val="auto"/>
            <w:sz w:val="23"/>
            <w:szCs w:val="23"/>
          </w:rPr>
          <w:t>Policy amendments/changes and standards and guidelines to be reviewed and approved by ND University System General Counsel pri</w:t>
        </w:r>
        <w:r w:rsidR="00496CAA">
          <w:rPr>
            <w:color w:val="auto"/>
            <w:sz w:val="23"/>
            <w:szCs w:val="23"/>
          </w:rPr>
          <w:t>or to submission for publishing</w:t>
        </w:r>
      </w:ins>
    </w:p>
    <w:p w:rsidR="00487A29" w:rsidRPr="00B12D7C" w:rsidRDefault="00487A29" w:rsidP="00487A29">
      <w:pPr>
        <w:pStyle w:val="Default"/>
        <w:rPr>
          <w:ins w:id="98" w:author="Theresa Semmens" w:date="2015-03-02T14:28:00Z"/>
          <w:color w:val="auto"/>
          <w:sz w:val="23"/>
          <w:szCs w:val="23"/>
        </w:rPr>
      </w:pPr>
    </w:p>
    <w:p w:rsidR="00487A29" w:rsidRPr="00B12D7C" w:rsidRDefault="00487A29">
      <w:pPr>
        <w:pStyle w:val="Default"/>
        <w:ind w:firstLine="360"/>
        <w:rPr>
          <w:ins w:id="99" w:author="Theresa Semmens" w:date="2015-03-02T14:28:00Z"/>
          <w:color w:val="auto"/>
          <w:sz w:val="23"/>
          <w:szCs w:val="23"/>
        </w:rPr>
        <w:pPrChange w:id="100" w:author="Theresa Semmens" w:date="2015-03-02T14:30:00Z">
          <w:pPr>
            <w:pStyle w:val="Default"/>
          </w:pPr>
        </w:pPrChange>
      </w:pPr>
      <w:ins w:id="101" w:author="Theresa Semmens" w:date="2015-03-02T14:28:00Z">
        <w:r w:rsidRPr="00B12D7C">
          <w:rPr>
            <w:color w:val="auto"/>
            <w:sz w:val="23"/>
            <w:szCs w:val="23"/>
          </w:rPr>
          <w:t xml:space="preserve">The NDSU Director of Records Management </w:t>
        </w:r>
      </w:ins>
    </w:p>
    <w:p w:rsidR="00487A29" w:rsidRPr="00B12D7C" w:rsidRDefault="00487A29" w:rsidP="00487A29">
      <w:pPr>
        <w:pStyle w:val="Default"/>
        <w:numPr>
          <w:ilvl w:val="0"/>
          <w:numId w:val="8"/>
        </w:numPr>
        <w:rPr>
          <w:ins w:id="102" w:author="Theresa Semmens" w:date="2015-03-02T14:28:00Z"/>
          <w:color w:val="auto"/>
          <w:sz w:val="23"/>
          <w:szCs w:val="23"/>
        </w:rPr>
      </w:pPr>
      <w:ins w:id="103" w:author="Theresa Semmens" w:date="2015-03-02T14:28:00Z">
        <w:r w:rsidRPr="00B12D7C">
          <w:rPr>
            <w:color w:val="auto"/>
            <w:sz w:val="23"/>
            <w:szCs w:val="23"/>
          </w:rPr>
          <w:t>Reports to the Vice President for Information Technology.</w:t>
        </w:r>
      </w:ins>
    </w:p>
    <w:p w:rsidR="00487A29" w:rsidRPr="00B12D7C" w:rsidRDefault="00487A29" w:rsidP="00487A29">
      <w:pPr>
        <w:pStyle w:val="Default"/>
        <w:numPr>
          <w:ilvl w:val="0"/>
          <w:numId w:val="8"/>
        </w:numPr>
        <w:rPr>
          <w:ins w:id="104" w:author="Theresa Semmens" w:date="2015-03-02T14:28:00Z"/>
          <w:color w:val="auto"/>
          <w:sz w:val="23"/>
          <w:szCs w:val="23"/>
        </w:rPr>
      </w:pPr>
      <w:ins w:id="105" w:author="Theresa Semmens" w:date="2015-03-02T14:28:00Z">
        <w:r w:rsidRPr="00B12D7C">
          <w:rPr>
            <w:color w:val="auto"/>
            <w:sz w:val="23"/>
            <w:szCs w:val="23"/>
          </w:rPr>
          <w:t>The role of Director of Records Management will include</w:t>
        </w:r>
      </w:ins>
    </w:p>
    <w:p w:rsidR="00487A29" w:rsidRPr="00B12D7C" w:rsidRDefault="00487A29" w:rsidP="00487A29">
      <w:pPr>
        <w:pStyle w:val="Default"/>
        <w:numPr>
          <w:ilvl w:val="1"/>
          <w:numId w:val="8"/>
        </w:numPr>
        <w:rPr>
          <w:ins w:id="106" w:author="Theresa Semmens" w:date="2015-03-02T14:28:00Z"/>
          <w:color w:val="auto"/>
          <w:sz w:val="23"/>
          <w:szCs w:val="23"/>
        </w:rPr>
      </w:pPr>
      <w:ins w:id="107" w:author="Theresa Semmens" w:date="2015-03-02T14:28:00Z">
        <w:r w:rsidRPr="00B12D7C">
          <w:rPr>
            <w:color w:val="auto"/>
            <w:sz w:val="23"/>
            <w:szCs w:val="23"/>
          </w:rPr>
          <w:lastRenderedPageBreak/>
          <w:t>Coordinating retention, preservation and destruction processes and procedures for University records in accordance with this Policy and University Records Manag</w:t>
        </w:r>
        <w:r w:rsidR="00496CAA">
          <w:rPr>
            <w:color w:val="auto"/>
            <w:sz w:val="23"/>
            <w:szCs w:val="23"/>
          </w:rPr>
          <w:t>ement procedures and practices</w:t>
        </w:r>
      </w:ins>
    </w:p>
    <w:p w:rsidR="00487A29" w:rsidRPr="00B12D7C" w:rsidRDefault="00487A29" w:rsidP="00487A29">
      <w:pPr>
        <w:pStyle w:val="Default"/>
        <w:numPr>
          <w:ilvl w:val="1"/>
          <w:numId w:val="8"/>
        </w:numPr>
        <w:rPr>
          <w:ins w:id="108" w:author="Theresa Semmens" w:date="2015-03-02T14:28:00Z"/>
          <w:color w:val="auto"/>
          <w:sz w:val="23"/>
          <w:szCs w:val="23"/>
        </w:rPr>
      </w:pPr>
      <w:ins w:id="109" w:author="Theresa Semmens" w:date="2015-03-02T14:28:00Z">
        <w:r w:rsidRPr="00B12D7C">
          <w:rPr>
            <w:color w:val="auto"/>
            <w:sz w:val="23"/>
            <w:szCs w:val="23"/>
          </w:rPr>
          <w:t>Assisting General Counsel with coordinating efforts to comply and respond to any issued Litigation Hold Notices and public reco</w:t>
        </w:r>
        <w:r w:rsidR="00496CAA">
          <w:rPr>
            <w:color w:val="auto"/>
            <w:sz w:val="23"/>
            <w:szCs w:val="23"/>
          </w:rPr>
          <w:t>rds requests in a timely manner</w:t>
        </w:r>
      </w:ins>
    </w:p>
    <w:p w:rsidR="00487A29" w:rsidRPr="00B12D7C" w:rsidRDefault="00487A29" w:rsidP="00487A29">
      <w:pPr>
        <w:pStyle w:val="Default"/>
        <w:numPr>
          <w:ilvl w:val="1"/>
          <w:numId w:val="8"/>
        </w:numPr>
        <w:rPr>
          <w:ins w:id="110" w:author="Theresa Semmens" w:date="2015-03-02T14:28:00Z"/>
          <w:color w:val="auto"/>
          <w:sz w:val="23"/>
          <w:szCs w:val="23"/>
        </w:rPr>
      </w:pPr>
      <w:ins w:id="111" w:author="Theresa Semmens" w:date="2015-03-02T14:28:00Z">
        <w:r w:rsidRPr="00B12D7C">
          <w:rPr>
            <w:color w:val="auto"/>
            <w:sz w:val="23"/>
            <w:szCs w:val="23"/>
          </w:rPr>
          <w:t>Ensuring that all Unit Records Coordinators (URCs) appointed by University units receive</w:t>
        </w:r>
        <w:r w:rsidR="00496CAA">
          <w:rPr>
            <w:color w:val="auto"/>
            <w:sz w:val="23"/>
            <w:szCs w:val="23"/>
          </w:rPr>
          <w:t xml:space="preserve"> ongoing training and education</w:t>
        </w:r>
      </w:ins>
    </w:p>
    <w:p w:rsidR="00487A29" w:rsidRPr="00B12D7C" w:rsidRDefault="00487A29" w:rsidP="00487A29">
      <w:pPr>
        <w:pStyle w:val="Default"/>
        <w:numPr>
          <w:ilvl w:val="1"/>
          <w:numId w:val="8"/>
        </w:numPr>
        <w:rPr>
          <w:ins w:id="112" w:author="Theresa Semmens" w:date="2015-03-02T14:28:00Z"/>
          <w:color w:val="auto"/>
          <w:sz w:val="23"/>
          <w:szCs w:val="23"/>
        </w:rPr>
      </w:pPr>
      <w:ins w:id="113" w:author="Theresa Semmens" w:date="2015-03-02T14:28:00Z">
        <w:r w:rsidRPr="00B12D7C">
          <w:rPr>
            <w:color w:val="auto"/>
            <w:sz w:val="23"/>
            <w:szCs w:val="23"/>
          </w:rPr>
          <w:t>Collecting and compiling annual disposal records as submitted by the URCs and reporting those metrics/statistics to the State’s Records</w:t>
        </w:r>
        <w:r w:rsidR="00496CAA">
          <w:rPr>
            <w:color w:val="auto"/>
            <w:sz w:val="23"/>
            <w:szCs w:val="23"/>
          </w:rPr>
          <w:t xml:space="preserve"> Management office</w:t>
        </w:r>
      </w:ins>
    </w:p>
    <w:p w:rsidR="00487A29" w:rsidRPr="00B12D7C" w:rsidRDefault="00487A29" w:rsidP="00487A29">
      <w:pPr>
        <w:pStyle w:val="Default"/>
        <w:numPr>
          <w:ilvl w:val="1"/>
          <w:numId w:val="8"/>
        </w:numPr>
        <w:rPr>
          <w:ins w:id="114" w:author="Theresa Semmens" w:date="2015-03-02T14:28:00Z"/>
          <w:color w:val="auto"/>
          <w:sz w:val="23"/>
          <w:szCs w:val="23"/>
        </w:rPr>
      </w:pPr>
      <w:ins w:id="115" w:author="Theresa Semmens" w:date="2015-03-02T14:28:00Z">
        <w:r w:rsidRPr="00B12D7C">
          <w:rPr>
            <w:color w:val="auto"/>
            <w:sz w:val="23"/>
            <w:szCs w:val="23"/>
          </w:rPr>
          <w:t>Investigating and reporting on any potential non-compliance to the Unit Administrator and General Counsel if applicable. Recommend and require r</w:t>
        </w:r>
        <w:r w:rsidR="00496CAA">
          <w:rPr>
            <w:color w:val="auto"/>
            <w:sz w:val="23"/>
            <w:szCs w:val="23"/>
          </w:rPr>
          <w:t>emediation to ensure compliance</w:t>
        </w:r>
        <w:r w:rsidRPr="00B12D7C">
          <w:rPr>
            <w:color w:val="auto"/>
            <w:sz w:val="23"/>
            <w:szCs w:val="23"/>
          </w:rPr>
          <w:t xml:space="preserve"> </w:t>
        </w:r>
      </w:ins>
    </w:p>
    <w:p w:rsidR="00487A29" w:rsidRPr="00B12D7C" w:rsidRDefault="00487A29" w:rsidP="00487A29">
      <w:pPr>
        <w:pStyle w:val="Default"/>
        <w:numPr>
          <w:ilvl w:val="1"/>
          <w:numId w:val="8"/>
        </w:numPr>
        <w:rPr>
          <w:ins w:id="116" w:author="Theresa Semmens" w:date="2015-03-02T14:28:00Z"/>
          <w:color w:val="auto"/>
          <w:sz w:val="23"/>
          <w:szCs w:val="23"/>
        </w:rPr>
      </w:pPr>
      <w:ins w:id="117" w:author="Theresa Semmens" w:date="2015-03-02T14:28:00Z">
        <w:r w:rsidRPr="00B12D7C">
          <w:rPr>
            <w:color w:val="auto"/>
            <w:sz w:val="23"/>
            <w:szCs w:val="23"/>
          </w:rPr>
          <w:t>Maintaining an up-to-date list of Unit Records Coordinators and their contact information</w:t>
        </w:r>
      </w:ins>
    </w:p>
    <w:p w:rsidR="00487A29" w:rsidRPr="00B12D7C" w:rsidRDefault="00487A29" w:rsidP="00487A29">
      <w:pPr>
        <w:pStyle w:val="Default"/>
        <w:numPr>
          <w:ilvl w:val="1"/>
          <w:numId w:val="8"/>
        </w:numPr>
        <w:rPr>
          <w:ins w:id="118" w:author="Theresa Semmens" w:date="2015-03-02T14:28:00Z"/>
          <w:color w:val="auto"/>
          <w:sz w:val="23"/>
          <w:szCs w:val="23"/>
        </w:rPr>
      </w:pPr>
      <w:ins w:id="119" w:author="Theresa Semmens" w:date="2015-03-02T14:28:00Z">
        <w:r w:rsidRPr="00B12D7C">
          <w:rPr>
            <w:color w:val="auto"/>
            <w:sz w:val="23"/>
            <w:szCs w:val="23"/>
          </w:rPr>
          <w:t>Sharing information as needed and relevant to the Records Mana</w:t>
        </w:r>
        <w:r w:rsidR="00496CAA">
          <w:rPr>
            <w:color w:val="auto"/>
            <w:sz w:val="23"/>
            <w:szCs w:val="23"/>
          </w:rPr>
          <w:t>gement Task Force, and the URCs</w:t>
        </w:r>
      </w:ins>
    </w:p>
    <w:p w:rsidR="00487A29" w:rsidRPr="00B12D7C" w:rsidRDefault="00487A29" w:rsidP="00487A29">
      <w:pPr>
        <w:pStyle w:val="Default"/>
        <w:numPr>
          <w:ilvl w:val="1"/>
          <w:numId w:val="8"/>
        </w:numPr>
        <w:rPr>
          <w:ins w:id="120" w:author="Theresa Semmens" w:date="2015-03-02T14:28:00Z"/>
          <w:color w:val="auto"/>
          <w:sz w:val="23"/>
          <w:szCs w:val="23"/>
        </w:rPr>
      </w:pPr>
      <w:ins w:id="121" w:author="Theresa Semmens" w:date="2015-03-02T14:28:00Z">
        <w:r w:rsidRPr="00B12D7C">
          <w:rPr>
            <w:color w:val="auto"/>
            <w:sz w:val="23"/>
            <w:szCs w:val="23"/>
          </w:rPr>
          <w:t xml:space="preserve">Providing current and updated information on the records management  Web site; </w:t>
        </w:r>
        <w:r>
          <w:fldChar w:fldCharType="begin"/>
        </w:r>
        <w:r>
          <w:instrText xml:space="preserve"> HYPERLINK "http://www.ndsu.edu/recordsmanagement" </w:instrText>
        </w:r>
        <w:r>
          <w:fldChar w:fldCharType="separate"/>
        </w:r>
        <w:r w:rsidRPr="00B12D7C">
          <w:rPr>
            <w:rStyle w:val="Hyperlink"/>
            <w:color w:val="auto"/>
            <w:sz w:val="23"/>
            <w:szCs w:val="23"/>
          </w:rPr>
          <w:t>www.ndsu.edu/recordsmanagement</w:t>
        </w:r>
        <w:r>
          <w:rPr>
            <w:rStyle w:val="Hyperlink"/>
            <w:color w:val="auto"/>
            <w:sz w:val="23"/>
            <w:szCs w:val="23"/>
          </w:rPr>
          <w:fldChar w:fldCharType="end"/>
        </w:r>
      </w:ins>
    </w:p>
    <w:p w:rsidR="00487A29" w:rsidRPr="00B12D7C" w:rsidRDefault="00487A29" w:rsidP="00487A29">
      <w:pPr>
        <w:pStyle w:val="Default"/>
        <w:ind w:left="360"/>
        <w:rPr>
          <w:ins w:id="122" w:author="Theresa Semmens" w:date="2015-03-02T14:28:00Z"/>
          <w:color w:val="auto"/>
          <w:sz w:val="23"/>
          <w:szCs w:val="23"/>
        </w:rPr>
      </w:pPr>
    </w:p>
    <w:p w:rsidR="00487A29" w:rsidRPr="00B12D7C" w:rsidRDefault="00487A29">
      <w:pPr>
        <w:pStyle w:val="Default"/>
        <w:ind w:firstLine="360"/>
        <w:rPr>
          <w:ins w:id="123" w:author="Theresa Semmens" w:date="2015-03-02T14:28:00Z"/>
          <w:color w:val="auto"/>
          <w:sz w:val="23"/>
          <w:szCs w:val="23"/>
        </w:rPr>
        <w:pPrChange w:id="124" w:author="Theresa Semmens" w:date="2015-03-02T14:30:00Z">
          <w:pPr>
            <w:pStyle w:val="Default"/>
          </w:pPr>
        </w:pPrChange>
      </w:pPr>
      <w:ins w:id="125" w:author="Theresa Semmens" w:date="2015-03-02T14:28:00Z">
        <w:r w:rsidRPr="00B12D7C">
          <w:rPr>
            <w:color w:val="auto"/>
            <w:sz w:val="23"/>
            <w:szCs w:val="23"/>
          </w:rPr>
          <w:t xml:space="preserve">The NDSU Records Coordinator </w:t>
        </w:r>
      </w:ins>
    </w:p>
    <w:p w:rsidR="00487A29" w:rsidRDefault="00487A29" w:rsidP="00487A29">
      <w:pPr>
        <w:pStyle w:val="Default"/>
        <w:numPr>
          <w:ilvl w:val="0"/>
          <w:numId w:val="11"/>
        </w:numPr>
        <w:rPr>
          <w:ins w:id="126" w:author="Theresa Semmens" w:date="2015-03-02T14:28:00Z"/>
          <w:color w:val="auto"/>
          <w:sz w:val="23"/>
          <w:szCs w:val="23"/>
        </w:rPr>
      </w:pPr>
      <w:ins w:id="127" w:author="Theresa Semmens" w:date="2015-03-02T14:28:00Z">
        <w:r w:rsidRPr="00B12D7C">
          <w:rPr>
            <w:color w:val="auto"/>
            <w:sz w:val="23"/>
            <w:szCs w:val="23"/>
          </w:rPr>
          <w:t>Appointed by the Vice Presi</w:t>
        </w:r>
        <w:r w:rsidR="00496CAA">
          <w:rPr>
            <w:color w:val="auto"/>
            <w:sz w:val="23"/>
            <w:szCs w:val="23"/>
          </w:rPr>
          <w:t>dent for Information Technology</w:t>
        </w:r>
      </w:ins>
    </w:p>
    <w:p w:rsidR="00496CAA" w:rsidRPr="00B12D7C" w:rsidRDefault="00496CAA" w:rsidP="00487A29">
      <w:pPr>
        <w:pStyle w:val="Default"/>
        <w:numPr>
          <w:ilvl w:val="0"/>
          <w:numId w:val="11"/>
        </w:numPr>
        <w:rPr>
          <w:ins w:id="128" w:author="Theresa Semmens" w:date="2015-03-02T14:28:00Z"/>
          <w:color w:val="auto"/>
          <w:sz w:val="23"/>
          <w:szCs w:val="23"/>
        </w:rPr>
      </w:pPr>
      <w:ins w:id="129" w:author="Theresa Semmens" w:date="2015-03-02T14:34:00Z">
        <w:r>
          <w:rPr>
            <w:color w:val="auto"/>
            <w:sz w:val="23"/>
            <w:szCs w:val="23"/>
          </w:rPr>
          <w:t>Works with</w:t>
        </w:r>
      </w:ins>
      <w:ins w:id="130" w:author="Theresa Semmens" w:date="2015-03-02T14:33:00Z">
        <w:r>
          <w:rPr>
            <w:color w:val="auto"/>
            <w:sz w:val="23"/>
            <w:szCs w:val="23"/>
          </w:rPr>
          <w:t xml:space="preserve"> the Director of Records Management</w:t>
        </w:r>
      </w:ins>
    </w:p>
    <w:p w:rsidR="00487A29" w:rsidRPr="00B12D7C" w:rsidRDefault="00487A29" w:rsidP="00487A29">
      <w:pPr>
        <w:pStyle w:val="Default"/>
        <w:numPr>
          <w:ilvl w:val="0"/>
          <w:numId w:val="11"/>
        </w:numPr>
        <w:rPr>
          <w:ins w:id="131" w:author="Theresa Semmens" w:date="2015-03-02T14:28:00Z"/>
          <w:color w:val="auto"/>
          <w:sz w:val="23"/>
          <w:szCs w:val="23"/>
        </w:rPr>
      </w:pPr>
      <w:ins w:id="132" w:author="Theresa Semmens" w:date="2015-03-02T14:28:00Z">
        <w:r w:rsidRPr="00B12D7C">
          <w:rPr>
            <w:color w:val="auto"/>
            <w:sz w:val="23"/>
            <w:szCs w:val="23"/>
          </w:rPr>
          <w:t>Assists the Task Force and the Director of Records Management as needed.</w:t>
        </w:r>
        <w:r w:rsidRPr="00B12D7C">
          <w:rPr>
            <w:color w:val="auto"/>
            <w:sz w:val="23"/>
            <w:szCs w:val="23"/>
          </w:rPr>
          <w:br/>
        </w:r>
      </w:ins>
    </w:p>
    <w:p w:rsidR="00487A29" w:rsidRPr="00B12D7C" w:rsidRDefault="00487A29">
      <w:pPr>
        <w:pStyle w:val="Default"/>
        <w:ind w:firstLine="360"/>
        <w:rPr>
          <w:ins w:id="133" w:author="Theresa Semmens" w:date="2015-03-02T14:28:00Z"/>
          <w:color w:val="auto"/>
          <w:sz w:val="23"/>
          <w:szCs w:val="23"/>
        </w:rPr>
        <w:pPrChange w:id="134" w:author="Theresa Semmens" w:date="2015-03-02T14:30:00Z">
          <w:pPr>
            <w:pStyle w:val="Default"/>
          </w:pPr>
        </w:pPrChange>
      </w:pPr>
      <w:ins w:id="135" w:author="Theresa Semmens" w:date="2015-03-02T14:28:00Z">
        <w:r w:rsidRPr="00B12D7C">
          <w:rPr>
            <w:color w:val="auto"/>
            <w:sz w:val="23"/>
            <w:szCs w:val="23"/>
          </w:rPr>
          <w:t xml:space="preserve">Unit Records Coordinators </w:t>
        </w:r>
      </w:ins>
    </w:p>
    <w:p w:rsidR="00487A29" w:rsidRPr="00B12D7C" w:rsidRDefault="00487A29" w:rsidP="00487A29">
      <w:pPr>
        <w:pStyle w:val="Default"/>
        <w:numPr>
          <w:ilvl w:val="0"/>
          <w:numId w:val="9"/>
        </w:numPr>
        <w:rPr>
          <w:ins w:id="136" w:author="Theresa Semmens" w:date="2015-03-02T14:28:00Z"/>
          <w:color w:val="auto"/>
          <w:sz w:val="23"/>
          <w:szCs w:val="23"/>
        </w:rPr>
      </w:pPr>
      <w:ins w:id="137" w:author="Theresa Semmens" w:date="2015-03-02T14:28:00Z">
        <w:r w:rsidRPr="00B12D7C">
          <w:rPr>
            <w:color w:val="auto"/>
            <w:sz w:val="23"/>
            <w:szCs w:val="23"/>
          </w:rPr>
          <w:t>Appointed by their respective department heads.</w:t>
        </w:r>
      </w:ins>
    </w:p>
    <w:p w:rsidR="00487A29" w:rsidRPr="00B12D7C" w:rsidRDefault="00487A29" w:rsidP="00487A29">
      <w:pPr>
        <w:pStyle w:val="Default"/>
        <w:numPr>
          <w:ilvl w:val="0"/>
          <w:numId w:val="9"/>
        </w:numPr>
        <w:rPr>
          <w:ins w:id="138" w:author="Theresa Semmens" w:date="2015-03-02T14:28:00Z"/>
          <w:color w:val="auto"/>
          <w:sz w:val="23"/>
          <w:szCs w:val="23"/>
        </w:rPr>
      </w:pPr>
      <w:ins w:id="139" w:author="Theresa Semmens" w:date="2015-03-02T14:28:00Z">
        <w:r w:rsidRPr="00B12D7C">
          <w:rPr>
            <w:color w:val="auto"/>
            <w:sz w:val="23"/>
            <w:szCs w:val="23"/>
          </w:rPr>
          <w:t>Their role will include</w:t>
        </w:r>
      </w:ins>
    </w:p>
    <w:p w:rsidR="00487A29" w:rsidRPr="00B12D7C" w:rsidRDefault="00487A29" w:rsidP="00487A29">
      <w:pPr>
        <w:pStyle w:val="Default"/>
        <w:numPr>
          <w:ilvl w:val="1"/>
          <w:numId w:val="9"/>
        </w:numPr>
        <w:rPr>
          <w:ins w:id="140" w:author="Theresa Semmens" w:date="2015-03-02T14:28:00Z"/>
          <w:color w:val="auto"/>
          <w:sz w:val="23"/>
          <w:szCs w:val="23"/>
        </w:rPr>
      </w:pPr>
      <w:ins w:id="141" w:author="Theresa Semmens" w:date="2015-03-02T14:28:00Z">
        <w:r w:rsidRPr="00B12D7C">
          <w:rPr>
            <w:color w:val="auto"/>
            <w:sz w:val="23"/>
            <w:szCs w:val="23"/>
          </w:rPr>
          <w:t xml:space="preserve">Providing assistance to faculty, staff and administrators in their units for retention, preservation and destruction of their unit’s records in accordance with this Policy’s procedures and practices, institutional requirements, and state and federal laws. </w:t>
        </w:r>
      </w:ins>
    </w:p>
    <w:p w:rsidR="00487A29" w:rsidRPr="00B12D7C" w:rsidRDefault="00487A29" w:rsidP="00487A29">
      <w:pPr>
        <w:pStyle w:val="Default"/>
        <w:numPr>
          <w:ilvl w:val="1"/>
          <w:numId w:val="9"/>
        </w:numPr>
        <w:rPr>
          <w:ins w:id="142" w:author="Theresa Semmens" w:date="2015-03-02T14:28:00Z"/>
          <w:color w:val="auto"/>
          <w:sz w:val="23"/>
          <w:szCs w:val="23"/>
        </w:rPr>
      </w:pPr>
      <w:ins w:id="143" w:author="Theresa Semmens" w:date="2015-03-02T14:28:00Z">
        <w:r w:rsidRPr="00B12D7C">
          <w:rPr>
            <w:color w:val="auto"/>
            <w:sz w:val="23"/>
            <w:szCs w:val="23"/>
          </w:rPr>
          <w:t>Serve as the liaison between their unit and the Director of Records Management and th</w:t>
        </w:r>
        <w:r w:rsidR="00496CAA">
          <w:rPr>
            <w:color w:val="auto"/>
            <w:sz w:val="23"/>
            <w:szCs w:val="23"/>
          </w:rPr>
          <w:t>e Records Management Task Force</w:t>
        </w:r>
      </w:ins>
    </w:p>
    <w:p w:rsidR="00487A29" w:rsidRPr="00B12D7C" w:rsidRDefault="00487A29" w:rsidP="00487A29">
      <w:pPr>
        <w:pStyle w:val="Default"/>
        <w:numPr>
          <w:ilvl w:val="1"/>
          <w:numId w:val="9"/>
        </w:numPr>
        <w:rPr>
          <w:ins w:id="144" w:author="Theresa Semmens" w:date="2015-03-02T14:28:00Z"/>
          <w:color w:val="auto"/>
          <w:sz w:val="23"/>
          <w:szCs w:val="23"/>
        </w:rPr>
      </w:pPr>
      <w:ins w:id="145" w:author="Theresa Semmens" w:date="2015-03-02T14:28:00Z">
        <w:r w:rsidRPr="00B12D7C">
          <w:rPr>
            <w:color w:val="auto"/>
            <w:sz w:val="23"/>
            <w:szCs w:val="23"/>
          </w:rPr>
          <w:t>Completing continuing educati</w:t>
        </w:r>
        <w:r w:rsidR="00496CAA">
          <w:rPr>
            <w:color w:val="auto"/>
            <w:sz w:val="23"/>
            <w:szCs w:val="23"/>
          </w:rPr>
          <w:t>on and training on annual basis</w:t>
        </w:r>
      </w:ins>
    </w:p>
    <w:p w:rsidR="00487A29" w:rsidRPr="00B12D7C" w:rsidRDefault="00487A29" w:rsidP="00487A29">
      <w:pPr>
        <w:pStyle w:val="Default"/>
        <w:numPr>
          <w:ilvl w:val="1"/>
          <w:numId w:val="9"/>
        </w:numPr>
        <w:rPr>
          <w:ins w:id="146" w:author="Theresa Semmens" w:date="2015-03-02T14:28:00Z"/>
          <w:color w:val="auto"/>
          <w:sz w:val="23"/>
          <w:szCs w:val="23"/>
        </w:rPr>
      </w:pPr>
      <w:ins w:id="147" w:author="Theresa Semmens" w:date="2015-03-02T14:28:00Z">
        <w:r w:rsidRPr="00B12D7C">
          <w:rPr>
            <w:color w:val="auto"/>
            <w:sz w:val="23"/>
            <w:szCs w:val="23"/>
          </w:rPr>
          <w:t>Submitting records disposal forms to the Director of Records Management as r</w:t>
        </w:r>
        <w:r w:rsidR="00496CAA">
          <w:rPr>
            <w:color w:val="auto"/>
            <w:sz w:val="23"/>
            <w:szCs w:val="23"/>
          </w:rPr>
          <w:t>equired by policy and state law</w:t>
        </w:r>
        <w:r w:rsidRPr="00B12D7C">
          <w:rPr>
            <w:color w:val="auto"/>
            <w:sz w:val="23"/>
            <w:szCs w:val="23"/>
          </w:rPr>
          <w:t xml:space="preserve"> </w:t>
        </w:r>
      </w:ins>
    </w:p>
    <w:p w:rsidR="006465EF" w:rsidRPr="006465EF" w:rsidRDefault="006465EF">
      <w:pPr>
        <w:shd w:val="clear" w:color="auto" w:fill="FFFFFF"/>
        <w:ind w:left="0" w:firstLine="0"/>
        <w:rPr>
          <w:rFonts w:ascii="Franklin Gothic Book" w:eastAsia="Times New Roman" w:hAnsi="Franklin Gothic Book"/>
          <w:sz w:val="24"/>
          <w:szCs w:val="24"/>
        </w:rPr>
        <w:pPrChange w:id="148" w:author="Theresa Semmens" w:date="2015-03-02T14:26:00Z">
          <w:pPr>
            <w:numPr>
              <w:numId w:val="1"/>
            </w:numPr>
            <w:shd w:val="clear" w:color="auto" w:fill="FFFFFF"/>
            <w:tabs>
              <w:tab w:val="num" w:pos="720"/>
            </w:tabs>
            <w:ind w:hanging="360"/>
          </w:pPr>
        </w:pPrChange>
      </w:pPr>
    </w:p>
    <w:p w:rsidR="006465EF" w:rsidRPr="006465EF" w:rsidDel="00487A29" w:rsidRDefault="006465EF" w:rsidP="006465EF">
      <w:pPr>
        <w:numPr>
          <w:ilvl w:val="0"/>
          <w:numId w:val="1"/>
        </w:numPr>
        <w:shd w:val="clear" w:color="auto" w:fill="FFFFFF"/>
        <w:rPr>
          <w:del w:id="149" w:author="Theresa Semmens" w:date="2015-03-02T14:27:00Z"/>
          <w:rFonts w:ascii="Franklin Gothic Book" w:eastAsia="Times New Roman" w:hAnsi="Franklin Gothic Book"/>
          <w:sz w:val="24"/>
          <w:szCs w:val="24"/>
        </w:rPr>
      </w:pPr>
      <w:del w:id="150" w:author="Theresa Semmens" w:date="2015-03-02T14:27:00Z">
        <w:r w:rsidRPr="006465EF" w:rsidDel="00487A29">
          <w:rPr>
            <w:rFonts w:ascii="Franklin Gothic Book" w:eastAsia="Times New Roman" w:hAnsi="Franklin Gothic Book"/>
            <w:sz w:val="24"/>
            <w:szCs w:val="24"/>
          </w:rPr>
          <w:delText xml:space="preserve">The NDSU record retention schedule defines the NDSU "state records" managed under this policy. Groups of similar records are defined as a "record series". There are several hundred record series descriptions in the retention schedule. </w:delText>
        </w:r>
      </w:del>
    </w:p>
    <w:p w:rsidR="006465EF" w:rsidRPr="006465EF" w:rsidDel="00487A29" w:rsidRDefault="002D2127" w:rsidP="002D2127">
      <w:pPr>
        <w:shd w:val="clear" w:color="auto" w:fill="FFFFFF"/>
        <w:spacing w:before="0" w:beforeAutospacing="0" w:after="0" w:afterAutospacing="0"/>
        <w:ind w:left="1440"/>
        <w:rPr>
          <w:del w:id="151" w:author="Theresa Semmens" w:date="2015-03-02T14:27:00Z"/>
          <w:rFonts w:ascii="Franklin Gothic Book" w:eastAsia="Times New Roman" w:hAnsi="Franklin Gothic Book"/>
          <w:sz w:val="24"/>
          <w:szCs w:val="24"/>
        </w:rPr>
      </w:pPr>
      <w:del w:id="152" w:author="Theresa Semmens" w:date="2015-03-02T14:27:00Z">
        <w:r w:rsidDel="00487A29">
          <w:rPr>
            <w:rFonts w:ascii="Franklin Gothic Book" w:eastAsia="Times New Roman" w:hAnsi="Franklin Gothic Book"/>
            <w:sz w:val="24"/>
            <w:szCs w:val="24"/>
          </w:rPr>
          <w:delText>4.1</w:delText>
        </w:r>
        <w:r w:rsidDel="00487A29">
          <w:rPr>
            <w:rFonts w:ascii="Franklin Gothic Book" w:eastAsia="Times New Roman" w:hAnsi="Franklin Gothic Book"/>
            <w:sz w:val="24"/>
            <w:szCs w:val="24"/>
          </w:rPr>
          <w:tab/>
        </w:r>
        <w:r w:rsidR="006465EF" w:rsidRPr="006465EF" w:rsidDel="00487A29">
          <w:rPr>
            <w:rFonts w:ascii="Franklin Gothic Book" w:eastAsia="Times New Roman" w:hAnsi="Franklin Gothic Book"/>
            <w:sz w:val="24"/>
            <w:szCs w:val="24"/>
          </w:rPr>
          <w:delText xml:space="preserve">Examples of some items that are considered to be state records include </w:delText>
        </w:r>
        <w:r w:rsidR="006465EF" w:rsidRPr="002D2127" w:rsidDel="00487A29">
          <w:rPr>
            <w:rFonts w:ascii="Franklin Gothic Book" w:eastAsia="Times New Roman" w:hAnsi="Franklin Gothic Book"/>
            <w:b/>
            <w:bCs/>
            <w:sz w:val="24"/>
            <w:szCs w:val="24"/>
          </w:rPr>
          <w:delText>but are not limited to</w:delText>
        </w:r>
        <w:r w:rsidR="006465EF" w:rsidRPr="006465EF" w:rsidDel="00487A29">
          <w:rPr>
            <w:rFonts w:ascii="Franklin Gothic Book" w:eastAsia="Times New Roman" w:hAnsi="Franklin Gothic Book"/>
            <w:sz w:val="24"/>
            <w:szCs w:val="24"/>
          </w:rPr>
          <w:delText xml:space="preserve"> payroll records, personnel files, annual reports, contracts, project files, grade books, student work that is not returned and affects decisions regarding the student, invoices, equipment maintenance logs, computer system log files, research journals (lab books), research and grant proposals, equipment maintenance records, meeting minutes, master copies of exams and course handouts. </w:delText>
        </w:r>
        <w:r w:rsidR="006465EF" w:rsidRPr="002D2127" w:rsidDel="00487A29">
          <w:rPr>
            <w:rFonts w:ascii="Franklin Gothic Book" w:eastAsia="Times New Roman" w:hAnsi="Franklin Gothic Book"/>
            <w:sz w:val="24"/>
            <w:szCs w:val="24"/>
          </w:rPr>
          <w:br/>
        </w:r>
      </w:del>
    </w:p>
    <w:p w:rsidR="006465EF" w:rsidRPr="006465EF" w:rsidDel="00487A29" w:rsidRDefault="002D2127" w:rsidP="002D2127">
      <w:pPr>
        <w:shd w:val="clear" w:color="auto" w:fill="FFFFFF"/>
        <w:spacing w:before="0" w:beforeAutospacing="0" w:after="0" w:afterAutospacing="0"/>
        <w:ind w:left="1440"/>
        <w:rPr>
          <w:del w:id="153" w:author="Theresa Semmens" w:date="2015-03-02T14:27:00Z"/>
          <w:rFonts w:ascii="Franklin Gothic Book" w:eastAsia="Times New Roman" w:hAnsi="Franklin Gothic Book"/>
          <w:sz w:val="24"/>
          <w:szCs w:val="24"/>
        </w:rPr>
      </w:pPr>
      <w:del w:id="154" w:author="Theresa Semmens" w:date="2015-03-02T14:27:00Z">
        <w:r w:rsidDel="00487A29">
          <w:rPr>
            <w:rFonts w:ascii="Franklin Gothic Book" w:eastAsia="Times New Roman" w:hAnsi="Franklin Gothic Book"/>
            <w:sz w:val="24"/>
            <w:szCs w:val="24"/>
          </w:rPr>
          <w:delText>4.2</w:delText>
        </w:r>
        <w:r w:rsidDel="00487A29">
          <w:rPr>
            <w:rFonts w:ascii="Franklin Gothic Book" w:eastAsia="Times New Roman" w:hAnsi="Franklin Gothic Book"/>
            <w:sz w:val="24"/>
            <w:szCs w:val="24"/>
          </w:rPr>
          <w:tab/>
        </w:r>
        <w:r w:rsidR="006465EF" w:rsidRPr="006465EF" w:rsidDel="00487A29">
          <w:rPr>
            <w:rFonts w:ascii="Franklin Gothic Book" w:eastAsia="Times New Roman" w:hAnsi="Franklin Gothic Book"/>
            <w:sz w:val="24"/>
            <w:szCs w:val="24"/>
          </w:rPr>
          <w:delText xml:space="preserve">Examples of some items </w:delText>
        </w:r>
        <w:r w:rsidR="006465EF" w:rsidRPr="002D2127" w:rsidDel="00487A29">
          <w:rPr>
            <w:rFonts w:ascii="Franklin Gothic Book" w:eastAsia="Times New Roman" w:hAnsi="Franklin Gothic Book"/>
            <w:b/>
            <w:bCs/>
            <w:sz w:val="24"/>
            <w:szCs w:val="24"/>
          </w:rPr>
          <w:delText>not</w:delText>
        </w:r>
        <w:r w:rsidR="006465EF" w:rsidRPr="006465EF" w:rsidDel="00487A29">
          <w:rPr>
            <w:rFonts w:ascii="Franklin Gothic Book" w:eastAsia="Times New Roman" w:hAnsi="Franklin Gothic Book"/>
            <w:sz w:val="24"/>
            <w:szCs w:val="24"/>
          </w:rPr>
          <w:delText xml:space="preserve"> considered as state records include </w:delText>
        </w:r>
        <w:r w:rsidR="006465EF" w:rsidRPr="002D2127" w:rsidDel="00487A29">
          <w:rPr>
            <w:rFonts w:ascii="Franklin Gothic Book" w:eastAsia="Times New Roman" w:hAnsi="Franklin Gothic Book"/>
            <w:b/>
            <w:bCs/>
            <w:sz w:val="24"/>
            <w:szCs w:val="24"/>
          </w:rPr>
          <w:delText>but are not limited to</w:delText>
        </w:r>
        <w:r w:rsidR="006465EF" w:rsidRPr="006465EF" w:rsidDel="00487A29">
          <w:rPr>
            <w:rFonts w:ascii="Franklin Gothic Book" w:eastAsia="Times New Roman" w:hAnsi="Franklin Gothic Book"/>
            <w:sz w:val="24"/>
            <w:szCs w:val="24"/>
          </w:rPr>
          <w:delText xml:space="preserve"> library and museum materials used for reference; student items including but not necessarily limited to homework, tests, quizzes, term papers and minor projects that are graded and </w:delText>
        </w:r>
        <w:r w:rsidR="006465EF" w:rsidRPr="002D2127" w:rsidDel="00487A29">
          <w:rPr>
            <w:rFonts w:ascii="Franklin Gothic Book" w:eastAsia="Times New Roman" w:hAnsi="Franklin Gothic Book"/>
            <w:b/>
            <w:bCs/>
            <w:sz w:val="24"/>
            <w:szCs w:val="24"/>
          </w:rPr>
          <w:delText>returned</w:delText>
        </w:r>
        <w:r w:rsidR="006465EF" w:rsidRPr="006465EF" w:rsidDel="00487A29">
          <w:rPr>
            <w:rFonts w:ascii="Franklin Gothic Book" w:eastAsia="Times New Roman" w:hAnsi="Franklin Gothic Book"/>
            <w:sz w:val="24"/>
            <w:szCs w:val="24"/>
          </w:rPr>
          <w:delText xml:space="preserve"> to the student; drafts used to produce a final product; magazines you subscribe to as a member of an organization; and extra copies of documents retained only for convenience of reference. </w:delText>
        </w:r>
      </w:del>
    </w:p>
    <w:p w:rsidR="006465EF" w:rsidRPr="006465EF" w:rsidDel="00487A29" w:rsidRDefault="006465EF" w:rsidP="006465EF">
      <w:pPr>
        <w:numPr>
          <w:ilvl w:val="0"/>
          <w:numId w:val="1"/>
        </w:numPr>
        <w:shd w:val="clear" w:color="auto" w:fill="FFFFFF"/>
        <w:rPr>
          <w:del w:id="155" w:author="Theresa Semmens" w:date="2015-03-02T14:28:00Z"/>
          <w:rFonts w:ascii="Franklin Gothic Book" w:eastAsia="Times New Roman" w:hAnsi="Franklin Gothic Book"/>
          <w:sz w:val="24"/>
          <w:szCs w:val="24"/>
        </w:rPr>
      </w:pPr>
      <w:del w:id="156" w:author="Theresa Semmens" w:date="2015-03-02T14:28:00Z">
        <w:r w:rsidRPr="006465EF" w:rsidDel="00487A29">
          <w:rPr>
            <w:rFonts w:ascii="Franklin Gothic Book" w:eastAsia="Times New Roman" w:hAnsi="Franklin Gothic Book"/>
            <w:sz w:val="24"/>
            <w:szCs w:val="24"/>
          </w:rPr>
          <w:lastRenderedPageBreak/>
          <w:delText>NDSU Office of Ethics, Compliance and Audit is responsible for coordinating the records management program at NDSU with the assistance of unit records coordinators (appointed by unit administrators). To assure compliance with all regulatory agencies as well the records retention program, NDSU Office of Ethics, Compliance and Audit may be contacted (</w:delText>
        </w:r>
        <w:r w:rsidR="00496CAA" w:rsidDel="00487A29">
          <w:fldChar w:fldCharType="begin"/>
        </w:r>
        <w:r w:rsidR="00496CAA" w:rsidDel="00487A29">
          <w:delInstrText xml:space="preserve"> HYPERLINK "mailto:NDSU.recordsmanagement@ndsu.edu" </w:delInstrText>
        </w:r>
        <w:r w:rsidR="00496CAA" w:rsidDel="00487A29">
          <w:fldChar w:fldCharType="separate"/>
        </w:r>
        <w:r w:rsidRPr="002D2127" w:rsidDel="00487A29">
          <w:rPr>
            <w:rFonts w:ascii="Franklin Gothic Book" w:eastAsia="Times New Roman" w:hAnsi="Franklin Gothic Book"/>
            <w:color w:val="0000FF"/>
            <w:sz w:val="24"/>
            <w:szCs w:val="24"/>
            <w:u w:val="single"/>
          </w:rPr>
          <w:delText>NDSU.recordsmanagement@ndsu.edu</w:delText>
        </w:r>
        <w:r w:rsidR="00496CAA" w:rsidDel="00487A29">
          <w:rPr>
            <w:rFonts w:ascii="Franklin Gothic Book" w:eastAsia="Times New Roman" w:hAnsi="Franklin Gothic Book"/>
            <w:color w:val="0000FF"/>
            <w:sz w:val="24"/>
            <w:szCs w:val="24"/>
            <w:u w:val="single"/>
          </w:rPr>
          <w:fldChar w:fldCharType="end"/>
        </w:r>
        <w:r w:rsidRPr="006465EF" w:rsidDel="00487A29">
          <w:rPr>
            <w:rFonts w:ascii="Franklin Gothic Book" w:eastAsia="Times New Roman" w:hAnsi="Franklin Gothic Book"/>
            <w:sz w:val="24"/>
            <w:szCs w:val="24"/>
          </w:rPr>
          <w:delText xml:space="preserve">). </w:delText>
        </w:r>
        <w:r w:rsidRPr="002D2127" w:rsidDel="00487A29">
          <w:rPr>
            <w:rFonts w:ascii="Franklin Gothic Book" w:eastAsia="Times New Roman" w:hAnsi="Franklin Gothic Book"/>
            <w:sz w:val="24"/>
            <w:szCs w:val="24"/>
          </w:rPr>
          <w:br/>
        </w:r>
      </w:del>
    </w:p>
    <w:p w:rsidR="006465EF" w:rsidRPr="006465EF" w:rsidDel="00487A29" w:rsidRDefault="006465EF" w:rsidP="006465EF">
      <w:pPr>
        <w:numPr>
          <w:ilvl w:val="0"/>
          <w:numId w:val="1"/>
        </w:numPr>
        <w:shd w:val="clear" w:color="auto" w:fill="FFFFFF"/>
        <w:rPr>
          <w:del w:id="157" w:author="Theresa Semmens" w:date="2015-03-02T14:28:00Z"/>
          <w:rFonts w:ascii="Franklin Gothic Book" w:eastAsia="Times New Roman" w:hAnsi="Franklin Gothic Book"/>
          <w:sz w:val="24"/>
          <w:szCs w:val="24"/>
        </w:rPr>
      </w:pPr>
      <w:del w:id="158" w:author="Theresa Semmens" w:date="2015-03-02T14:28:00Z">
        <w:r w:rsidRPr="006465EF" w:rsidDel="00487A29">
          <w:rPr>
            <w:rFonts w:ascii="Franklin Gothic Book" w:eastAsia="Times New Roman" w:hAnsi="Franklin Gothic Book"/>
            <w:sz w:val="24"/>
            <w:szCs w:val="24"/>
          </w:rPr>
          <w:delText xml:space="preserve">Changes to the NDSU record retention schedule must be approved by the state Records Management Task Force that includes members from the Office of Attorney General, State Auditor, State Archivist, and the State Records Administrator. The program is managed by the Records Management group of the state Information Technology Department. </w:delText>
        </w:r>
        <w:r w:rsidRPr="002D2127" w:rsidDel="00487A29">
          <w:rPr>
            <w:rFonts w:ascii="Franklin Gothic Book" w:eastAsia="Times New Roman" w:hAnsi="Franklin Gothic Book"/>
            <w:sz w:val="24"/>
            <w:szCs w:val="24"/>
          </w:rPr>
          <w:br/>
        </w:r>
      </w:del>
    </w:p>
    <w:p w:rsidR="006465EF" w:rsidRPr="006465EF" w:rsidDel="00487A29" w:rsidRDefault="006465EF" w:rsidP="006465EF">
      <w:pPr>
        <w:numPr>
          <w:ilvl w:val="0"/>
          <w:numId w:val="1"/>
        </w:numPr>
        <w:shd w:val="clear" w:color="auto" w:fill="FFFFFF"/>
        <w:rPr>
          <w:del w:id="159" w:author="Theresa Semmens" w:date="2015-03-02T14:28:00Z"/>
          <w:rFonts w:ascii="Franklin Gothic Book" w:eastAsia="Times New Roman" w:hAnsi="Franklin Gothic Book"/>
          <w:sz w:val="24"/>
          <w:szCs w:val="24"/>
        </w:rPr>
      </w:pPr>
      <w:del w:id="160" w:author="Theresa Semmens" w:date="2015-03-02T14:28:00Z">
        <w:r w:rsidRPr="006465EF" w:rsidDel="00487A29">
          <w:rPr>
            <w:rFonts w:ascii="Franklin Gothic Book" w:eastAsia="Times New Roman" w:hAnsi="Franklin Gothic Book"/>
            <w:sz w:val="24"/>
            <w:szCs w:val="24"/>
          </w:rPr>
          <w:delText xml:space="preserve">A campus Records Management Coordination Committee is responsible for working with the NDSU records management coordinator to suggest and coordinate changes in the NDSU record retention schedule with the state Records Management Task Force; propose changes to policy; make changes in procedures; and make departments aware of an provide training on policies and procedures. The committee shall be responsible for developing their own operating procedures, organization, and term lengths. </w:delText>
        </w:r>
      </w:del>
    </w:p>
    <w:p w:rsidR="006465EF" w:rsidRPr="006465EF" w:rsidDel="00487A29" w:rsidRDefault="002D2127" w:rsidP="006465EF">
      <w:pPr>
        <w:shd w:val="clear" w:color="auto" w:fill="FFFFFF"/>
        <w:spacing w:before="0" w:beforeAutospacing="0" w:after="0" w:afterAutospacing="0"/>
        <w:ind w:firstLine="0"/>
        <w:rPr>
          <w:del w:id="161" w:author="Theresa Semmens" w:date="2015-03-02T14:28:00Z"/>
          <w:rFonts w:ascii="Franklin Gothic Book" w:eastAsia="Times New Roman" w:hAnsi="Franklin Gothic Book"/>
          <w:sz w:val="24"/>
          <w:szCs w:val="24"/>
        </w:rPr>
      </w:pPr>
      <w:del w:id="162" w:author="Theresa Semmens" w:date="2015-03-02T14:28:00Z">
        <w:r w:rsidDel="00487A29">
          <w:rPr>
            <w:rFonts w:ascii="Franklin Gothic Book" w:eastAsia="Times New Roman" w:hAnsi="Franklin Gothic Book"/>
            <w:sz w:val="24"/>
            <w:szCs w:val="24"/>
          </w:rPr>
          <w:delText>7.1</w:delText>
        </w:r>
        <w:r w:rsidDel="00487A29">
          <w:rPr>
            <w:rFonts w:ascii="Franklin Gothic Book" w:eastAsia="Times New Roman" w:hAnsi="Franklin Gothic Book"/>
            <w:sz w:val="24"/>
            <w:szCs w:val="24"/>
          </w:rPr>
          <w:tab/>
        </w:r>
        <w:r w:rsidR="006465EF" w:rsidRPr="006465EF" w:rsidDel="00487A29">
          <w:rPr>
            <w:rFonts w:ascii="Franklin Gothic Book" w:eastAsia="Times New Roman" w:hAnsi="Franklin Gothic Book"/>
            <w:sz w:val="24"/>
            <w:szCs w:val="24"/>
          </w:rPr>
          <w:delText xml:space="preserve">Members of the Records Management Coordination Committee shall be: </w:delText>
        </w:r>
      </w:del>
    </w:p>
    <w:p w:rsidR="006465EF" w:rsidRPr="002D2127" w:rsidDel="00487A29" w:rsidRDefault="006465EF" w:rsidP="002D2127">
      <w:pPr>
        <w:pStyle w:val="ListParagraph"/>
        <w:numPr>
          <w:ilvl w:val="0"/>
          <w:numId w:val="3"/>
        </w:numPr>
        <w:shd w:val="clear" w:color="auto" w:fill="FFFFFF"/>
        <w:rPr>
          <w:del w:id="163" w:author="Theresa Semmens" w:date="2015-03-02T14:28:00Z"/>
          <w:rFonts w:ascii="Franklin Gothic Book" w:eastAsia="Times New Roman" w:hAnsi="Franklin Gothic Book"/>
          <w:sz w:val="24"/>
          <w:szCs w:val="24"/>
        </w:rPr>
      </w:pPr>
      <w:del w:id="164" w:author="Theresa Semmens" w:date="2015-03-02T14:28:00Z">
        <w:r w:rsidRPr="002D2127" w:rsidDel="00487A29">
          <w:rPr>
            <w:rFonts w:ascii="Franklin Gothic Book" w:eastAsia="Times New Roman" w:hAnsi="Franklin Gothic Book"/>
            <w:sz w:val="24"/>
            <w:szCs w:val="24"/>
          </w:rPr>
          <w:delText xml:space="preserve">Two faculty members appointed by the Faculty Senate Executive Committee </w:delText>
        </w:r>
      </w:del>
    </w:p>
    <w:p w:rsidR="006465EF" w:rsidRPr="002D2127" w:rsidDel="00487A29" w:rsidRDefault="006465EF" w:rsidP="002D2127">
      <w:pPr>
        <w:pStyle w:val="ListParagraph"/>
        <w:numPr>
          <w:ilvl w:val="0"/>
          <w:numId w:val="3"/>
        </w:numPr>
        <w:shd w:val="clear" w:color="auto" w:fill="FFFFFF"/>
        <w:rPr>
          <w:del w:id="165" w:author="Theresa Semmens" w:date="2015-03-02T14:28:00Z"/>
          <w:rFonts w:ascii="Franklin Gothic Book" w:eastAsia="Times New Roman" w:hAnsi="Franklin Gothic Book"/>
          <w:sz w:val="24"/>
          <w:szCs w:val="24"/>
        </w:rPr>
      </w:pPr>
      <w:del w:id="166" w:author="Theresa Semmens" w:date="2015-03-02T14:28:00Z">
        <w:r w:rsidRPr="002D2127" w:rsidDel="00487A29">
          <w:rPr>
            <w:rFonts w:ascii="Franklin Gothic Book" w:eastAsia="Times New Roman" w:hAnsi="Franklin Gothic Book"/>
            <w:sz w:val="24"/>
            <w:szCs w:val="24"/>
          </w:rPr>
          <w:delText xml:space="preserve">Two unit records coordinators appointed by the Staff Senate Executive Committee </w:delText>
        </w:r>
      </w:del>
    </w:p>
    <w:p w:rsidR="006465EF" w:rsidRPr="002D2127" w:rsidDel="00487A29" w:rsidRDefault="006465EF" w:rsidP="002D2127">
      <w:pPr>
        <w:pStyle w:val="ListParagraph"/>
        <w:numPr>
          <w:ilvl w:val="0"/>
          <w:numId w:val="3"/>
        </w:numPr>
        <w:shd w:val="clear" w:color="auto" w:fill="FFFFFF"/>
        <w:rPr>
          <w:del w:id="167" w:author="Theresa Semmens" w:date="2015-03-02T14:28:00Z"/>
          <w:rFonts w:ascii="Franklin Gothic Book" w:eastAsia="Times New Roman" w:hAnsi="Franklin Gothic Book"/>
          <w:sz w:val="24"/>
          <w:szCs w:val="24"/>
        </w:rPr>
      </w:pPr>
      <w:del w:id="168" w:author="Theresa Semmens" w:date="2015-03-02T14:28:00Z">
        <w:r w:rsidRPr="002D2127" w:rsidDel="00487A29">
          <w:rPr>
            <w:rFonts w:ascii="Franklin Gothic Book" w:eastAsia="Times New Roman" w:hAnsi="Franklin Gothic Book"/>
            <w:sz w:val="24"/>
            <w:szCs w:val="24"/>
          </w:rPr>
          <w:delText xml:space="preserve">The university vice presidents or their designees </w:delText>
        </w:r>
      </w:del>
    </w:p>
    <w:p w:rsidR="006465EF" w:rsidRPr="002D2127" w:rsidDel="00487A29" w:rsidRDefault="006465EF" w:rsidP="002D2127">
      <w:pPr>
        <w:pStyle w:val="ListParagraph"/>
        <w:numPr>
          <w:ilvl w:val="0"/>
          <w:numId w:val="3"/>
        </w:numPr>
        <w:shd w:val="clear" w:color="auto" w:fill="FFFFFF"/>
        <w:rPr>
          <w:del w:id="169" w:author="Theresa Semmens" w:date="2015-03-02T14:28:00Z"/>
          <w:rFonts w:ascii="Franklin Gothic Book" w:eastAsia="Times New Roman" w:hAnsi="Franklin Gothic Book"/>
          <w:sz w:val="24"/>
          <w:szCs w:val="24"/>
        </w:rPr>
      </w:pPr>
      <w:del w:id="170" w:author="Theresa Semmens" w:date="2015-03-02T14:28:00Z">
        <w:r w:rsidRPr="002D2127" w:rsidDel="00487A29">
          <w:rPr>
            <w:rFonts w:ascii="Franklin Gothic Book" w:eastAsia="Times New Roman" w:hAnsi="Franklin Gothic Book"/>
            <w:sz w:val="24"/>
            <w:szCs w:val="24"/>
          </w:rPr>
          <w:delText xml:space="preserve">An archivist from the Institute for Regional Studies &amp; University Archives </w:delText>
        </w:r>
      </w:del>
    </w:p>
    <w:p w:rsidR="006465EF" w:rsidRPr="002D2127" w:rsidDel="00487A29" w:rsidRDefault="006465EF" w:rsidP="002D2127">
      <w:pPr>
        <w:pStyle w:val="ListParagraph"/>
        <w:numPr>
          <w:ilvl w:val="0"/>
          <w:numId w:val="3"/>
        </w:numPr>
        <w:shd w:val="clear" w:color="auto" w:fill="FFFFFF"/>
        <w:rPr>
          <w:del w:id="171" w:author="Theresa Semmens" w:date="2015-03-02T14:28:00Z"/>
          <w:rFonts w:ascii="Franklin Gothic Book" w:eastAsia="Times New Roman" w:hAnsi="Franklin Gothic Book"/>
          <w:sz w:val="24"/>
          <w:szCs w:val="24"/>
        </w:rPr>
      </w:pPr>
      <w:del w:id="172" w:author="Theresa Semmens" w:date="2015-03-02T14:28:00Z">
        <w:r w:rsidRPr="002D2127" w:rsidDel="00487A29">
          <w:rPr>
            <w:rFonts w:ascii="Franklin Gothic Book" w:eastAsia="Times New Roman" w:hAnsi="Franklin Gothic Book"/>
            <w:sz w:val="24"/>
            <w:szCs w:val="24"/>
          </w:rPr>
          <w:delText>The university general counsel or designee</w:delText>
        </w:r>
        <w:r w:rsidR="00506C81" w:rsidDel="00487A29">
          <w:rPr>
            <w:rFonts w:ascii="Franklin Gothic Book" w:eastAsia="Times New Roman" w:hAnsi="Franklin Gothic Book"/>
            <w:sz w:val="24"/>
            <w:szCs w:val="24"/>
          </w:rPr>
          <w:br/>
        </w:r>
        <w:r w:rsidRPr="002D2127" w:rsidDel="00487A29">
          <w:rPr>
            <w:rFonts w:ascii="Franklin Gothic Book" w:eastAsia="Times New Roman" w:hAnsi="Franklin Gothic Book"/>
            <w:sz w:val="24"/>
            <w:szCs w:val="24"/>
          </w:rPr>
          <w:delText xml:space="preserve"> </w:delText>
        </w:r>
      </w:del>
    </w:p>
    <w:p w:rsidR="006465EF" w:rsidRPr="00506C81" w:rsidDel="00487A29" w:rsidRDefault="006465EF" w:rsidP="006465EF">
      <w:pPr>
        <w:pStyle w:val="ListParagraph"/>
        <w:numPr>
          <w:ilvl w:val="0"/>
          <w:numId w:val="1"/>
        </w:numPr>
        <w:shd w:val="clear" w:color="auto" w:fill="FFFFFF"/>
        <w:rPr>
          <w:del w:id="173" w:author="Theresa Semmens" w:date="2015-03-02T14:28:00Z"/>
          <w:rFonts w:ascii="Franklin Gothic Book" w:eastAsia="Times New Roman" w:hAnsi="Franklin Gothic Book"/>
          <w:sz w:val="24"/>
          <w:szCs w:val="24"/>
        </w:rPr>
      </w:pPr>
      <w:del w:id="174" w:author="Theresa Semmens" w:date="2015-03-02T14:28:00Z">
        <w:r w:rsidRPr="00506C81" w:rsidDel="00487A29">
          <w:rPr>
            <w:rFonts w:ascii="Franklin Gothic Book" w:eastAsia="Times New Roman" w:hAnsi="Franklin Gothic Book"/>
            <w:sz w:val="24"/>
            <w:szCs w:val="24"/>
          </w:rPr>
          <w:delText xml:space="preserve">The NDSU Records Management Coordinator, Chair </w:delText>
        </w:r>
        <w:r w:rsidRPr="00506C81" w:rsidDel="00487A29">
          <w:rPr>
            <w:rFonts w:ascii="Franklin Gothic Book" w:eastAsia="Times New Roman" w:hAnsi="Franklin Gothic Book"/>
            <w:sz w:val="24"/>
            <w:szCs w:val="24"/>
          </w:rPr>
          <w:br/>
          <w:delText xml:space="preserve">The NDSU Institute for Regional Studies &amp; University Archives is the official depository for all NDSU records determined to have archival value, pursuant to NDCC 55-02.1-05, so designated by the State Archivist of North Dakota, dated November 29, 2007. </w:delText>
        </w:r>
        <w:r w:rsidR="002D2127" w:rsidRPr="00506C81" w:rsidDel="00487A29">
          <w:rPr>
            <w:rFonts w:ascii="Franklin Gothic Book" w:eastAsia="Times New Roman" w:hAnsi="Franklin Gothic Book"/>
            <w:sz w:val="24"/>
            <w:szCs w:val="24"/>
          </w:rPr>
          <w:br/>
        </w:r>
      </w:del>
    </w:p>
    <w:p w:rsidR="006465EF" w:rsidRPr="006465EF" w:rsidDel="00487A29" w:rsidRDefault="006465EF" w:rsidP="006465EF">
      <w:pPr>
        <w:numPr>
          <w:ilvl w:val="0"/>
          <w:numId w:val="1"/>
        </w:numPr>
        <w:shd w:val="clear" w:color="auto" w:fill="FFFFFF"/>
        <w:rPr>
          <w:del w:id="175" w:author="Theresa Semmens" w:date="2015-03-02T14:28:00Z"/>
          <w:rFonts w:ascii="Franklin Gothic Book" w:eastAsia="Times New Roman" w:hAnsi="Franklin Gothic Book"/>
          <w:sz w:val="24"/>
          <w:szCs w:val="24"/>
        </w:rPr>
      </w:pPr>
      <w:del w:id="176" w:author="Theresa Semmens" w:date="2015-03-02T14:28:00Z">
        <w:r w:rsidRPr="006465EF" w:rsidDel="00487A29">
          <w:rPr>
            <w:rFonts w:ascii="Franklin Gothic Book" w:eastAsia="Times New Roman" w:hAnsi="Franklin Gothic Book"/>
            <w:sz w:val="24"/>
            <w:szCs w:val="24"/>
          </w:rPr>
          <w:delText xml:space="preserve">Detailed procedures and instructions for compliance, litigation holds, the official NDSU records retention schedule detailing retention periods and disposal methods, and answers to frequently asked questions are available at the </w:delText>
        </w:r>
        <w:r w:rsidR="00496CAA" w:rsidDel="00487A29">
          <w:fldChar w:fldCharType="begin"/>
        </w:r>
        <w:r w:rsidR="00496CAA" w:rsidDel="00487A29">
          <w:delInstrText xml:space="preserve"> HYPERLINK "http://www.ndsu.edu/recordsmanagement" </w:delInstrText>
        </w:r>
        <w:r w:rsidR="00496CAA" w:rsidDel="00487A29">
          <w:fldChar w:fldCharType="separate"/>
        </w:r>
        <w:r w:rsidRPr="002D2127" w:rsidDel="00487A29">
          <w:rPr>
            <w:rFonts w:ascii="Franklin Gothic Book" w:eastAsia="Times New Roman" w:hAnsi="Franklin Gothic Book"/>
            <w:color w:val="0000FF"/>
            <w:sz w:val="24"/>
            <w:szCs w:val="24"/>
            <w:u w:val="single"/>
          </w:rPr>
          <w:delText>NDSU Records Management Web site</w:delText>
        </w:r>
        <w:r w:rsidR="00496CAA" w:rsidDel="00487A29">
          <w:rPr>
            <w:rFonts w:ascii="Franklin Gothic Book" w:eastAsia="Times New Roman" w:hAnsi="Franklin Gothic Book"/>
            <w:color w:val="0000FF"/>
            <w:sz w:val="24"/>
            <w:szCs w:val="24"/>
            <w:u w:val="single"/>
          </w:rPr>
          <w:fldChar w:fldCharType="end"/>
        </w:r>
        <w:r w:rsidRPr="006465EF" w:rsidDel="00487A29">
          <w:rPr>
            <w:rFonts w:ascii="Franklin Gothic Book" w:eastAsia="Times New Roman" w:hAnsi="Franklin Gothic Book"/>
            <w:sz w:val="24"/>
            <w:szCs w:val="24"/>
          </w:rPr>
          <w:delText xml:space="preserve">. </w:delText>
        </w:r>
      </w:del>
    </w:p>
    <w:p w:rsidR="009C177B" w:rsidRPr="00D3142A" w:rsidRDefault="008B165B" w:rsidP="00845D33">
      <w:pPr>
        <w:pStyle w:val="Heading3"/>
        <w:shd w:val="clear" w:color="auto" w:fill="FFFFFF"/>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D74C2F" w:rsidRDefault="009C177B" w:rsidP="0067246E">
      <w:pPr>
        <w:shd w:val="clear" w:color="auto" w:fill="FFFFFF"/>
        <w:ind w:left="0" w:firstLine="0"/>
        <w:contextualSpacing/>
        <w:rPr>
          <w:rFonts w:ascii="Franklin Gothic Book" w:eastAsia="Times New Roman" w:hAnsi="Franklin Gothic Book"/>
          <w:sz w:val="20"/>
          <w:szCs w:val="20"/>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p>
    <w:p w:rsidR="006465EF" w:rsidRPr="006465EF" w:rsidRDefault="00524BAC"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Ne</w:t>
      </w:r>
      <w:r w:rsidR="008B0A66" w:rsidRPr="006465EF">
        <w:rPr>
          <w:rFonts w:ascii="Franklin Gothic Book" w:eastAsia="Times New Roman" w:hAnsi="Franklin Gothic Book"/>
          <w:sz w:val="20"/>
          <w:szCs w:val="20"/>
        </w:rPr>
        <w:t>w</w:t>
      </w:r>
      <w:r w:rsidR="008B0A66" w:rsidRPr="006465EF">
        <w:rPr>
          <w:rFonts w:ascii="Franklin Gothic Book" w:eastAsia="Times New Roman" w:hAnsi="Franklin Gothic Book"/>
          <w:sz w:val="20"/>
          <w:szCs w:val="20"/>
        </w:rPr>
        <w:tab/>
      </w:r>
      <w:r w:rsidR="008B0A66" w:rsidRPr="006465EF">
        <w:rPr>
          <w:rFonts w:ascii="Franklin Gothic Book" w:eastAsia="Times New Roman" w:hAnsi="Franklin Gothic Book"/>
          <w:sz w:val="20"/>
          <w:szCs w:val="20"/>
        </w:rPr>
        <w:tab/>
      </w:r>
      <w:r w:rsidR="006465EF" w:rsidRPr="006465EF">
        <w:rPr>
          <w:rFonts w:ascii="Franklin Gothic Book" w:eastAsia="Times New Roman" w:hAnsi="Franklin Gothic Book"/>
          <w:sz w:val="20"/>
          <w:szCs w:val="20"/>
        </w:rPr>
        <w:t>August 20, 1996</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January 22, 2002</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June 11, 2007</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August 1, 2007</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September 2007</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November 2008</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Amended</w:t>
      </w:r>
      <w:r w:rsidRPr="006465EF">
        <w:rPr>
          <w:rFonts w:ascii="Franklin Gothic Book" w:eastAsia="Times New Roman" w:hAnsi="Franklin Gothic Book"/>
          <w:sz w:val="20"/>
          <w:szCs w:val="20"/>
        </w:rPr>
        <w:tab/>
        <w:t>April 2009</w:t>
      </w:r>
    </w:p>
    <w:p w:rsidR="006465EF" w:rsidRPr="006465EF" w:rsidRDefault="006465EF" w:rsidP="0067246E">
      <w:pPr>
        <w:shd w:val="clear" w:color="auto" w:fill="FFFFFF"/>
        <w:ind w:left="0" w:firstLine="0"/>
        <w:contextualSpacing/>
        <w:rPr>
          <w:rFonts w:ascii="Franklin Gothic Book" w:eastAsia="Times New Roman" w:hAnsi="Franklin Gothic Book"/>
          <w:sz w:val="20"/>
          <w:szCs w:val="20"/>
        </w:rPr>
      </w:pPr>
      <w:r w:rsidRPr="006465EF">
        <w:rPr>
          <w:rFonts w:ascii="Franklin Gothic Book" w:eastAsia="Times New Roman" w:hAnsi="Franklin Gothic Book"/>
          <w:sz w:val="20"/>
          <w:szCs w:val="20"/>
        </w:rPr>
        <w:t>Housekeeping</w:t>
      </w:r>
      <w:r w:rsidRPr="006465EF">
        <w:rPr>
          <w:rFonts w:ascii="Franklin Gothic Book" w:eastAsia="Times New Roman" w:hAnsi="Franklin Gothic Book"/>
          <w:sz w:val="20"/>
          <w:szCs w:val="20"/>
        </w:rPr>
        <w:tab/>
        <w:t>September 2010</w:t>
      </w:r>
    </w:p>
    <w:p w:rsidR="00C63CE0" w:rsidRDefault="006465EF" w:rsidP="0067246E">
      <w:pPr>
        <w:shd w:val="clear" w:color="auto" w:fill="FFFFFF"/>
        <w:ind w:left="0" w:firstLine="0"/>
        <w:contextualSpacing/>
        <w:rPr>
          <w:ins w:id="177" w:author="Theresa Semmens" w:date="2015-03-02T14:29:00Z"/>
          <w:rFonts w:ascii="Franklin Gothic Book" w:eastAsia="Times New Roman" w:hAnsi="Franklin Gothic Book"/>
          <w:sz w:val="20"/>
          <w:szCs w:val="20"/>
        </w:rPr>
      </w:pPr>
      <w:r w:rsidRPr="006465EF">
        <w:rPr>
          <w:rFonts w:ascii="Franklin Gothic Book" w:eastAsia="Times New Roman" w:hAnsi="Franklin Gothic Book"/>
          <w:sz w:val="20"/>
          <w:szCs w:val="20"/>
        </w:rPr>
        <w:t>Housekeeping</w:t>
      </w:r>
      <w:r w:rsidRPr="006465EF">
        <w:rPr>
          <w:rFonts w:ascii="Franklin Gothic Book" w:eastAsia="Times New Roman" w:hAnsi="Franklin Gothic Book"/>
          <w:sz w:val="20"/>
          <w:szCs w:val="20"/>
        </w:rPr>
        <w:tab/>
        <w:t>February 14, 2011</w:t>
      </w:r>
    </w:p>
    <w:p w:rsidR="00487A29" w:rsidRPr="000C283C" w:rsidRDefault="00487A29" w:rsidP="0067246E">
      <w:pPr>
        <w:shd w:val="clear" w:color="auto" w:fill="FFFFFF"/>
        <w:ind w:left="0" w:firstLine="0"/>
        <w:contextualSpacing/>
        <w:rPr>
          <w:rFonts w:ascii="Times New Roman" w:eastAsia="Times New Roman" w:hAnsi="Times New Roman"/>
          <w:sz w:val="24"/>
          <w:szCs w:val="24"/>
        </w:rPr>
      </w:pPr>
      <w:ins w:id="178" w:author="Theresa Semmens" w:date="2015-03-02T14:29:00Z">
        <w:r>
          <w:rPr>
            <w:rFonts w:ascii="Times New Roman" w:hAnsi="Times New Roman"/>
            <w:sz w:val="24"/>
            <w:szCs w:val="24"/>
          </w:rPr>
          <w:t>Amended</w:t>
        </w:r>
        <w:r>
          <w:rPr>
            <w:rFonts w:ascii="Times New Roman" w:hAnsi="Times New Roman"/>
            <w:sz w:val="24"/>
            <w:szCs w:val="24"/>
          </w:rPr>
          <w:tab/>
          <w:t>March 2015</w:t>
        </w:r>
      </w:ins>
    </w:p>
    <w:sectPr w:rsidR="00487A29" w:rsidRPr="000C283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2294F"/>
    <w:multiLevelType w:val="hybridMultilevel"/>
    <w:tmpl w:val="C6F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DF00AFC"/>
    <w:multiLevelType w:val="hybridMultilevel"/>
    <w:tmpl w:val="47F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60EE9"/>
    <w:multiLevelType w:val="hybridMultilevel"/>
    <w:tmpl w:val="C736DEA8"/>
    <w:lvl w:ilvl="0" w:tplc="7B803E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71FB0"/>
    <w:multiLevelType w:val="hybridMultilevel"/>
    <w:tmpl w:val="C7E63E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2D09D2"/>
    <w:multiLevelType w:val="hybridMultilevel"/>
    <w:tmpl w:val="FF24D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B25661"/>
    <w:multiLevelType w:val="hybridMultilevel"/>
    <w:tmpl w:val="42CAB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9F7476"/>
    <w:multiLevelType w:val="hybridMultilevel"/>
    <w:tmpl w:val="60A8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4B01D9"/>
    <w:multiLevelType w:val="hybridMultilevel"/>
    <w:tmpl w:val="3664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7"/>
  </w:num>
  <w:num w:numId="5">
    <w:abstractNumId w:val="8"/>
  </w:num>
  <w:num w:numId="6">
    <w:abstractNumId w:val="13"/>
  </w:num>
  <w:num w:numId="7">
    <w:abstractNumId w:val="3"/>
  </w:num>
  <w:num w:numId="8">
    <w:abstractNumId w:val="10"/>
  </w:num>
  <w:num w:numId="9">
    <w:abstractNumId w:val="9"/>
  </w:num>
  <w:num w:numId="10">
    <w:abstractNumId w:val="6"/>
  </w:num>
  <w:num w:numId="11">
    <w:abstractNumId w:val="12"/>
  </w:num>
  <w:num w:numId="12">
    <w:abstractNumId w:val="2"/>
  </w:num>
  <w:num w:numId="13">
    <w:abstractNumId w:val="0"/>
  </w:num>
  <w:num w:numId="14">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a Semmens">
    <w15:presenceInfo w15:providerId="None" w15:userId="Theresa Semm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65231"/>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87A29"/>
    <w:rsid w:val="00496CAA"/>
    <w:rsid w:val="004A74DC"/>
    <w:rsid w:val="004C3714"/>
    <w:rsid w:val="004D78AA"/>
    <w:rsid w:val="004D7FE3"/>
    <w:rsid w:val="004E2CD5"/>
    <w:rsid w:val="005013DD"/>
    <w:rsid w:val="005056EF"/>
    <w:rsid w:val="00506C81"/>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46631"/>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33E21"/>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74C2F"/>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5FE2"/>
    <w:rsid w:val="00DF7A29"/>
    <w:rsid w:val="00E060EA"/>
    <w:rsid w:val="00E24703"/>
    <w:rsid w:val="00E255EA"/>
    <w:rsid w:val="00E33AA1"/>
    <w:rsid w:val="00E3683D"/>
    <w:rsid w:val="00E42EEC"/>
    <w:rsid w:val="00E51801"/>
    <w:rsid w:val="00E520DC"/>
    <w:rsid w:val="00E66D07"/>
    <w:rsid w:val="00E71988"/>
    <w:rsid w:val="00E81808"/>
    <w:rsid w:val="00E90556"/>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EA1FE5-B03E-46B8-B695-14C1AE3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3652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31"/>
    <w:rPr>
      <w:rFonts w:ascii="Segoe UI" w:hAnsi="Segoe UI" w:cs="Segoe UI"/>
      <w:sz w:val="18"/>
      <w:szCs w:val="18"/>
    </w:rPr>
  </w:style>
  <w:style w:type="paragraph" w:customStyle="1" w:styleId="Default">
    <w:name w:val="Default"/>
    <w:rsid w:val="00365231"/>
    <w:pPr>
      <w:autoSpaceDE w:val="0"/>
      <w:autoSpaceDN w:val="0"/>
      <w:adjustRightInd w:val="0"/>
      <w:spacing w:before="0" w:beforeAutospacing="0" w:after="0" w:afterAutospacing="0"/>
      <w:ind w:left="0" w:firstLine="0"/>
    </w:pPr>
    <w:rPr>
      <w:rFonts w:ascii="Franklin Gothic Book" w:eastAsiaTheme="minorHAnsi" w:hAnsi="Franklin Gothic Book" w:cs="Franklin Gothic Book"/>
      <w:color w:val="000000"/>
      <w:sz w:val="24"/>
      <w:szCs w:val="24"/>
    </w:rPr>
  </w:style>
  <w:style w:type="paragraph" w:styleId="Header">
    <w:name w:val="header"/>
    <w:basedOn w:val="Normal"/>
    <w:link w:val="HeaderChar"/>
    <w:uiPriority w:val="99"/>
    <w:unhideWhenUsed/>
    <w:rsid w:val="00933E2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33E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11019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2011-08-09T01:04:00Z</cp:lastPrinted>
  <dcterms:created xsi:type="dcterms:W3CDTF">2015-03-03T15:55:00Z</dcterms:created>
  <dcterms:modified xsi:type="dcterms:W3CDTF">2015-03-03T15:55:00Z</dcterms:modified>
</cp:coreProperties>
</file>