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63" w:rsidRPr="000F0A0C" w:rsidRDefault="00F12C63" w:rsidP="00F12C63">
      <w:pPr>
        <w:rPr>
          <w:rFonts w:ascii="Arial Narrow" w:hAnsi="Arial Narrow"/>
          <w:b/>
          <w:sz w:val="40"/>
        </w:rPr>
      </w:pPr>
      <w:r w:rsidRPr="000F0A0C">
        <w:rPr>
          <w:rFonts w:ascii="Arial Narrow" w:hAnsi="Arial Narrow"/>
          <w:b/>
          <w:sz w:val="40"/>
        </w:rPr>
        <w:t>Policy Change 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170"/>
        <w:gridCol w:w="7200"/>
      </w:tblGrid>
      <w:tr w:rsidR="00F12C63" w:rsidRPr="007F7B54" w:rsidTr="006259F0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C63" w:rsidRPr="007F7B54" w:rsidRDefault="00F12C63" w:rsidP="006259F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This form must be attached to each policy presented. All areas in </w:t>
            </w:r>
            <w:r w:rsidRPr="007F7B54">
              <w:rPr>
                <w:rFonts w:ascii="Arial Narrow" w:hAnsi="Arial Narrow"/>
                <w:b/>
                <w:color w:val="C00000"/>
                <w:sz w:val="28"/>
                <w:szCs w:val="28"/>
              </w:rPr>
              <w:t>red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>, including the header, must be completed</w:t>
            </w:r>
            <w:r>
              <w:rPr>
                <w:rFonts w:ascii="Arial Narrow" w:hAnsi="Arial Narrow"/>
                <w:b/>
                <w:sz w:val="28"/>
                <w:szCs w:val="28"/>
              </w:rPr>
              <w:t>;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if not</w:t>
            </w:r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it will be sent back to you for completion.</w:t>
            </w:r>
          </w:p>
        </w:tc>
      </w:tr>
      <w:tr w:rsidR="00F12C63" w:rsidRPr="007F7B54" w:rsidTr="006259F0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F12C63" w:rsidRPr="007F7B54" w:rsidRDefault="00BE1CFA" w:rsidP="006259F0">
            <w:pPr>
              <w:rPr>
                <w:rFonts w:ascii="Arial Narrow" w:hAnsi="Arial Narrow"/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4984" behindDoc="1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100965</wp:posOffset>
                      </wp:positionV>
                      <wp:extent cx="542925" cy="503555"/>
                      <wp:effectExtent l="0" t="38100" r="47625" b="48895"/>
                      <wp:wrapTight wrapText="bothSides">
                        <wp:wrapPolygon edited="0">
                          <wp:start x="15158" y="-1634"/>
                          <wp:lineTo x="0" y="2451"/>
                          <wp:lineTo x="0" y="15526"/>
                          <wp:lineTo x="15158" y="22880"/>
                          <wp:lineTo x="18947" y="22880"/>
                          <wp:lineTo x="22737" y="13074"/>
                          <wp:lineTo x="22737" y="7354"/>
                          <wp:lineTo x="18947" y="-1634"/>
                          <wp:lineTo x="15158" y="-1634"/>
                        </wp:wrapPolygon>
                      </wp:wrapTight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35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955"/>
                                </a:avLst>
                              </a:prstGeom>
                              <a:solidFill>
                                <a:srgbClr val="94363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11.4pt;margin-top:7.95pt;width:42.75pt;height:39.65pt;z-index:-1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" fillcolor="#943634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C63" w:rsidRPr="007F7B54" w:rsidRDefault="00F12C63" w:rsidP="006259F0">
            <w:pPr>
              <w:rPr>
                <w:rFonts w:ascii="Arial Narrow" w:hAnsi="Arial Narrow"/>
                <w:i/>
              </w:rPr>
            </w:pPr>
          </w:p>
          <w:p w:rsidR="00F12C63" w:rsidRPr="007F7B54" w:rsidRDefault="00F12C63" w:rsidP="006259F0">
            <w:pPr>
              <w:rPr>
                <w:rFonts w:ascii="Arial Narrow" w:hAnsi="Arial Narrow"/>
              </w:rPr>
            </w:pPr>
            <w:r w:rsidRPr="007F7B54">
              <w:rPr>
                <w:rFonts w:ascii="Arial Narrow" w:hAnsi="Arial Narrow"/>
                <w:i/>
              </w:rPr>
              <w:t>I</w:t>
            </w:r>
            <w:r w:rsidRPr="007F7B54">
              <w:rPr>
                <w:rFonts w:ascii="Arial Narrow" w:hAnsi="Arial Narrow"/>
                <w:b/>
                <w:i/>
              </w:rPr>
              <w:t xml:space="preserve">f the changes you are requesting include housekeeping, please submit those changes to </w:t>
            </w:r>
            <w:r>
              <w:rPr>
                <w:rFonts w:ascii="Arial Narrow" w:hAnsi="Arial Narrow"/>
                <w:b/>
                <w:i/>
              </w:rPr>
              <w:t>Melissa Lamp</w:t>
            </w:r>
            <w:r w:rsidRPr="007F7B54">
              <w:rPr>
                <w:rFonts w:ascii="Arial Narrow" w:hAnsi="Arial Narrow"/>
                <w:b/>
                <w:i/>
              </w:rPr>
              <w:t xml:space="preserve"> first so that a clean policy can be presented to the committees.</w:t>
            </w:r>
          </w:p>
        </w:tc>
      </w:tr>
      <w:tr w:rsidR="00F12C63" w:rsidRPr="007F7B54" w:rsidTr="006259F0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F12C63" w:rsidRPr="007F7B54" w:rsidRDefault="00F12C63" w:rsidP="006259F0">
            <w:pPr>
              <w:pStyle w:val="ListParagraph"/>
              <w:rPr>
                <w:rFonts w:ascii="Arial Narrow" w:hAnsi="Arial Narrow"/>
                <w:sz w:val="28"/>
              </w:rPr>
            </w:pPr>
            <w:r w:rsidRPr="007F7B54">
              <w:rPr>
                <w:rFonts w:ascii="Arial Narrow" w:hAnsi="Arial Narrow"/>
                <w:b/>
                <w:sz w:val="28"/>
              </w:rPr>
              <w:t>SECTION</w:t>
            </w:r>
            <w:r w:rsidRPr="007F7B54">
              <w:rPr>
                <w:rFonts w:ascii="Arial Narrow" w:hAnsi="Arial Narrow"/>
                <w:sz w:val="28"/>
              </w:rPr>
              <w:t xml:space="preserve">: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C63" w:rsidRPr="007F7B54" w:rsidRDefault="00F12C63" w:rsidP="006259F0">
            <w:pPr>
              <w:pStyle w:val="ListParagraph"/>
              <w:rPr>
                <w:rFonts w:ascii="Arial Narrow" w:hAnsi="Arial Narrow"/>
                <w:i/>
                <w:color w:val="C00000"/>
                <w:sz w:val="28"/>
              </w:rPr>
            </w:pPr>
            <w:r w:rsidRPr="00E408A5">
              <w:rPr>
                <w:rFonts w:ascii="Arial Narrow" w:hAnsi="Arial Narrow"/>
                <w:i/>
                <w:color w:val="C00000"/>
                <w:sz w:val="28"/>
              </w:rPr>
              <w:t xml:space="preserve">133.1 TUITION </w:t>
            </w:r>
            <w:r>
              <w:rPr>
                <w:rFonts w:ascii="Arial Narrow" w:hAnsi="Arial Narrow"/>
                <w:i/>
                <w:color w:val="C00000"/>
                <w:sz w:val="28"/>
              </w:rPr>
              <w:t>Waiver- Spouse/Partner and Dependents</w:t>
            </w:r>
          </w:p>
        </w:tc>
      </w:tr>
      <w:tr w:rsidR="00F12C63" w:rsidRPr="007F7B54" w:rsidTr="006259F0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C63" w:rsidRPr="007F7B54" w:rsidRDefault="00F12C63" w:rsidP="00F12C63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Effect of policy addition or change (explain the important changes in the policy or effect of this policy</w:t>
            </w:r>
            <w:r>
              <w:rPr>
                <w:rFonts w:ascii="Arial Narrow" w:hAnsi="Arial Narrow"/>
                <w:b/>
              </w:rPr>
              <w:t>)</w:t>
            </w:r>
            <w:r w:rsidRPr="007F7B54">
              <w:rPr>
                <w:rFonts w:ascii="Arial Narrow" w:hAnsi="Arial Narrow"/>
                <w:b/>
              </w:rPr>
              <w:t>.  Briefly describe the changes that are being made to the policy and the reasoning behind the requested change(s).</w:t>
            </w:r>
          </w:p>
        </w:tc>
      </w:tr>
      <w:tr w:rsidR="00F12C63" w:rsidRPr="007F7B54" w:rsidTr="006259F0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C63" w:rsidRPr="007F7B54" w:rsidRDefault="00F12C63" w:rsidP="006259F0">
            <w:pPr>
              <w:pStyle w:val="ListParagraph"/>
              <w:rPr>
                <w:rFonts w:ascii="Arial Narrow" w:hAnsi="Arial Narrow"/>
                <w:i/>
                <w:color w:val="C00000"/>
              </w:rPr>
            </w:pPr>
            <w:r>
              <w:rPr>
                <w:rFonts w:ascii="Arial Narrow" w:hAnsi="Arial Narrow"/>
                <w:i/>
                <w:color w:val="C00000"/>
              </w:rPr>
              <w:t>It was noticed that in the last update to the policy, language was inadvertently omitted in section 1.1</w:t>
            </w:r>
            <w:r w:rsidR="00B669D3">
              <w:rPr>
                <w:rFonts w:ascii="Arial Narrow" w:hAnsi="Arial Narrow"/>
                <w:i/>
                <w:color w:val="C00000"/>
              </w:rPr>
              <w:t>, definition of a dependent</w:t>
            </w:r>
            <w:r>
              <w:rPr>
                <w:rFonts w:ascii="Arial Narrow" w:hAnsi="Arial Narrow"/>
                <w:i/>
                <w:color w:val="C00000"/>
              </w:rPr>
              <w:t>. This language was established dur</w:t>
            </w:r>
            <w:r w:rsidR="00B669D3">
              <w:rPr>
                <w:rFonts w:ascii="Arial Narrow" w:hAnsi="Arial Narrow"/>
                <w:i/>
                <w:color w:val="C00000"/>
              </w:rPr>
              <w:t xml:space="preserve">ing the policy development, </w:t>
            </w:r>
            <w:r>
              <w:rPr>
                <w:rFonts w:ascii="Arial Narrow" w:hAnsi="Arial Narrow"/>
                <w:i/>
                <w:color w:val="C00000"/>
              </w:rPr>
              <w:t>was approved by the President</w:t>
            </w:r>
            <w:r w:rsidR="00B669D3">
              <w:rPr>
                <w:rFonts w:ascii="Arial Narrow" w:hAnsi="Arial Narrow"/>
                <w:i/>
                <w:color w:val="C00000"/>
              </w:rPr>
              <w:t>, and should remain in place</w:t>
            </w:r>
            <w:r>
              <w:rPr>
                <w:rFonts w:ascii="Arial Narrow" w:hAnsi="Arial Narrow"/>
                <w:i/>
                <w:color w:val="C00000"/>
              </w:rPr>
              <w:t xml:space="preserve">. </w:t>
            </w:r>
          </w:p>
          <w:p w:rsidR="00F12C63" w:rsidRPr="007F7B54" w:rsidRDefault="00F12C63" w:rsidP="006259F0">
            <w:pPr>
              <w:rPr>
                <w:rFonts w:ascii="Arial Narrow" w:hAnsi="Arial Narrow"/>
                <w:i/>
                <w:color w:val="C00000"/>
              </w:rPr>
            </w:pPr>
          </w:p>
        </w:tc>
      </w:tr>
      <w:tr w:rsidR="00F12C63" w:rsidRPr="007F7B54" w:rsidTr="006259F0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C63" w:rsidRPr="007F7B54" w:rsidRDefault="00F12C63" w:rsidP="00F12C63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This policy was originated by  (individual, office or committee/organization):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F529CF">
              <w:rPr>
                <w:rFonts w:ascii="Arial Narrow" w:hAnsi="Arial Narrow"/>
                <w:color w:val="FF0000"/>
              </w:rPr>
              <w:t xml:space="preserve">Office of Human </w:t>
            </w:r>
            <w:r w:rsidRPr="00F529CF">
              <w:rPr>
                <w:rFonts w:ascii="Arial Narrow" w:hAnsi="Arial Narrow"/>
                <w:color w:val="FF0000"/>
              </w:rPr>
              <w:t>Resources/Payroll</w:t>
            </w:r>
          </w:p>
        </w:tc>
      </w:tr>
      <w:tr w:rsidR="00F12C63" w:rsidRPr="007F7B54" w:rsidTr="006259F0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C63" w:rsidRPr="007F7B54" w:rsidRDefault="00F12C63" w:rsidP="006259F0">
            <w:pPr>
              <w:pStyle w:val="ListParagraph"/>
              <w:rPr>
                <w:rFonts w:ascii="Arial Narrow" w:hAnsi="Arial Narrow"/>
                <w:i/>
                <w:color w:val="C00000"/>
              </w:rPr>
            </w:pPr>
          </w:p>
        </w:tc>
      </w:tr>
      <w:tr w:rsidR="00F12C63" w:rsidRPr="007F7B54" w:rsidTr="006259F0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C63" w:rsidRPr="007F7B54" w:rsidRDefault="00F12C63" w:rsidP="00F12C63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This policy has been reviewed/passed by the following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F7B54">
              <w:rPr>
                <w:rFonts w:ascii="Arial Narrow" w:hAnsi="Arial Narrow"/>
                <w:b/>
              </w:rPr>
              <w:t xml:space="preserve">(include dates of official action): </w:t>
            </w:r>
          </w:p>
          <w:p w:rsidR="00F12C63" w:rsidRPr="007F7B54" w:rsidRDefault="00F12C63" w:rsidP="006259F0">
            <w:pPr>
              <w:pStyle w:val="ListParagraph"/>
              <w:ind w:left="360"/>
              <w:jc w:val="center"/>
              <w:rPr>
                <w:rFonts w:ascii="Arial Narrow" w:hAnsi="Arial Narrow"/>
                <w:b/>
                <w:i/>
              </w:rPr>
            </w:pPr>
            <w:r w:rsidRPr="007F7B54">
              <w:rPr>
                <w:rFonts w:ascii="Arial Narrow" w:hAnsi="Arial Narrow"/>
                <w:b/>
                <w:i/>
                <w:sz w:val="18"/>
              </w:rPr>
              <w:t>This portion will be complete</w:t>
            </w:r>
            <w:r>
              <w:rPr>
                <w:rFonts w:ascii="Arial Narrow" w:hAnsi="Arial Narrow"/>
                <w:b/>
                <w:i/>
                <w:sz w:val="18"/>
              </w:rPr>
              <w:t>d</w:t>
            </w:r>
            <w:r w:rsidRPr="007F7B54">
              <w:rPr>
                <w:rFonts w:ascii="Arial Narrow" w:hAnsi="Arial Narrow"/>
                <w:b/>
                <w:i/>
                <w:sz w:val="18"/>
              </w:rPr>
              <w:t xml:space="preserve"> by </w:t>
            </w:r>
            <w:r>
              <w:rPr>
                <w:rFonts w:ascii="Arial Narrow" w:hAnsi="Arial Narrow"/>
                <w:b/>
                <w:i/>
                <w:sz w:val="18"/>
              </w:rPr>
              <w:t>Melissa Lamp</w:t>
            </w:r>
          </w:p>
        </w:tc>
      </w:tr>
      <w:tr w:rsidR="00F12C63" w:rsidRPr="007F7B54" w:rsidTr="006259F0">
        <w:trPr>
          <w:trHeight w:val="5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C63" w:rsidRPr="007F7B54" w:rsidRDefault="00F12C63" w:rsidP="006259F0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Senate Coordinating Committee: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12C63" w:rsidRPr="007F7B54" w:rsidRDefault="00F12C63" w:rsidP="006259F0">
            <w:pPr>
              <w:rPr>
                <w:rFonts w:ascii="Arial Narrow" w:hAnsi="Arial Narrow"/>
                <w:sz w:val="20"/>
              </w:rPr>
            </w:pPr>
          </w:p>
          <w:p w:rsidR="00F12C63" w:rsidRPr="007F7B54" w:rsidRDefault="00F12C63" w:rsidP="006259F0">
            <w:pPr>
              <w:rPr>
                <w:rFonts w:ascii="Arial Narrow" w:hAnsi="Arial Narrow"/>
                <w:sz w:val="20"/>
              </w:rPr>
            </w:pPr>
          </w:p>
        </w:tc>
      </w:tr>
      <w:tr w:rsidR="00F12C63" w:rsidRPr="007F7B54" w:rsidTr="006259F0">
        <w:trPr>
          <w:trHeight w:val="5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C63" w:rsidRPr="007F7B54" w:rsidRDefault="00F12C63" w:rsidP="006259F0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7F7B54">
              <w:rPr>
                <w:rFonts w:ascii="Arial Narrow" w:hAnsi="Arial Narrow"/>
                <w:b/>
              </w:rPr>
              <w:t xml:space="preserve"> Senate: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12C63" w:rsidRPr="007F7B54" w:rsidRDefault="00F12C63" w:rsidP="006259F0">
            <w:pPr>
              <w:rPr>
                <w:rFonts w:ascii="Arial Narrow" w:hAnsi="Arial Narrow"/>
                <w:sz w:val="20"/>
              </w:rPr>
            </w:pPr>
          </w:p>
          <w:p w:rsidR="00F12C63" w:rsidRPr="007F7B54" w:rsidRDefault="00F12C63" w:rsidP="006259F0">
            <w:pPr>
              <w:rPr>
                <w:rFonts w:ascii="Arial Narrow" w:hAnsi="Arial Narrow"/>
                <w:sz w:val="20"/>
              </w:rPr>
            </w:pPr>
          </w:p>
        </w:tc>
      </w:tr>
      <w:tr w:rsidR="00F12C63" w:rsidRPr="007F7B54" w:rsidTr="006259F0">
        <w:trPr>
          <w:trHeight w:val="5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C63" w:rsidRPr="007F7B54" w:rsidRDefault="00F12C63" w:rsidP="006259F0">
            <w:pPr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Staff Senate:</w:t>
            </w:r>
          </w:p>
          <w:p w:rsidR="00F12C63" w:rsidRPr="007F7B54" w:rsidRDefault="00F12C63" w:rsidP="006259F0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12C63" w:rsidRPr="007F7B54" w:rsidRDefault="00F12C63" w:rsidP="006259F0">
            <w:pPr>
              <w:rPr>
                <w:rFonts w:ascii="Arial Narrow" w:hAnsi="Arial Narrow"/>
                <w:sz w:val="20"/>
              </w:rPr>
            </w:pPr>
          </w:p>
          <w:p w:rsidR="00F12C63" w:rsidRPr="007F7B54" w:rsidRDefault="00F12C63" w:rsidP="006259F0">
            <w:pPr>
              <w:rPr>
                <w:rFonts w:ascii="Arial Narrow" w:hAnsi="Arial Narrow"/>
                <w:sz w:val="20"/>
              </w:rPr>
            </w:pPr>
          </w:p>
        </w:tc>
      </w:tr>
      <w:tr w:rsidR="00F12C63" w:rsidRPr="007F7B54" w:rsidTr="006259F0">
        <w:trPr>
          <w:trHeight w:val="5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C63" w:rsidRPr="007F7B54" w:rsidRDefault="00F12C63" w:rsidP="006259F0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Government: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12C63" w:rsidRPr="007F7B54" w:rsidRDefault="00F12C63" w:rsidP="006259F0">
            <w:pPr>
              <w:rPr>
                <w:rFonts w:ascii="Arial Narrow" w:hAnsi="Arial Narrow"/>
                <w:sz w:val="20"/>
              </w:rPr>
            </w:pPr>
          </w:p>
        </w:tc>
      </w:tr>
      <w:tr w:rsidR="00F12C63" w:rsidRPr="007F7B54" w:rsidTr="006259F0">
        <w:trPr>
          <w:trHeight w:val="5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C63" w:rsidRPr="007F7B54" w:rsidRDefault="00F12C63" w:rsidP="006259F0">
            <w:pPr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President’s Council: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12C63" w:rsidRPr="007F7B54" w:rsidRDefault="00F12C63" w:rsidP="006259F0">
            <w:pPr>
              <w:rPr>
                <w:rFonts w:ascii="Arial Narrow" w:hAnsi="Arial Narrow"/>
                <w:sz w:val="20"/>
              </w:rPr>
            </w:pPr>
          </w:p>
          <w:p w:rsidR="00F12C63" w:rsidRPr="007F7B54" w:rsidRDefault="00F12C63" w:rsidP="006259F0">
            <w:pPr>
              <w:rPr>
                <w:rFonts w:ascii="Arial Narrow" w:hAnsi="Arial Narrow"/>
                <w:sz w:val="20"/>
              </w:rPr>
            </w:pPr>
          </w:p>
        </w:tc>
      </w:tr>
    </w:tbl>
    <w:p w:rsidR="00F12C63" w:rsidRDefault="00F12C63" w:rsidP="00F12C63">
      <w:pPr>
        <w:rPr>
          <w:rFonts w:ascii="Arial Narrow" w:hAnsi="Arial Narrow"/>
          <w:b/>
          <w:i/>
          <w:sz w:val="18"/>
        </w:rPr>
      </w:pPr>
    </w:p>
    <w:p w:rsidR="00F12C63" w:rsidRDefault="00F12C63" w:rsidP="00F12C63">
      <w:pPr>
        <w:rPr>
          <w:rFonts w:ascii="Arial Narrow" w:hAnsi="Arial Narrow"/>
          <w:b/>
          <w:i/>
          <w:sz w:val="18"/>
        </w:rPr>
      </w:pPr>
      <w:r w:rsidRPr="00501FC9">
        <w:rPr>
          <w:rFonts w:ascii="Arial Narrow" w:hAnsi="Arial Narrow"/>
          <w:b/>
          <w:i/>
          <w:sz w:val="18"/>
        </w:rPr>
        <w:t xml:space="preserve">If you have any questions regarding this cover sheet, please contact </w:t>
      </w:r>
      <w:r>
        <w:rPr>
          <w:rFonts w:ascii="Arial Narrow" w:hAnsi="Arial Narrow"/>
          <w:b/>
          <w:i/>
          <w:sz w:val="18"/>
        </w:rPr>
        <w:t xml:space="preserve">Melissa Lamp </w:t>
      </w:r>
      <w:r w:rsidRPr="00501FC9">
        <w:rPr>
          <w:rFonts w:ascii="Arial Narrow" w:hAnsi="Arial Narrow"/>
          <w:b/>
          <w:i/>
          <w:sz w:val="18"/>
        </w:rPr>
        <w:t>at 1-</w:t>
      </w:r>
      <w:r>
        <w:rPr>
          <w:rFonts w:ascii="Arial Narrow" w:hAnsi="Arial Narrow"/>
          <w:b/>
          <w:i/>
          <w:sz w:val="18"/>
        </w:rPr>
        <w:t>6133</w:t>
      </w:r>
      <w:r w:rsidRPr="00501FC9">
        <w:rPr>
          <w:rFonts w:ascii="Arial Narrow" w:hAnsi="Arial Narrow"/>
          <w:b/>
          <w:i/>
          <w:sz w:val="18"/>
        </w:rPr>
        <w:t xml:space="preserve"> or </w:t>
      </w:r>
      <w:hyperlink r:id="rId8" w:history="1">
        <w:r w:rsidRPr="00B25F58">
          <w:rPr>
            <w:rStyle w:val="Hyperlink"/>
            <w:rFonts w:ascii="Arial Narrow" w:hAnsi="Arial Narrow"/>
            <w:b/>
            <w:i/>
            <w:sz w:val="18"/>
          </w:rPr>
          <w:t>Melissa.lamp@ndsu.edu</w:t>
        </w:r>
      </w:hyperlink>
      <w:r>
        <w:rPr>
          <w:rFonts w:ascii="Arial Narrow" w:hAnsi="Arial Narrow"/>
          <w:b/>
          <w:i/>
          <w:sz w:val="18"/>
        </w:rPr>
        <w:t>.</w:t>
      </w:r>
    </w:p>
    <w:p w:rsidR="00F12C63" w:rsidRDefault="00F12C63" w:rsidP="00F12C63">
      <w:pPr>
        <w:pStyle w:val="Default"/>
        <w:rPr>
          <w:rFonts w:ascii="Arial Narrow" w:hAnsi="Arial Narrow"/>
          <w:i/>
          <w:color w:val="4F6228"/>
        </w:rPr>
      </w:pPr>
      <w:r w:rsidRPr="00F47444">
        <w:rPr>
          <w:rFonts w:ascii="Arial Narrow" w:hAnsi="Arial Narrow"/>
          <w:i/>
          <w:color w:val="4F6228"/>
        </w:rPr>
        <w:t xml:space="preserve">The formatting of this policy will be updated on the website once the </w:t>
      </w:r>
      <w:r>
        <w:rPr>
          <w:rFonts w:ascii="Arial Narrow" w:hAnsi="Arial Narrow"/>
          <w:b/>
          <w:i/>
          <w:color w:val="4F6228"/>
          <w:u w:val="single"/>
        </w:rPr>
        <w:t>content</w:t>
      </w:r>
      <w:r w:rsidRPr="007D0FFB">
        <w:rPr>
          <w:rFonts w:ascii="Arial Narrow" w:hAnsi="Arial Narrow"/>
          <w:b/>
          <w:i/>
          <w:color w:val="4F6228"/>
        </w:rPr>
        <w:t xml:space="preserve"> </w:t>
      </w:r>
      <w:r w:rsidRPr="00F47444">
        <w:rPr>
          <w:rFonts w:ascii="Arial Narrow" w:hAnsi="Arial Narrow"/>
          <w:i/>
          <w:color w:val="4F6228"/>
        </w:rPr>
        <w:t>has final approval. Please do not make formatting changes on this copy.</w:t>
      </w:r>
      <w:r>
        <w:rPr>
          <w:rFonts w:ascii="Arial Narrow" w:hAnsi="Arial Narrow"/>
          <w:i/>
          <w:color w:val="4F6228"/>
        </w:rPr>
        <w:t xml:space="preserve"> </w:t>
      </w:r>
      <w:r w:rsidRPr="00F47444">
        <w:rPr>
          <w:rFonts w:ascii="Arial Narrow" w:hAnsi="Arial Narrow"/>
          <w:i/>
          <w:color w:val="4F6228"/>
        </w:rPr>
        <w:t xml:space="preserve">If you have suggestions on formatting, please route them to </w:t>
      </w:r>
      <w:hyperlink r:id="rId9" w:history="1">
        <w:r w:rsidRPr="00B25F58">
          <w:rPr>
            <w:color w:val="4F6228"/>
            <w:u w:val="single"/>
          </w:rPr>
          <w:t>Melissa.Lamp@ndsu.edu</w:t>
        </w:r>
      </w:hyperlink>
      <w:r w:rsidRPr="00B25F58">
        <w:rPr>
          <w:rFonts w:ascii="Arial Narrow" w:hAnsi="Arial Narrow"/>
          <w:i/>
          <w:color w:val="4F6228"/>
          <w:u w:val="single"/>
        </w:rPr>
        <w:t>.</w:t>
      </w:r>
      <w:r w:rsidRPr="007D0FFB">
        <w:rPr>
          <w:rFonts w:ascii="Arial Narrow" w:hAnsi="Arial Narrow"/>
          <w:i/>
          <w:color w:val="4F6228"/>
        </w:rPr>
        <w:t xml:space="preserve"> </w:t>
      </w:r>
      <w:r w:rsidRPr="00F47444">
        <w:rPr>
          <w:rFonts w:ascii="Arial Narrow" w:hAnsi="Arial Narrow"/>
          <w:i/>
          <w:color w:val="4F6228"/>
        </w:rPr>
        <w:t>All suggestions will be considered, however due to</w:t>
      </w:r>
      <w:r>
        <w:rPr>
          <w:rFonts w:ascii="Arial Narrow" w:hAnsi="Arial Narrow"/>
          <w:i/>
          <w:color w:val="4F6228"/>
        </w:rPr>
        <w:t xml:space="preserve"> policy</w:t>
      </w:r>
      <w:r w:rsidRPr="00F47444">
        <w:rPr>
          <w:rFonts w:ascii="Arial Narrow" w:hAnsi="Arial Narrow"/>
          <w:i/>
          <w:color w:val="4F6228"/>
        </w:rPr>
        <w:t xml:space="preserve"> format guidelines, they may not be possible.</w:t>
      </w:r>
      <w:r>
        <w:rPr>
          <w:rFonts w:ascii="Arial Narrow" w:hAnsi="Arial Narrow"/>
          <w:i/>
          <w:color w:val="4F6228"/>
        </w:rPr>
        <w:t xml:space="preserve"> </w:t>
      </w:r>
      <w:r w:rsidRPr="00F47444">
        <w:rPr>
          <w:rFonts w:ascii="Arial Narrow" w:hAnsi="Arial Narrow"/>
          <w:i/>
          <w:color w:val="4F6228"/>
        </w:rPr>
        <w:t>Thank you</w:t>
      </w:r>
      <w:r>
        <w:rPr>
          <w:rFonts w:ascii="Arial Narrow" w:hAnsi="Arial Narrow"/>
          <w:i/>
          <w:color w:val="4F6228"/>
        </w:rPr>
        <w:t xml:space="preserve"> for your understanding.</w:t>
      </w:r>
    </w:p>
    <w:p w:rsidR="00F12C63" w:rsidRDefault="00F12C63" w:rsidP="00BE1CFA">
      <w:pPr>
        <w:rPr>
          <w:rFonts w:ascii="Franklin Gothic Book"/>
          <w:b/>
          <w:spacing w:val="-1"/>
          <w:sz w:val="36"/>
        </w:rPr>
      </w:pPr>
      <w:r>
        <w:br w:type="page"/>
      </w:r>
    </w:p>
    <w:p w:rsidR="005102CF" w:rsidRDefault="009C3525">
      <w:pPr>
        <w:spacing w:before="47"/>
        <w:ind w:left="120"/>
        <w:rPr>
          <w:rFonts w:ascii="Franklin Gothic Book" w:eastAsia="Franklin Gothic Book" w:hAnsi="Franklin Gothic Book" w:cs="Franklin Gothic Book"/>
          <w:sz w:val="36"/>
          <w:szCs w:val="36"/>
        </w:rPr>
      </w:pPr>
      <w:r>
        <w:rPr>
          <w:rFonts w:ascii="Franklin Gothic Book"/>
          <w:b/>
          <w:spacing w:val="-1"/>
          <w:sz w:val="36"/>
        </w:rPr>
        <w:lastRenderedPageBreak/>
        <w:t>North</w:t>
      </w:r>
      <w:r>
        <w:rPr>
          <w:rFonts w:ascii="Franklin Gothic Book"/>
          <w:b/>
          <w:spacing w:val="-15"/>
          <w:sz w:val="36"/>
        </w:rPr>
        <w:t xml:space="preserve"> </w:t>
      </w:r>
      <w:r>
        <w:rPr>
          <w:rFonts w:ascii="Franklin Gothic Book"/>
          <w:b/>
          <w:sz w:val="36"/>
        </w:rPr>
        <w:t>Dakota</w:t>
      </w:r>
      <w:r>
        <w:rPr>
          <w:rFonts w:ascii="Franklin Gothic Book"/>
          <w:b/>
          <w:spacing w:val="-14"/>
          <w:sz w:val="36"/>
        </w:rPr>
        <w:t xml:space="preserve"> </w:t>
      </w:r>
      <w:r>
        <w:rPr>
          <w:rFonts w:ascii="Franklin Gothic Book"/>
          <w:b/>
          <w:spacing w:val="-1"/>
          <w:sz w:val="36"/>
        </w:rPr>
        <w:t>State</w:t>
      </w:r>
      <w:r>
        <w:rPr>
          <w:rFonts w:ascii="Franklin Gothic Book"/>
          <w:b/>
          <w:spacing w:val="-14"/>
          <w:sz w:val="36"/>
        </w:rPr>
        <w:t xml:space="preserve"> </w:t>
      </w:r>
      <w:r>
        <w:rPr>
          <w:rFonts w:ascii="Franklin Gothic Book"/>
          <w:b/>
          <w:spacing w:val="-1"/>
          <w:sz w:val="36"/>
        </w:rPr>
        <w:t>University</w:t>
      </w:r>
    </w:p>
    <w:p w:rsidR="005102CF" w:rsidRDefault="009C3525">
      <w:pPr>
        <w:spacing w:before="4"/>
        <w:ind w:left="120"/>
        <w:rPr>
          <w:rFonts w:ascii="Franklin Gothic Book" w:eastAsia="Franklin Gothic Book" w:hAnsi="Franklin Gothic Book" w:cs="Franklin Gothic Book"/>
          <w:sz w:val="30"/>
          <w:szCs w:val="30"/>
        </w:rPr>
      </w:pPr>
      <w:r>
        <w:rPr>
          <w:rFonts w:ascii="Franklin Gothic Book"/>
          <w:b/>
          <w:spacing w:val="-1"/>
          <w:sz w:val="30"/>
        </w:rPr>
        <w:t>Policy</w:t>
      </w:r>
      <w:r>
        <w:rPr>
          <w:rFonts w:ascii="Franklin Gothic Book"/>
          <w:b/>
          <w:spacing w:val="-18"/>
          <w:sz w:val="30"/>
        </w:rPr>
        <w:t xml:space="preserve"> </w:t>
      </w:r>
      <w:r>
        <w:rPr>
          <w:rFonts w:ascii="Franklin Gothic Book"/>
          <w:b/>
          <w:sz w:val="30"/>
        </w:rPr>
        <w:t>Manual</w:t>
      </w:r>
    </w:p>
    <w:p w:rsidR="005102CF" w:rsidRDefault="005102CF">
      <w:pPr>
        <w:spacing w:before="6"/>
        <w:rPr>
          <w:rFonts w:ascii="Franklin Gothic Book" w:eastAsia="Franklin Gothic Book" w:hAnsi="Franklin Gothic Book" w:cs="Franklin Gothic Book"/>
          <w:b/>
          <w:bCs/>
          <w:sz w:val="23"/>
          <w:szCs w:val="23"/>
        </w:rPr>
      </w:pPr>
    </w:p>
    <w:p w:rsidR="005102CF" w:rsidRDefault="00BE1CFA">
      <w:pPr>
        <w:spacing w:line="20" w:lineRule="atLeast"/>
        <w:ind w:left="110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1960" cy="12065"/>
                <wp:effectExtent l="9525" t="9525" r="8890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960" cy="12065"/>
                          <a:chOff x="0" y="0"/>
                          <a:chExt cx="10696" cy="1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678" cy="2"/>
                            <a:chOff x="9" y="9"/>
                            <a:chExt cx="1067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67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678"/>
                                <a:gd name="T2" fmla="+- 0 10686 9"/>
                                <a:gd name="T3" fmla="*/ T2 w 10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8">
                                  <a:moveTo>
                                    <a:pt x="0" y="0"/>
                                  </a:moveTo>
                                  <a:lnTo>
                                    <a:pt x="10677" y="0"/>
                                  </a:lnTo>
                                </a:path>
                              </a:pathLst>
                            </a:custGeom>
                            <a:noFill/>
                            <a:ln w="11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34.8pt;height:.95pt;mso-position-horizontal-relative:char;mso-position-vertical-relative:line" coordsize="1069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">
                <v:group id="Group 9" o:spid="_x0000_s1027" style="position:absolute;left:9;top:9;width:10678;height:2" coordorigin="9,9" coordsize="10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9;top:9;width:10678;height:2;visibility:visible;mso-wrap-style:square;v-text-anchor:top" coordsize="10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s4sQA&#10;AADaAAAADwAAAGRycy9kb3ducmV2LnhtbESPQWvCQBSE74X+h+UVvDUbFWybuooIgmhBmvTg8ZF9&#10;TUKzb9PdNYn/3i0IPQ4z8w2zXI+mFT0531hWME1SEMSl1Q1XCr6K3fMrCB+QNbaWScGVPKxXjw9L&#10;zLQd+JP6PFQiQthnqKAOocuk9GVNBn1iO+LofVtnMETpKqkdDhFuWjlL04U02HBcqLGjbU3lT34x&#10;CtyxOPuPaTXO91ecbc4vi9+TOyg1eRo37yACjeE/fG/vtYI3+LsSb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S7OLEAAAA2gAAAA8AAAAAAAAAAAAAAAAAmAIAAGRycy9k&#10;b3ducmV2LnhtbFBLBQYAAAAABAAEAPUAAACJAwAAAAA=&#10;" path="m,l10677,e" filled="f" strokeweight=".3205mm">
                    <v:path arrowok="t" o:connecttype="custom" o:connectlocs="0,0;10677,0" o:connectangles="0,0"/>
                  </v:shape>
                </v:group>
                <w10:anchorlock/>
              </v:group>
            </w:pict>
          </mc:Fallback>
        </mc:AlternateContent>
      </w:r>
    </w:p>
    <w:p w:rsidR="005102CF" w:rsidRDefault="005102CF">
      <w:pPr>
        <w:spacing w:before="5"/>
        <w:rPr>
          <w:rFonts w:ascii="Franklin Gothic Book" w:eastAsia="Franklin Gothic Book" w:hAnsi="Franklin Gothic Book" w:cs="Franklin Gothic Book"/>
          <w:b/>
          <w:bCs/>
          <w:sz w:val="19"/>
          <w:szCs w:val="19"/>
        </w:rPr>
      </w:pPr>
    </w:p>
    <w:p w:rsidR="005102CF" w:rsidRDefault="009C3525">
      <w:pPr>
        <w:pStyle w:val="Heading1"/>
        <w:spacing w:before="71"/>
        <w:rPr>
          <w:b w:val="0"/>
          <w:bCs w:val="0"/>
        </w:rPr>
      </w:pPr>
      <w:r>
        <w:rPr>
          <w:spacing w:val="-1"/>
        </w:rPr>
        <w:t>SECTION 133.1</w:t>
      </w:r>
    </w:p>
    <w:p w:rsidR="005102CF" w:rsidRDefault="009C3525">
      <w:pPr>
        <w:spacing w:before="1"/>
        <w:ind w:left="120"/>
        <w:rPr>
          <w:rFonts w:ascii="Franklin Gothic Book" w:eastAsia="Franklin Gothic Book" w:hAnsi="Franklin Gothic Book" w:cs="Franklin Gothic Book"/>
          <w:sz w:val="27"/>
          <w:szCs w:val="27"/>
        </w:rPr>
      </w:pPr>
      <w:r>
        <w:rPr>
          <w:rFonts w:ascii="Franklin Gothic Book" w:eastAsia="Franklin Gothic Book" w:hAnsi="Franklin Gothic Book" w:cs="Franklin Gothic Book"/>
          <w:b/>
          <w:bCs/>
          <w:spacing w:val="-1"/>
          <w:sz w:val="27"/>
          <w:szCs w:val="27"/>
        </w:rPr>
        <w:t>TUITION WAIVER</w:t>
      </w:r>
      <w:r>
        <w:rPr>
          <w:rFonts w:ascii="Franklin Gothic Book" w:eastAsia="Franklin Gothic Book" w:hAnsi="Franklin Gothic Book" w:cs="Franklin Gothic Book"/>
          <w:b/>
          <w:bCs/>
          <w:sz w:val="27"/>
          <w:szCs w:val="27"/>
        </w:rPr>
        <w:t xml:space="preserve"> –</w:t>
      </w:r>
      <w:r>
        <w:rPr>
          <w:rFonts w:ascii="Franklin Gothic Book" w:eastAsia="Franklin Gothic Book" w:hAnsi="Franklin Gothic Book" w:cs="Franklin Gothic Book"/>
          <w:b/>
          <w:bCs/>
          <w:spacing w:val="-1"/>
          <w:sz w:val="27"/>
          <w:szCs w:val="27"/>
        </w:rPr>
        <w:t xml:space="preserve"> SPOUSE/PARTNER</w:t>
      </w:r>
      <w:r>
        <w:rPr>
          <w:rFonts w:ascii="Franklin Gothic Book" w:eastAsia="Franklin Gothic Book" w:hAnsi="Franklin Gothic Book" w:cs="Franklin Gothic Book"/>
          <w:b/>
          <w:bCs/>
          <w:spacing w:val="-4"/>
          <w:sz w:val="27"/>
          <w:szCs w:val="27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pacing w:val="-2"/>
          <w:sz w:val="27"/>
          <w:szCs w:val="27"/>
        </w:rPr>
        <w:t>AND</w:t>
      </w:r>
      <w:r>
        <w:rPr>
          <w:rFonts w:ascii="Franklin Gothic Book" w:eastAsia="Franklin Gothic Book" w:hAnsi="Franklin Gothic Book" w:cs="Franklin Gothic Book"/>
          <w:b/>
          <w:bCs/>
          <w:spacing w:val="-1"/>
          <w:sz w:val="27"/>
          <w:szCs w:val="27"/>
        </w:rPr>
        <w:t xml:space="preserve"> DEPENDENTS</w:t>
      </w:r>
    </w:p>
    <w:p w:rsidR="005102CF" w:rsidRDefault="005102CF">
      <w:pPr>
        <w:spacing w:before="1"/>
        <w:rPr>
          <w:rFonts w:ascii="Franklin Gothic Book" w:eastAsia="Franklin Gothic Book" w:hAnsi="Franklin Gothic Book" w:cs="Franklin Gothic Book"/>
          <w:b/>
          <w:bCs/>
          <w:sz w:val="25"/>
          <w:szCs w:val="25"/>
        </w:rPr>
      </w:pPr>
    </w:p>
    <w:p w:rsidR="005102CF" w:rsidRDefault="009C3525">
      <w:pPr>
        <w:tabs>
          <w:tab w:val="left" w:pos="1560"/>
        </w:tabs>
        <w:ind w:left="120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spacing w:val="-1"/>
        </w:rPr>
        <w:t>SOURCE:</w:t>
      </w:r>
      <w:r>
        <w:rPr>
          <w:rFonts w:ascii="Franklin Gothic Book"/>
          <w:spacing w:val="-1"/>
        </w:rPr>
        <w:tab/>
        <w:t>NDSU</w:t>
      </w:r>
      <w:r>
        <w:rPr>
          <w:rFonts w:ascii="Franklin Gothic Book"/>
        </w:rPr>
        <w:t xml:space="preserve"> </w:t>
      </w:r>
      <w:r>
        <w:rPr>
          <w:rFonts w:ascii="Franklin Gothic Book"/>
          <w:spacing w:val="-1"/>
        </w:rPr>
        <w:t>President</w:t>
      </w:r>
    </w:p>
    <w:p w:rsidR="005102CF" w:rsidRDefault="009C3525">
      <w:pPr>
        <w:spacing w:before="2"/>
        <w:ind w:left="1560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spacing w:val="-1"/>
        </w:rPr>
        <w:t>SBHE</w:t>
      </w:r>
      <w:r>
        <w:rPr>
          <w:rFonts w:ascii="Franklin Gothic Book"/>
          <w:spacing w:val="-2"/>
        </w:rPr>
        <w:t xml:space="preserve"> </w:t>
      </w:r>
      <w:r>
        <w:rPr>
          <w:rFonts w:ascii="Franklin Gothic Book"/>
          <w:spacing w:val="-1"/>
        </w:rPr>
        <w:t>Policy Manual,</w:t>
      </w:r>
      <w:r>
        <w:rPr>
          <w:rFonts w:ascii="Franklin Gothic Book"/>
        </w:rPr>
        <w:t xml:space="preserve"> </w:t>
      </w:r>
      <w:r>
        <w:rPr>
          <w:rFonts w:ascii="Franklin Gothic Book"/>
          <w:spacing w:val="-1"/>
        </w:rPr>
        <w:t>Section</w:t>
      </w:r>
      <w:r>
        <w:rPr>
          <w:rFonts w:ascii="Franklin Gothic Book"/>
        </w:rPr>
        <w:t xml:space="preserve"> </w:t>
      </w:r>
      <w:r>
        <w:rPr>
          <w:rFonts w:ascii="Franklin Gothic Book"/>
          <w:spacing w:val="-1"/>
        </w:rPr>
        <w:t>820.1</w:t>
      </w:r>
    </w:p>
    <w:p w:rsidR="005102CF" w:rsidRDefault="005102CF">
      <w:pPr>
        <w:spacing w:before="3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102CF" w:rsidRDefault="009C3525">
      <w:pPr>
        <w:pStyle w:val="BodyText"/>
        <w:ind w:left="120" w:right="275" w:firstLine="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North</w:t>
      </w:r>
      <w:r>
        <w:rPr>
          <w:spacing w:val="-6"/>
        </w:rPr>
        <w:t xml:space="preserve"> </w:t>
      </w:r>
      <w:r>
        <w:rPr>
          <w:spacing w:val="-1"/>
        </w:rPr>
        <w:t>Dakota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9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rPr>
          <w:spacing w:val="-1"/>
        </w:rPr>
        <w:t>allows</w:t>
      </w:r>
      <w:r>
        <w:rPr>
          <w:spacing w:val="-7"/>
        </w:rPr>
        <w:t xml:space="preserve"> </w:t>
      </w:r>
      <w:r>
        <w:rPr>
          <w:spacing w:val="-1"/>
        </w:rPr>
        <w:t>campuses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adopt</w:t>
      </w:r>
      <w:r>
        <w:rPr>
          <w:spacing w:val="-7"/>
        </w:rPr>
        <w:t xml:space="preserve"> </w:t>
      </w:r>
      <w:r>
        <w:t>tuition</w:t>
      </w:r>
      <w:r>
        <w:rPr>
          <w:spacing w:val="-6"/>
        </w:rPr>
        <w:t xml:space="preserve"> </w:t>
      </w:r>
      <w:r>
        <w:rPr>
          <w:spacing w:val="-1"/>
        </w:rPr>
        <w:t>waivers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are</w:t>
      </w:r>
      <w:r>
        <w:rPr>
          <w:spacing w:val="71"/>
          <w:w w:val="99"/>
        </w:rPr>
        <w:t xml:space="preserve"> </w:t>
      </w:r>
      <w:r>
        <w:rPr>
          <w:spacing w:val="-1"/>
        </w:rPr>
        <w:t>consistent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institution's</w:t>
      </w:r>
      <w:r>
        <w:rPr>
          <w:spacing w:val="-8"/>
        </w:rPr>
        <w:t xml:space="preserve"> </w:t>
      </w:r>
      <w:r>
        <w:rPr>
          <w:spacing w:val="-1"/>
        </w:rPr>
        <w:t>mission.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spouse/partner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dependent</w:t>
      </w:r>
      <w:r>
        <w:rPr>
          <w:spacing w:val="-6"/>
        </w:rPr>
        <w:t xml:space="preserve"> </w:t>
      </w:r>
      <w:r>
        <w:t>tuition</w:t>
      </w:r>
      <w:r>
        <w:rPr>
          <w:spacing w:val="-6"/>
        </w:rPr>
        <w:t xml:space="preserve"> </w:t>
      </w:r>
      <w:r>
        <w:rPr>
          <w:spacing w:val="-1"/>
        </w:rPr>
        <w:t>waiver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intended</w:t>
      </w:r>
      <w:r>
        <w:rPr>
          <w:spacing w:val="-7"/>
        </w:rPr>
        <w:t xml:space="preserve"> </w:t>
      </w:r>
      <w:r>
        <w:t>to</w:t>
      </w:r>
      <w:r>
        <w:rPr>
          <w:spacing w:val="85"/>
          <w:w w:val="99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recruit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retain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5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teaching,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37"/>
          <w:w w:val="99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2"/>
        </w:rPr>
        <w:t>mission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University.</w:t>
      </w:r>
    </w:p>
    <w:p w:rsidR="005102CF" w:rsidRDefault="005102CF">
      <w:pPr>
        <w:spacing w:before="8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102CF" w:rsidRDefault="009C3525">
      <w:pPr>
        <w:pStyle w:val="BodyText"/>
        <w:numPr>
          <w:ilvl w:val="0"/>
          <w:numId w:val="1"/>
        </w:numPr>
        <w:tabs>
          <w:tab w:val="left" w:pos="480"/>
        </w:tabs>
        <w:ind w:right="479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spouse/partner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dependents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regular</w:t>
      </w:r>
      <w:r>
        <w:rPr>
          <w:spacing w:val="-5"/>
        </w:rPr>
        <w:t xml:space="preserve"> </w:t>
      </w:r>
      <w:r>
        <w:rPr>
          <w:spacing w:val="-1"/>
        </w:rPr>
        <w:t>(broadbanded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rPr>
          <w:spacing w:val="-1"/>
        </w:rPr>
        <w:t>probation),</w:t>
      </w:r>
      <w:r>
        <w:rPr>
          <w:spacing w:val="-7"/>
        </w:rPr>
        <w:t xml:space="preserve"> </w:t>
      </w:r>
      <w:r>
        <w:rPr>
          <w:spacing w:val="-1"/>
        </w:rPr>
        <w:t>benefitted</w:t>
      </w:r>
      <w:r>
        <w:rPr>
          <w:spacing w:val="99"/>
          <w:w w:val="99"/>
        </w:rPr>
        <w:t xml:space="preserve"> </w:t>
      </w:r>
      <w:r>
        <w:rPr>
          <w:spacing w:val="-1"/>
        </w:rPr>
        <w:t>NDSU</w:t>
      </w:r>
      <w:r>
        <w:rPr>
          <w:spacing w:val="-5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waiver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rPr>
          <w:spacing w:val="-1"/>
        </w:rPr>
        <w:t>2002.</w:t>
      </w:r>
    </w:p>
    <w:p w:rsidR="005102CF" w:rsidRDefault="005102CF">
      <w:pPr>
        <w:spacing w:before="8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102CF" w:rsidRDefault="009C3525">
      <w:pPr>
        <w:pStyle w:val="BodyText"/>
        <w:numPr>
          <w:ilvl w:val="1"/>
          <w:numId w:val="1"/>
        </w:numPr>
        <w:tabs>
          <w:tab w:val="left" w:pos="1585"/>
        </w:tabs>
        <w:spacing w:line="252" w:lineRule="auto"/>
        <w:ind w:right="479" w:hanging="744"/>
        <w:rPr>
          <w:rFonts w:cs="Franklin Gothic Book"/>
        </w:rPr>
      </w:pPr>
      <w:r>
        <w:t>Dependents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color w:val="FF0000"/>
        </w:rPr>
        <w:t>u</w:t>
      </w:r>
      <w:bookmarkStart w:id="0" w:name="_GoBack"/>
      <w:bookmarkEnd w:id="0"/>
      <w:r>
        <w:rPr>
          <w:color w:val="FF0000"/>
        </w:rPr>
        <w:t>nmarried</w:t>
      </w:r>
      <w:r>
        <w:rPr>
          <w:color w:val="FF0000"/>
          <w:spacing w:val="-6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rPr>
          <w:color w:val="FF0000"/>
        </w:rPr>
        <w:t>qualifying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dependents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under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 NDPERS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health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insurance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plan</w:t>
      </w:r>
      <w:r>
        <w:rPr>
          <w:color w:val="FF0000"/>
          <w:spacing w:val="-1"/>
        </w:rPr>
        <w:t xml:space="preserve"> (</w:t>
      </w:r>
      <w:r>
        <w:rPr>
          <w:spacing w:val="-1"/>
        </w:rPr>
        <w:t>25</w:t>
      </w:r>
      <w:r>
        <w:t xml:space="preserve"> years </w:t>
      </w:r>
      <w:r>
        <w:rPr>
          <w:color w:val="FF0000"/>
        </w:rPr>
        <w:t xml:space="preserve">of age </w:t>
      </w:r>
      <w:r>
        <w:t>or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full-time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student,</w:t>
      </w:r>
      <w:r w:rsidR="003E4E24">
        <w:rPr>
          <w:color w:val="FF0000"/>
        </w:rPr>
        <w:t xml:space="preserve"> otherwise age 22 and under), who rely on the parent(s) for significant financial support</w:t>
      </w:r>
      <w:r w:rsidR="003E4E24">
        <w:rPr>
          <w:color w:val="FF0000"/>
        </w:rPr>
        <w:br/>
      </w:r>
    </w:p>
    <w:p w:rsidR="005102CF" w:rsidRDefault="00BE1CFA">
      <w:pPr>
        <w:pStyle w:val="BodyText"/>
        <w:spacing w:line="252" w:lineRule="exact"/>
        <w:ind w:left="2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>
                <wp:simplePos x="0" y="0"/>
                <wp:positionH relativeFrom="page">
                  <wp:posOffset>1353820</wp:posOffset>
                </wp:positionH>
                <wp:positionV relativeFrom="paragraph">
                  <wp:posOffset>1905</wp:posOffset>
                </wp:positionV>
                <wp:extent cx="5981065" cy="172720"/>
                <wp:effectExtent l="1270" t="190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CF" w:rsidRDefault="009C3525">
                            <w:pPr>
                              <w:pStyle w:val="BodyText"/>
                              <w:spacing w:line="271" w:lineRule="exact"/>
                              <w:ind w:left="53" w:firstLine="0"/>
                              <w:rPr>
                                <w:rFonts w:cs="Franklin Gothic Book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otherwise 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6.6pt;margin-top:.15pt;width:470.95pt;height:13.6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B2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" filled="f" stroked="f">
                <v:textbox inset="0,0,0,0">
                  <w:txbxContent>
                    <w:p w:rsidR="005102CF" w:rsidRDefault="009C3525">
                      <w:pPr>
                        <w:pStyle w:val="BodyText"/>
                        <w:spacing w:line="271" w:lineRule="exact"/>
                        <w:ind w:left="53" w:firstLine="0"/>
                        <w:rPr>
                          <w:rFonts w:cs="Franklin Gothic Book"/>
                        </w:rPr>
                      </w:pPr>
                      <w:r>
                        <w:rPr>
                          <w:color w:val="FF0000"/>
                        </w:rPr>
                        <w:t>otherwise 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1353820</wp:posOffset>
                </wp:positionH>
                <wp:positionV relativeFrom="paragraph">
                  <wp:posOffset>1905</wp:posOffset>
                </wp:positionV>
                <wp:extent cx="5981065" cy="172720"/>
                <wp:effectExtent l="1270" t="1905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72720"/>
                          <a:chOff x="2132" y="3"/>
                          <a:chExt cx="9419" cy="27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132" y="3"/>
                            <a:ext cx="9419" cy="272"/>
                          </a:xfrm>
                          <a:custGeom>
                            <a:avLst/>
                            <a:gdLst>
                              <a:gd name="T0" fmla="+- 0 2132 2132"/>
                              <a:gd name="T1" fmla="*/ T0 w 9419"/>
                              <a:gd name="T2" fmla="+- 0 274 3"/>
                              <a:gd name="T3" fmla="*/ 274 h 272"/>
                              <a:gd name="T4" fmla="+- 0 11551 2132"/>
                              <a:gd name="T5" fmla="*/ T4 w 9419"/>
                              <a:gd name="T6" fmla="+- 0 274 3"/>
                              <a:gd name="T7" fmla="*/ 274 h 272"/>
                              <a:gd name="T8" fmla="+- 0 11551 2132"/>
                              <a:gd name="T9" fmla="*/ T8 w 9419"/>
                              <a:gd name="T10" fmla="+- 0 3 3"/>
                              <a:gd name="T11" fmla="*/ 3 h 272"/>
                              <a:gd name="T12" fmla="+- 0 2132 2132"/>
                              <a:gd name="T13" fmla="*/ T12 w 9419"/>
                              <a:gd name="T14" fmla="+- 0 3 3"/>
                              <a:gd name="T15" fmla="*/ 3 h 272"/>
                              <a:gd name="T16" fmla="+- 0 2132 2132"/>
                              <a:gd name="T17" fmla="*/ T16 w 9419"/>
                              <a:gd name="T18" fmla="+- 0 274 3"/>
                              <a:gd name="T19" fmla="*/ 27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272">
                                <a:moveTo>
                                  <a:pt x="0" y="271"/>
                                </a:moveTo>
                                <a:lnTo>
                                  <a:pt x="9419" y="271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06.6pt;margin-top:.15pt;width:470.95pt;height:13.6pt;z-index:-3544;mso-position-horizontal-relative:page" coordorigin="2132,3" coordsize="9419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">
                <v:shape id="Freeform 6" o:spid="_x0000_s1027" style="position:absolute;left:2132;top:3;width:9419;height:272;visibility:visible;mso-wrap-style:square;v-text-anchor:top" coordsize="941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NvMIA&#10;AADaAAAADwAAAGRycy9kb3ducmV2LnhtbESPUWvCMBSF3wf+h3AFX2RNFSajaxRRBGGwMic+X5Jr&#10;W2xuShJt9++XwWCPh3POdzjlZrSdeJAPrWMFiywHQaydablWcP46PL+CCBHZYOeYFHxTgM168lRi&#10;YdzAn/Q4xVokCIcCFTQx9oWUQTdkMWSuJ07e1XmLMUlfS+NxSHDbyWWer6TFltNCgz3tGtK3090q&#10;mM/fpe+3C335CPvDyrgql7pSajYdt28gIo3xP/zXPhoFL/B7Jd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U28wgAAANoAAAAPAAAAAAAAAAAAAAAAAJgCAABkcnMvZG93&#10;bnJldi54bWxQSwUGAAAAAAQABAD1AAAAhwMAAAAA&#10;" path="m,271r9419,l9419,,,,,271xe" stroked="f">
                  <v:path arrowok="t" o:connecttype="custom" o:connectlocs="0,274;9419,274;9419,3;0,3;0,274" o:connectangles="0,0,0,0,0"/>
                </v:shape>
                <w10:wrap anchorx="page"/>
              </v:group>
            </w:pict>
          </mc:Fallback>
        </mc:AlternateContent>
      </w:r>
      <w:r w:rsidR="009C3525">
        <w:t xml:space="preserve">1.1.1 </w:t>
      </w:r>
      <w:r w:rsidR="009C3525">
        <w:rPr>
          <w:spacing w:val="43"/>
        </w:rPr>
        <w:t xml:space="preserve"> </w:t>
      </w:r>
      <w:r w:rsidR="009C3525">
        <w:t>A</w:t>
      </w:r>
      <w:r w:rsidR="009C3525">
        <w:rPr>
          <w:spacing w:val="-4"/>
        </w:rPr>
        <w:t xml:space="preserve"> </w:t>
      </w:r>
      <w:r w:rsidR="009C3525">
        <w:rPr>
          <w:spacing w:val="-1"/>
        </w:rPr>
        <w:t>spouse/partner</w:t>
      </w:r>
      <w:r w:rsidR="009C3525">
        <w:rPr>
          <w:spacing w:val="-4"/>
        </w:rPr>
        <w:t xml:space="preserve"> </w:t>
      </w:r>
      <w:r w:rsidR="009C3525">
        <w:t>or</w:t>
      </w:r>
      <w:r w:rsidR="009C3525">
        <w:rPr>
          <w:spacing w:val="-4"/>
        </w:rPr>
        <w:t xml:space="preserve"> </w:t>
      </w:r>
      <w:r w:rsidR="009C3525">
        <w:rPr>
          <w:spacing w:val="-1"/>
        </w:rPr>
        <w:t>dependent</w:t>
      </w:r>
      <w:r w:rsidR="009C3525">
        <w:rPr>
          <w:spacing w:val="-5"/>
        </w:rPr>
        <w:t xml:space="preserve"> </w:t>
      </w:r>
      <w:r w:rsidR="009C3525">
        <w:rPr>
          <w:spacing w:val="-1"/>
        </w:rPr>
        <w:t>who</w:t>
      </w:r>
      <w:r w:rsidR="009C3525">
        <w:rPr>
          <w:spacing w:val="-4"/>
        </w:rPr>
        <w:t xml:space="preserve"> </w:t>
      </w:r>
      <w:r w:rsidR="009C3525">
        <w:rPr>
          <w:spacing w:val="-1"/>
        </w:rPr>
        <w:t>is</w:t>
      </w:r>
      <w:r w:rsidR="009C3525">
        <w:rPr>
          <w:spacing w:val="-5"/>
        </w:rPr>
        <w:t xml:space="preserve"> </w:t>
      </w:r>
      <w:r w:rsidR="009C3525">
        <w:t>also</w:t>
      </w:r>
      <w:r w:rsidR="009C3525">
        <w:rPr>
          <w:spacing w:val="-4"/>
        </w:rPr>
        <w:t xml:space="preserve"> </w:t>
      </w:r>
      <w:r w:rsidR="009C3525">
        <w:t>a</w:t>
      </w:r>
      <w:r w:rsidR="009C3525">
        <w:rPr>
          <w:spacing w:val="-4"/>
        </w:rPr>
        <w:t xml:space="preserve"> </w:t>
      </w:r>
      <w:r w:rsidR="009C3525">
        <w:rPr>
          <w:spacing w:val="-1"/>
        </w:rPr>
        <w:t>regular,</w:t>
      </w:r>
      <w:r w:rsidR="009C3525">
        <w:rPr>
          <w:spacing w:val="-5"/>
        </w:rPr>
        <w:t xml:space="preserve"> </w:t>
      </w:r>
      <w:r w:rsidR="009C3525">
        <w:rPr>
          <w:spacing w:val="-1"/>
        </w:rPr>
        <w:t>benefitted</w:t>
      </w:r>
      <w:r w:rsidR="009C3525">
        <w:rPr>
          <w:spacing w:val="-4"/>
        </w:rPr>
        <w:t xml:space="preserve"> </w:t>
      </w:r>
      <w:r w:rsidR="009C3525">
        <w:rPr>
          <w:spacing w:val="-1"/>
        </w:rPr>
        <w:t>employee</w:t>
      </w:r>
      <w:r w:rsidR="009C3525">
        <w:rPr>
          <w:spacing w:val="-4"/>
        </w:rPr>
        <w:t xml:space="preserve"> </w:t>
      </w:r>
      <w:r w:rsidR="009C3525">
        <w:rPr>
          <w:spacing w:val="-1"/>
        </w:rPr>
        <w:t>is</w:t>
      </w:r>
      <w:r w:rsidR="009C3525">
        <w:rPr>
          <w:spacing w:val="-6"/>
        </w:rPr>
        <w:t xml:space="preserve"> </w:t>
      </w:r>
      <w:r w:rsidR="009C3525">
        <w:t>only</w:t>
      </w:r>
    </w:p>
    <w:p w:rsidR="005102CF" w:rsidRDefault="009C3525">
      <w:pPr>
        <w:pStyle w:val="BodyText"/>
        <w:spacing w:line="272" w:lineRule="exact"/>
        <w:ind w:left="2280" w:firstLine="0"/>
      </w:pP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tuition</w:t>
      </w:r>
      <w:r>
        <w:rPr>
          <w:spacing w:val="-6"/>
        </w:rPr>
        <w:t xml:space="preserve"> </w:t>
      </w:r>
      <w:r>
        <w:rPr>
          <w:spacing w:val="-1"/>
        </w:rPr>
        <w:t>waiver</w:t>
      </w:r>
      <w:r>
        <w:rPr>
          <w:spacing w:val="-7"/>
        </w:rPr>
        <w:t xml:space="preserve"> </w:t>
      </w:r>
      <w:r>
        <w:t>outlined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133</w:t>
      </w:r>
      <w:r>
        <w:rPr>
          <w:spacing w:val="-5"/>
        </w:rPr>
        <w:t xml:space="preserve"> </w:t>
      </w:r>
      <w:r>
        <w:rPr>
          <w:spacing w:val="-1"/>
        </w:rPr>
        <w:t>(Educational</w:t>
      </w:r>
      <w:r>
        <w:rPr>
          <w:spacing w:val="-7"/>
        </w:rPr>
        <w:t xml:space="preserve"> </w:t>
      </w:r>
      <w:r>
        <w:t>Policy).</w:t>
      </w:r>
    </w:p>
    <w:p w:rsidR="005102CF" w:rsidRDefault="005102CF">
      <w:pPr>
        <w:spacing w:before="8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102CF" w:rsidRDefault="009C3525">
      <w:pPr>
        <w:pStyle w:val="BodyText"/>
        <w:numPr>
          <w:ilvl w:val="1"/>
          <w:numId w:val="1"/>
        </w:numPr>
        <w:tabs>
          <w:tab w:val="left" w:pos="1561"/>
        </w:tabs>
        <w:ind w:left="1560" w:right="275" w:hanging="720"/>
      </w:pPr>
      <w:r>
        <w:t>Partner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sex</w:t>
      </w:r>
      <w:r>
        <w:rPr>
          <w:spacing w:val="-5"/>
        </w:rPr>
        <w:t xml:space="preserve"> </w:t>
      </w:r>
      <w:r>
        <w:rPr>
          <w:spacing w:val="-1"/>
        </w:rPr>
        <w:t>partners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and</w:t>
      </w:r>
      <w:r>
        <w:rPr>
          <w:spacing w:val="73"/>
          <w:w w:val="99"/>
        </w:rPr>
        <w:t xml:space="preserve"> </w:t>
      </w:r>
      <w:r>
        <w:t>filed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Declaration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Domestic</w:t>
      </w:r>
      <w:r>
        <w:rPr>
          <w:spacing w:val="-5"/>
        </w:rPr>
        <w:t xml:space="preserve"> </w:t>
      </w:r>
      <w:r>
        <w:rPr>
          <w:spacing w:val="-1"/>
        </w:rPr>
        <w:t>Partnership</w:t>
      </w:r>
      <w:r>
        <w:rPr>
          <w:spacing w:val="-3"/>
        </w:rPr>
        <w:t xml:space="preserve"> </w:t>
      </w:r>
      <w:hyperlink r:id="rId10">
        <w:r>
          <w:rPr>
            <w:rFonts w:ascii="Calibri"/>
            <w:color w:val="0000FF"/>
            <w:spacing w:val="-1"/>
            <w:sz w:val="22"/>
            <w:u w:val="single" w:color="0000FF"/>
          </w:rPr>
          <w:t>http://www.ndsu.edu/forms/</w:t>
        </w:r>
        <w:r>
          <w:rPr>
            <w:rFonts w:ascii="Calibri"/>
            <w:color w:val="0000FF"/>
            <w:spacing w:val="9"/>
            <w:sz w:val="22"/>
            <w:u w:val="single" w:color="0000FF"/>
          </w:rPr>
          <w:t xml:space="preserve"> </w:t>
        </w:r>
      </w:hyperlink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55"/>
          <w:w w:val="99"/>
        </w:rPr>
        <w:t xml:space="preserve"> </w:t>
      </w:r>
      <w:r>
        <w:rPr>
          <w:spacing w:val="-1"/>
        </w:rPr>
        <w:t>Human</w:t>
      </w:r>
      <w:r>
        <w:rPr>
          <w:spacing w:val="-27"/>
        </w:rPr>
        <w:t xml:space="preserve"> </w:t>
      </w:r>
      <w:r>
        <w:rPr>
          <w:spacing w:val="-1"/>
        </w:rPr>
        <w:t>Resources/Payroll.</w:t>
      </w:r>
    </w:p>
    <w:p w:rsidR="005102CF" w:rsidRDefault="005102CF">
      <w:pPr>
        <w:spacing w:before="7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102CF" w:rsidRDefault="009C3525">
      <w:pPr>
        <w:pStyle w:val="BodyText"/>
        <w:numPr>
          <w:ilvl w:val="1"/>
          <w:numId w:val="1"/>
        </w:numPr>
        <w:tabs>
          <w:tab w:val="left" w:pos="1561"/>
        </w:tabs>
        <w:ind w:left="1560" w:right="522" w:hanging="720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spouse/partner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rPr>
          <w:spacing w:val="-1"/>
        </w:rPr>
        <w:t>dependents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9"/>
        </w:rPr>
        <w:t xml:space="preserve"> </w:t>
      </w:r>
      <w:r>
        <w:rPr>
          <w:spacing w:val="-1"/>
        </w:rPr>
        <w:t>admission</w:t>
      </w:r>
      <w:r>
        <w:rPr>
          <w:spacing w:val="-6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register</w:t>
      </w:r>
      <w:r>
        <w:rPr>
          <w:spacing w:val="-8"/>
        </w:rPr>
        <w:t xml:space="preserve"> </w:t>
      </w:r>
      <w:r>
        <w:t>for</w:t>
      </w:r>
      <w:r>
        <w:rPr>
          <w:spacing w:val="89"/>
          <w:w w:val="99"/>
        </w:rPr>
        <w:t xml:space="preserve"> </w:t>
      </w:r>
      <w:r>
        <w:rPr>
          <w:spacing w:val="-1"/>
        </w:rPr>
        <w:t>classes</w:t>
      </w:r>
      <w:r>
        <w:rPr>
          <w:spacing w:val="-12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rPr>
          <w:spacing w:val="-1"/>
        </w:rPr>
        <w:t>regular</w:t>
      </w:r>
      <w:r>
        <w:rPr>
          <w:spacing w:val="-9"/>
        </w:rPr>
        <w:t xml:space="preserve"> </w:t>
      </w:r>
      <w:r>
        <w:rPr>
          <w:spacing w:val="-1"/>
        </w:rPr>
        <w:t>registration</w:t>
      </w:r>
      <w:r>
        <w:rPr>
          <w:spacing w:val="-11"/>
        </w:rPr>
        <w:t xml:space="preserve"> </w:t>
      </w:r>
      <w:r>
        <w:rPr>
          <w:spacing w:val="-1"/>
        </w:rPr>
        <w:t>procedures.</w:t>
      </w:r>
    </w:p>
    <w:p w:rsidR="005102CF" w:rsidRDefault="005102CF">
      <w:pPr>
        <w:spacing w:before="10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102CF" w:rsidRDefault="009C3525">
      <w:pPr>
        <w:pStyle w:val="BodyText"/>
        <w:numPr>
          <w:ilvl w:val="1"/>
          <w:numId w:val="1"/>
        </w:numPr>
        <w:tabs>
          <w:tab w:val="left" w:pos="1561"/>
        </w:tabs>
        <w:ind w:left="1560" w:right="275" w:hanging="72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actively</w:t>
      </w:r>
      <w:r>
        <w:rPr>
          <w:spacing w:val="-4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semester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49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waiver.</w:t>
      </w:r>
    </w:p>
    <w:p w:rsidR="005102CF" w:rsidRDefault="005102CF">
      <w:pPr>
        <w:spacing w:before="8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102CF" w:rsidRDefault="009C3525">
      <w:pPr>
        <w:pStyle w:val="BodyText"/>
        <w:numPr>
          <w:ilvl w:val="0"/>
          <w:numId w:val="1"/>
        </w:numPr>
        <w:tabs>
          <w:tab w:val="left" w:pos="480"/>
        </w:tabs>
        <w:ind w:right="275"/>
      </w:pPr>
      <w:r>
        <w:t>The</w:t>
      </w:r>
      <w:r>
        <w:rPr>
          <w:spacing w:val="-5"/>
        </w:rPr>
        <w:t xml:space="preserve"> </w:t>
      </w:r>
      <w:r>
        <w:t>tuition</w:t>
      </w:r>
      <w:r>
        <w:rPr>
          <w:spacing w:val="-6"/>
        </w:rPr>
        <w:t xml:space="preserve"> </w:t>
      </w:r>
      <w:r>
        <w:rPr>
          <w:spacing w:val="-1"/>
        </w:rPr>
        <w:t>waiver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50%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tuition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NDSU</w:t>
      </w:r>
      <w:r>
        <w:rPr>
          <w:spacing w:val="-4"/>
        </w:rPr>
        <w:t xml:space="preserve"> </w:t>
      </w:r>
      <w:r>
        <w:rPr>
          <w:spacing w:val="-1"/>
        </w:rPr>
        <w:t>classes</w:t>
      </w:r>
      <w:r>
        <w:rPr>
          <w:spacing w:val="-7"/>
        </w:rPr>
        <w:t xml:space="preserve"> </w:t>
      </w:r>
      <w:r>
        <w:rPr>
          <w:spacing w:val="-1"/>
        </w:rPr>
        <w:t>(excluding</w:t>
      </w:r>
      <w:r>
        <w:rPr>
          <w:spacing w:val="-6"/>
        </w:rPr>
        <w:t xml:space="preserve"> </w:t>
      </w:r>
      <w:r>
        <w:rPr>
          <w:spacing w:val="-1"/>
        </w:rPr>
        <w:t>self-supporting,</w:t>
      </w:r>
      <w:r>
        <w:rPr>
          <w:spacing w:val="-5"/>
        </w:rPr>
        <w:t xml:space="preserve"> </w:t>
      </w:r>
      <w:r>
        <w:rPr>
          <w:spacing w:val="-1"/>
        </w:rPr>
        <w:t>Continuing</w:t>
      </w:r>
      <w:r>
        <w:rPr>
          <w:spacing w:val="83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rPr>
          <w:spacing w:val="-1"/>
        </w:rPr>
        <w:t>courses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internships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rPr>
          <w:spacing w:val="-1"/>
        </w:rPr>
        <w:t>tuition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placement)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69"/>
          <w:w w:val="99"/>
        </w:rPr>
        <w:t xml:space="preserve"> </w:t>
      </w:r>
      <w:r>
        <w:rPr>
          <w:spacing w:val="-1"/>
        </w:rPr>
        <w:t>spouse</w:t>
      </w:r>
      <w:r>
        <w:rPr>
          <w:spacing w:val="-12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dependent.</w:t>
      </w:r>
    </w:p>
    <w:p w:rsidR="005102CF" w:rsidRDefault="005102CF">
      <w:pPr>
        <w:spacing w:before="1"/>
        <w:rPr>
          <w:rFonts w:ascii="Franklin Gothic Book" w:eastAsia="Franklin Gothic Book" w:hAnsi="Franklin Gothic Book" w:cs="Franklin Gothic Book"/>
          <w:sz w:val="21"/>
          <w:szCs w:val="21"/>
        </w:rPr>
      </w:pPr>
    </w:p>
    <w:p w:rsidR="005102CF" w:rsidRDefault="009C3525">
      <w:pPr>
        <w:pStyle w:val="BodyText"/>
        <w:numPr>
          <w:ilvl w:val="1"/>
          <w:numId w:val="1"/>
        </w:numPr>
        <w:tabs>
          <w:tab w:val="left" w:pos="1561"/>
        </w:tabs>
        <w:ind w:left="1560" w:hanging="72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waiver</w:t>
      </w:r>
      <w:r>
        <w:rPr>
          <w:spacing w:val="-6"/>
        </w:rPr>
        <w:t xml:space="preserve"> </w:t>
      </w:r>
      <w:r>
        <w:rPr>
          <w:spacing w:val="-1"/>
        </w:rPr>
        <w:t>applies</w:t>
      </w:r>
      <w:r>
        <w:rPr>
          <w:spacing w:val="-6"/>
        </w:rPr>
        <w:t xml:space="preserve"> </w:t>
      </w:r>
      <w:r>
        <w:t>regardless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paying</w:t>
      </w:r>
      <w:r>
        <w:rPr>
          <w:spacing w:val="-7"/>
        </w:rPr>
        <w:t xml:space="preserve"> </w:t>
      </w:r>
      <w:r>
        <w:rPr>
          <w:spacing w:val="-1"/>
        </w:rPr>
        <w:t>resident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out-of-state</w:t>
      </w:r>
      <w:r>
        <w:rPr>
          <w:spacing w:val="-6"/>
        </w:rPr>
        <w:t xml:space="preserve"> </w:t>
      </w:r>
      <w:r>
        <w:rPr>
          <w:spacing w:val="-1"/>
        </w:rPr>
        <w:t>tuition.</w:t>
      </w:r>
    </w:p>
    <w:p w:rsidR="005102CF" w:rsidRDefault="005102CF">
      <w:pPr>
        <w:spacing w:before="1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102CF" w:rsidRDefault="009C3525">
      <w:pPr>
        <w:pStyle w:val="BodyText"/>
        <w:numPr>
          <w:ilvl w:val="1"/>
          <w:numId w:val="1"/>
        </w:numPr>
        <w:tabs>
          <w:tab w:val="left" w:pos="1561"/>
        </w:tabs>
        <w:ind w:left="1560" w:hanging="72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maximum</w:t>
      </w:r>
      <w:r>
        <w:rPr>
          <w:spacing w:val="-3"/>
        </w:rPr>
        <w:t xml:space="preserve"> </w:t>
      </w:r>
      <w:r>
        <w:rPr>
          <w:spacing w:val="-1"/>
        </w:rPr>
        <w:t>waiver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dependent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50%.</w:t>
      </w:r>
    </w:p>
    <w:p w:rsidR="005102CF" w:rsidRDefault="005102CF">
      <w:pPr>
        <w:spacing w:before="1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102CF" w:rsidRDefault="009C3525">
      <w:pPr>
        <w:pStyle w:val="BodyText"/>
        <w:numPr>
          <w:ilvl w:val="1"/>
          <w:numId w:val="1"/>
        </w:numPr>
        <w:tabs>
          <w:tab w:val="left" w:pos="1561"/>
        </w:tabs>
        <w:ind w:left="1560" w:hanging="720"/>
      </w:pPr>
      <w:r>
        <w:t>Fees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waivered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waived.</w:t>
      </w:r>
    </w:p>
    <w:p w:rsidR="005102CF" w:rsidRDefault="005102CF">
      <w:pPr>
        <w:spacing w:before="10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5102CF" w:rsidRDefault="009C3525">
      <w:pPr>
        <w:pStyle w:val="BodyText"/>
        <w:numPr>
          <w:ilvl w:val="1"/>
          <w:numId w:val="1"/>
        </w:numPr>
        <w:tabs>
          <w:tab w:val="left" w:pos="1561"/>
        </w:tabs>
        <w:ind w:left="1560" w:hanging="72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waiver</w:t>
      </w:r>
      <w:r>
        <w:rPr>
          <w:spacing w:val="-6"/>
        </w:rPr>
        <w:t xml:space="preserve"> </w:t>
      </w:r>
      <w:r>
        <w:rPr>
          <w:spacing w:val="-1"/>
        </w:rPr>
        <w:t>applies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rPr>
          <w:spacing w:val="-1"/>
        </w:rPr>
        <w:t>undergraduate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graduate</w:t>
      </w:r>
      <w:r>
        <w:rPr>
          <w:spacing w:val="-7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rPr>
          <w:spacing w:val="-1"/>
        </w:rPr>
        <w:t>classes.</w:t>
      </w:r>
    </w:p>
    <w:p w:rsidR="005102CF" w:rsidRDefault="005102CF">
      <w:pPr>
        <w:spacing w:before="1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102CF" w:rsidRDefault="009C3525">
      <w:pPr>
        <w:pStyle w:val="BodyText"/>
        <w:numPr>
          <w:ilvl w:val="1"/>
          <w:numId w:val="1"/>
        </w:numPr>
        <w:tabs>
          <w:tab w:val="left" w:pos="1561"/>
        </w:tabs>
        <w:ind w:left="1560" w:hanging="720"/>
      </w:pPr>
      <w:r>
        <w:t>Early</w:t>
      </w:r>
      <w:r>
        <w:rPr>
          <w:spacing w:val="-4"/>
        </w:rP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policy.</w:t>
      </w:r>
    </w:p>
    <w:p w:rsidR="005102CF" w:rsidRDefault="005102CF">
      <w:pPr>
        <w:spacing w:before="8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102CF" w:rsidRDefault="009C3525">
      <w:pPr>
        <w:pStyle w:val="BodyText"/>
        <w:numPr>
          <w:ilvl w:val="0"/>
          <w:numId w:val="1"/>
        </w:numPr>
        <w:tabs>
          <w:tab w:val="left" w:pos="480"/>
        </w:tabs>
      </w:pPr>
      <w:r>
        <w:t>Procedure</w:t>
      </w:r>
    </w:p>
    <w:p w:rsidR="005102CF" w:rsidRDefault="005102CF">
      <w:pPr>
        <w:spacing w:before="8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102CF" w:rsidRDefault="009C3525">
      <w:pPr>
        <w:pStyle w:val="BodyText"/>
        <w:numPr>
          <w:ilvl w:val="1"/>
          <w:numId w:val="1"/>
        </w:numPr>
        <w:tabs>
          <w:tab w:val="left" w:pos="1561"/>
        </w:tabs>
        <w:ind w:left="1560" w:right="479" w:hanging="72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Spouse/Dependent</w:t>
      </w:r>
      <w:r>
        <w:rPr>
          <w:spacing w:val="-7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Waiver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51"/>
          <w:w w:val="99"/>
        </w:rPr>
        <w:t xml:space="preserve"> </w:t>
      </w:r>
      <w:r>
        <w:rPr>
          <w:spacing w:val="-1"/>
        </w:rPr>
        <w:lastRenderedPageBreak/>
        <w:t>Human</w:t>
      </w:r>
      <w:r>
        <w:rPr>
          <w:spacing w:val="-6"/>
        </w:rPr>
        <w:t xml:space="preserve"> </w:t>
      </w:r>
      <w:r>
        <w:rPr>
          <w:spacing w:val="-1"/>
        </w:rPr>
        <w:t>Resources/Payroll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Monday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weeks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classes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which</w:t>
      </w:r>
    </w:p>
    <w:p w:rsidR="005102CF" w:rsidRDefault="009C3525" w:rsidP="00F529CF">
      <w:pPr>
        <w:pStyle w:val="BodyText"/>
        <w:spacing w:before="57"/>
        <w:ind w:left="1440" w:right="189" w:firstLine="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waiver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requested.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change,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77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eligibility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term.</w:t>
      </w:r>
    </w:p>
    <w:p w:rsidR="005102CF" w:rsidRDefault="005102CF">
      <w:pPr>
        <w:spacing w:before="8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102CF" w:rsidRDefault="009C3525">
      <w:pPr>
        <w:pStyle w:val="BodyText"/>
        <w:numPr>
          <w:ilvl w:val="1"/>
          <w:numId w:val="1"/>
        </w:numPr>
        <w:tabs>
          <w:tab w:val="left" w:pos="1561"/>
        </w:tabs>
        <w:ind w:left="1560" w:hanging="720"/>
      </w:pPr>
      <w:r>
        <w:rPr>
          <w:spacing w:val="-1"/>
        </w:rPr>
        <w:t>Proof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marriage,</w:t>
      </w:r>
      <w:r>
        <w:rPr>
          <w:spacing w:val="-7"/>
        </w:rPr>
        <w:t xml:space="preserve"> </w:t>
      </w:r>
      <w:r>
        <w:rPr>
          <w:spacing w:val="-1"/>
        </w:rPr>
        <w:t>domestic</w:t>
      </w:r>
      <w:r>
        <w:rPr>
          <w:spacing w:val="-7"/>
        </w:rPr>
        <w:t xml:space="preserve"> </w:t>
      </w:r>
      <w:r>
        <w:rPr>
          <w:spacing w:val="-1"/>
        </w:rPr>
        <w:t>partnership,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dependency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required.</w:t>
      </w:r>
    </w:p>
    <w:p w:rsidR="005102CF" w:rsidRDefault="005102CF">
      <w:pPr>
        <w:spacing w:before="8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102CF" w:rsidRDefault="009C3525">
      <w:pPr>
        <w:pStyle w:val="BodyText"/>
        <w:numPr>
          <w:ilvl w:val="1"/>
          <w:numId w:val="1"/>
        </w:numPr>
        <w:tabs>
          <w:tab w:val="left" w:pos="1561"/>
        </w:tabs>
        <w:ind w:left="1560" w:right="189" w:hanging="720"/>
      </w:pP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>regulations,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tuition</w:t>
      </w:r>
      <w:r>
        <w:rPr>
          <w:spacing w:val="-4"/>
        </w:rPr>
        <w:t xml:space="preserve"> </w:t>
      </w:r>
      <w:r>
        <w:rPr>
          <w:spacing w:val="-1"/>
        </w:rPr>
        <w:t>waiver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rPr>
          <w:spacing w:val="-1"/>
        </w:rPr>
        <w:t>resource</w:t>
      </w:r>
      <w:r>
        <w:rPr>
          <w:spacing w:val="73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become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student's</w:t>
      </w:r>
      <w:r>
        <w:rPr>
          <w:spacing w:val="-7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package.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t>Services</w:t>
      </w:r>
      <w:r>
        <w:rPr>
          <w:spacing w:val="41"/>
          <w:w w:val="99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adjust</w:t>
      </w:r>
      <w:r>
        <w:rPr>
          <w:spacing w:val="-5"/>
        </w:rPr>
        <w:t xml:space="preserve"> </w:t>
      </w:r>
      <w:r>
        <w:rPr>
          <w:spacing w:val="-1"/>
        </w:rPr>
        <w:t>aid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tuition</w:t>
      </w:r>
      <w:r>
        <w:rPr>
          <w:spacing w:val="-2"/>
        </w:rPr>
        <w:t xml:space="preserve"> </w:t>
      </w:r>
      <w:r>
        <w:rPr>
          <w:spacing w:val="-1"/>
        </w:rPr>
        <w:t>waiver,</w:t>
      </w:r>
      <w:r>
        <w:rPr>
          <w:spacing w:val="-4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62"/>
        </w:rPr>
        <w:t xml:space="preserve"> </w:t>
      </w:r>
      <w:r>
        <w:t>aid,</w:t>
      </w:r>
      <w:r>
        <w:rPr>
          <w:spacing w:val="-8"/>
        </w:rPr>
        <w:t xml:space="preserve"> </w:t>
      </w:r>
      <w:r>
        <w:rPr>
          <w:spacing w:val="-1"/>
        </w:rPr>
        <w:t>exceeds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rPr>
          <w:spacing w:val="-1"/>
        </w:rPr>
        <w:t>cost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attendance.</w:t>
      </w:r>
    </w:p>
    <w:p w:rsidR="005102CF" w:rsidRDefault="005102CF">
      <w:pPr>
        <w:spacing w:before="8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102CF" w:rsidRDefault="009C3525">
      <w:pPr>
        <w:pStyle w:val="BodyText"/>
        <w:numPr>
          <w:ilvl w:val="1"/>
          <w:numId w:val="1"/>
        </w:numPr>
        <w:tabs>
          <w:tab w:val="left" w:pos="1561"/>
        </w:tabs>
        <w:ind w:left="1560" w:right="723" w:hanging="720"/>
      </w:pPr>
      <w:r>
        <w:t>No</w:t>
      </w:r>
      <w:r>
        <w:rPr>
          <w:spacing w:val="-6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overdue</w:t>
      </w:r>
      <w:r>
        <w:rPr>
          <w:spacing w:val="-7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rPr>
          <w:spacing w:val="-1"/>
        </w:rPr>
        <w:t>receivable</w:t>
      </w:r>
      <w:r>
        <w:rPr>
          <w:spacing w:val="-5"/>
        </w:rPr>
        <w:t xml:space="preserve"> </w:t>
      </w:r>
      <w:r>
        <w:rPr>
          <w:spacing w:val="-1"/>
        </w:rPr>
        <w:t>balance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71"/>
          <w:w w:val="99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spouse/dependent</w:t>
      </w:r>
      <w:r>
        <w:rPr>
          <w:spacing w:val="-11"/>
        </w:rPr>
        <w:t xml:space="preserve"> </w:t>
      </w:r>
      <w:r>
        <w:t>tuition</w:t>
      </w:r>
      <w:r>
        <w:rPr>
          <w:spacing w:val="-10"/>
        </w:rPr>
        <w:t xml:space="preserve"> </w:t>
      </w:r>
      <w:r>
        <w:rPr>
          <w:spacing w:val="-1"/>
        </w:rPr>
        <w:t>waiver.</w:t>
      </w:r>
    </w:p>
    <w:p w:rsidR="005102CF" w:rsidRDefault="005102CF">
      <w:pPr>
        <w:spacing w:before="8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102CF" w:rsidRDefault="009C3525">
      <w:pPr>
        <w:pStyle w:val="BodyText"/>
        <w:numPr>
          <w:ilvl w:val="1"/>
          <w:numId w:val="1"/>
        </w:numPr>
        <w:tabs>
          <w:tab w:val="left" w:pos="1561"/>
        </w:tabs>
        <w:ind w:left="1560" w:right="167" w:hanging="720"/>
      </w:pP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IRS</w:t>
      </w:r>
      <w:r>
        <w:rPr>
          <w:spacing w:val="-6"/>
        </w:rPr>
        <w:t xml:space="preserve"> </w:t>
      </w:r>
      <w:r>
        <w:rPr>
          <w:spacing w:val="-1"/>
        </w:rPr>
        <w:t>regulations,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value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tuition</w:t>
      </w:r>
      <w:r>
        <w:rPr>
          <w:spacing w:val="-5"/>
        </w:rPr>
        <w:t xml:space="preserve"> </w:t>
      </w:r>
      <w:r>
        <w:rPr>
          <w:spacing w:val="-1"/>
        </w:rPr>
        <w:t>waived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rPr>
          <w:spacing w:val="-1"/>
        </w:rPr>
        <w:t>classes</w:t>
      </w:r>
      <w:r>
        <w:rPr>
          <w:spacing w:val="57"/>
          <w:w w:val="99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rPr>
          <w:spacing w:val="-1"/>
        </w:rPr>
        <w:t>taxable</w:t>
      </w:r>
      <w:r>
        <w:rPr>
          <w:spacing w:val="-6"/>
        </w:rPr>
        <w:t xml:space="preserve"> </w:t>
      </w:r>
      <w:r>
        <w:rPr>
          <w:spacing w:val="-1"/>
        </w:rPr>
        <w:t>income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employee.</w:t>
      </w:r>
      <w:r>
        <w:rPr>
          <w:spacing w:val="-7"/>
        </w:rPr>
        <w:t xml:space="preserve"> </w:t>
      </w:r>
      <w:r>
        <w:t>Federal,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rPr>
          <w:spacing w:val="-1"/>
        </w:rPr>
        <w:t>taxes</w:t>
      </w:r>
      <w:r>
        <w:rPr>
          <w:spacing w:val="69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deducted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lump</w:t>
      </w:r>
      <w:r>
        <w:rPr>
          <w:spacing w:val="-5"/>
        </w:rPr>
        <w:t xml:space="preserve"> </w:t>
      </w:r>
      <w:r>
        <w:t>sum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employee's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-4"/>
        </w:rPr>
        <w:t xml:space="preserve"> </w:t>
      </w:r>
      <w:r>
        <w:rPr>
          <w:spacing w:val="-1"/>
        </w:rPr>
        <w:t>paycheck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semester,</w:t>
      </w:r>
      <w:r>
        <w:rPr>
          <w:spacing w:val="-5"/>
        </w:rPr>
        <w:t xml:space="preserve"> </w:t>
      </w:r>
      <w:r>
        <w:t>or,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employee's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t>request,</w:t>
      </w:r>
      <w:r>
        <w:rPr>
          <w:spacing w:val="-8"/>
        </w:rPr>
        <w:t xml:space="preserve"> </w:t>
      </w:r>
      <w:r>
        <w:t>deducted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prorated</w:t>
      </w:r>
      <w:r>
        <w:rPr>
          <w:spacing w:val="-8"/>
        </w:rPr>
        <w:t xml:space="preserve"> </w:t>
      </w:r>
      <w:r>
        <w:t>basis</w:t>
      </w:r>
      <w:r>
        <w:rPr>
          <w:spacing w:val="-8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semester.</w:t>
      </w:r>
    </w:p>
    <w:p w:rsidR="005102CF" w:rsidRDefault="005102CF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5102CF" w:rsidRDefault="005102CF">
      <w:pPr>
        <w:spacing w:before="5"/>
        <w:rPr>
          <w:rFonts w:ascii="Franklin Gothic Book" w:eastAsia="Franklin Gothic Book" w:hAnsi="Franklin Gothic Book" w:cs="Franklin Gothic Book"/>
          <w:sz w:val="25"/>
          <w:szCs w:val="25"/>
        </w:rPr>
      </w:pPr>
    </w:p>
    <w:p w:rsidR="005102CF" w:rsidRDefault="00BE1CFA">
      <w:pPr>
        <w:spacing w:line="20" w:lineRule="atLeast"/>
        <w:ind w:left="111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70065" cy="10795"/>
                <wp:effectExtent l="9525" t="9525" r="698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065" cy="10795"/>
                          <a:chOff x="0" y="0"/>
                          <a:chExt cx="10819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2" cy="2"/>
                            <a:chOff x="8" y="8"/>
                            <a:chExt cx="1080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2"/>
                                <a:gd name="T2" fmla="+- 0 10810 8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102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0.95pt;height:.85pt;mso-position-horizontal-relative:char;mso-position-vertical-relative:line" coordsize="108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">
                <v:group id="Group 3" o:spid="_x0000_s1027" style="position:absolute;left:8;top:8;width:10802;height:2" coordorigin="8,8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SesMA&#10;AADaAAAADwAAAGRycy9kb3ducmV2LnhtbESPQWvCQBSE7wX/w/KE3nQTFZHoGjTQ0qO1BT0+s89s&#10;MPs2ZLcm9dd3C4Ueh5n5htnkg23EnTpfO1aQThMQxKXTNVcKPj9eJisQPiBrbByTgm/ykG9HTxvM&#10;tOv5ne7HUIkIYZ+hAhNCm0npS0MW/dS1xNG7us5iiLKrpO6wj3DbyFmSLKXFmuOCwZYKQ+Xt+GUV&#10;NLPXx94cin7RHqrzZV72aXHaKfU8HnZrEIGG8B/+a79pBXP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USesMAAADaAAAADwAAAAAAAAAAAAAAAACYAgAAZHJzL2Rv&#10;d25yZXYueG1sUEsFBgAAAAAEAAQA9QAAAIgDAAAAAA==&#10;" path="m,l10802,e" filled="f" strokeweight=".28364mm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:rsidR="005102CF" w:rsidRDefault="005102CF">
      <w:pPr>
        <w:spacing w:before="11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5102CF" w:rsidRDefault="009C3525">
      <w:pPr>
        <w:spacing w:before="77"/>
        <w:ind w:left="1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spacing w:val="-1"/>
          <w:sz w:val="20"/>
        </w:rPr>
        <w:t>HISTORY:</w:t>
      </w:r>
    </w:p>
    <w:p w:rsidR="005102CF" w:rsidRDefault="009C3525">
      <w:pPr>
        <w:tabs>
          <w:tab w:val="left" w:pos="1560"/>
        </w:tabs>
        <w:spacing w:before="1" w:line="226" w:lineRule="exact"/>
        <w:ind w:left="1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w w:val="95"/>
          <w:sz w:val="20"/>
        </w:rPr>
        <w:t>New</w:t>
      </w:r>
      <w:r>
        <w:rPr>
          <w:rFonts w:ascii="Franklin Gothic Book"/>
          <w:w w:val="95"/>
          <w:sz w:val="20"/>
        </w:rPr>
        <w:tab/>
      </w:r>
      <w:r>
        <w:rPr>
          <w:rFonts w:ascii="Franklin Gothic Book"/>
          <w:spacing w:val="-1"/>
          <w:sz w:val="20"/>
        </w:rPr>
        <w:t>April</w:t>
      </w:r>
      <w:r>
        <w:rPr>
          <w:rFonts w:ascii="Franklin Gothic Book"/>
          <w:spacing w:val="-10"/>
          <w:sz w:val="20"/>
        </w:rPr>
        <w:t xml:space="preserve"> </w:t>
      </w:r>
      <w:r>
        <w:rPr>
          <w:rFonts w:ascii="Franklin Gothic Book"/>
          <w:sz w:val="20"/>
        </w:rPr>
        <w:t>2002</w:t>
      </w:r>
    </w:p>
    <w:p w:rsidR="005102CF" w:rsidRDefault="009C3525">
      <w:pPr>
        <w:tabs>
          <w:tab w:val="left" w:pos="1560"/>
        </w:tabs>
        <w:spacing w:line="226" w:lineRule="exact"/>
        <w:ind w:left="1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spacing w:val="-1"/>
          <w:w w:val="95"/>
          <w:sz w:val="20"/>
        </w:rPr>
        <w:t>Amended</w:t>
      </w:r>
      <w:r>
        <w:rPr>
          <w:rFonts w:ascii="Franklin Gothic Book"/>
          <w:spacing w:val="-1"/>
          <w:w w:val="95"/>
          <w:sz w:val="20"/>
        </w:rPr>
        <w:tab/>
      </w:r>
      <w:r>
        <w:rPr>
          <w:rFonts w:ascii="Franklin Gothic Book"/>
          <w:sz w:val="20"/>
        </w:rPr>
        <w:t>July</w:t>
      </w:r>
      <w:r>
        <w:rPr>
          <w:rFonts w:ascii="Franklin Gothic Book"/>
          <w:spacing w:val="-10"/>
          <w:sz w:val="20"/>
        </w:rPr>
        <w:t xml:space="preserve"> </w:t>
      </w:r>
      <w:r>
        <w:rPr>
          <w:rFonts w:ascii="Franklin Gothic Book"/>
          <w:sz w:val="20"/>
        </w:rPr>
        <w:t>2003</w:t>
      </w:r>
    </w:p>
    <w:p w:rsidR="005102CF" w:rsidRDefault="009C3525">
      <w:pPr>
        <w:tabs>
          <w:tab w:val="left" w:pos="1560"/>
        </w:tabs>
        <w:spacing w:before="1" w:line="226" w:lineRule="exact"/>
        <w:ind w:left="1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spacing w:val="-1"/>
          <w:w w:val="95"/>
          <w:sz w:val="20"/>
        </w:rPr>
        <w:t>Amended</w:t>
      </w:r>
      <w:r>
        <w:rPr>
          <w:rFonts w:ascii="Franklin Gothic Book"/>
          <w:spacing w:val="-1"/>
          <w:w w:val="95"/>
          <w:sz w:val="20"/>
        </w:rPr>
        <w:tab/>
      </w:r>
      <w:r>
        <w:rPr>
          <w:rFonts w:ascii="Franklin Gothic Book"/>
          <w:spacing w:val="-1"/>
          <w:sz w:val="20"/>
        </w:rPr>
        <w:t>April</w:t>
      </w:r>
      <w:r>
        <w:rPr>
          <w:rFonts w:ascii="Franklin Gothic Book"/>
          <w:spacing w:val="-10"/>
          <w:sz w:val="20"/>
        </w:rPr>
        <w:t xml:space="preserve"> </w:t>
      </w:r>
      <w:r>
        <w:rPr>
          <w:rFonts w:ascii="Franklin Gothic Book"/>
          <w:sz w:val="20"/>
        </w:rPr>
        <w:t>2005</w:t>
      </w:r>
    </w:p>
    <w:p w:rsidR="005102CF" w:rsidRDefault="009C3525">
      <w:pPr>
        <w:tabs>
          <w:tab w:val="left" w:pos="1560"/>
        </w:tabs>
        <w:spacing w:line="226" w:lineRule="exact"/>
        <w:ind w:left="1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spacing w:val="-1"/>
          <w:w w:val="95"/>
          <w:sz w:val="20"/>
        </w:rPr>
        <w:t>Amended</w:t>
      </w:r>
      <w:r>
        <w:rPr>
          <w:rFonts w:ascii="Franklin Gothic Book"/>
          <w:spacing w:val="-1"/>
          <w:w w:val="95"/>
          <w:sz w:val="20"/>
        </w:rPr>
        <w:tab/>
      </w:r>
      <w:r>
        <w:rPr>
          <w:rFonts w:ascii="Franklin Gothic Book"/>
          <w:spacing w:val="-1"/>
          <w:sz w:val="20"/>
        </w:rPr>
        <w:t>October</w:t>
      </w:r>
      <w:r>
        <w:rPr>
          <w:rFonts w:ascii="Franklin Gothic Book"/>
          <w:spacing w:val="-9"/>
          <w:sz w:val="20"/>
        </w:rPr>
        <w:t xml:space="preserve"> </w:t>
      </w:r>
      <w:r>
        <w:rPr>
          <w:rFonts w:ascii="Franklin Gothic Book"/>
          <w:sz w:val="20"/>
        </w:rPr>
        <w:t>18,</w:t>
      </w:r>
      <w:r>
        <w:rPr>
          <w:rFonts w:ascii="Franklin Gothic Book"/>
          <w:spacing w:val="-8"/>
          <w:sz w:val="20"/>
        </w:rPr>
        <w:t xml:space="preserve"> </w:t>
      </w:r>
      <w:r>
        <w:rPr>
          <w:rFonts w:ascii="Franklin Gothic Book"/>
          <w:sz w:val="20"/>
        </w:rPr>
        <w:t>2010</w:t>
      </w:r>
    </w:p>
    <w:p w:rsidR="005102CF" w:rsidRDefault="009C3525">
      <w:pPr>
        <w:tabs>
          <w:tab w:val="left" w:pos="1560"/>
        </w:tabs>
        <w:spacing w:before="1" w:line="226" w:lineRule="exact"/>
        <w:ind w:left="1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spacing w:val="-1"/>
          <w:w w:val="95"/>
          <w:sz w:val="20"/>
        </w:rPr>
        <w:t>Housekeeping</w:t>
      </w:r>
      <w:r>
        <w:rPr>
          <w:rFonts w:ascii="Franklin Gothic Book"/>
          <w:spacing w:val="-1"/>
          <w:w w:val="95"/>
          <w:sz w:val="20"/>
        </w:rPr>
        <w:tab/>
      </w:r>
      <w:r>
        <w:rPr>
          <w:rFonts w:ascii="Franklin Gothic Book"/>
          <w:spacing w:val="-1"/>
          <w:sz w:val="20"/>
        </w:rPr>
        <w:t>November</w:t>
      </w:r>
      <w:r>
        <w:rPr>
          <w:rFonts w:ascii="Franklin Gothic Book"/>
          <w:spacing w:val="-10"/>
          <w:sz w:val="20"/>
        </w:rPr>
        <w:t xml:space="preserve"> </w:t>
      </w:r>
      <w:r>
        <w:rPr>
          <w:rFonts w:ascii="Franklin Gothic Book"/>
          <w:sz w:val="20"/>
        </w:rPr>
        <w:t>17,</w:t>
      </w:r>
      <w:r>
        <w:rPr>
          <w:rFonts w:ascii="Franklin Gothic Book"/>
          <w:spacing w:val="-9"/>
          <w:sz w:val="20"/>
        </w:rPr>
        <w:t xml:space="preserve"> </w:t>
      </w:r>
      <w:r>
        <w:rPr>
          <w:rFonts w:ascii="Franklin Gothic Book"/>
          <w:sz w:val="20"/>
        </w:rPr>
        <w:t>2011</w:t>
      </w:r>
    </w:p>
    <w:p w:rsidR="005102CF" w:rsidRDefault="009C3525">
      <w:pPr>
        <w:tabs>
          <w:tab w:val="left" w:pos="1560"/>
        </w:tabs>
        <w:spacing w:line="226" w:lineRule="exact"/>
        <w:ind w:left="1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spacing w:val="-1"/>
          <w:w w:val="95"/>
          <w:sz w:val="20"/>
        </w:rPr>
        <w:t>Housekeeping</w:t>
      </w:r>
      <w:r>
        <w:rPr>
          <w:rFonts w:ascii="Franklin Gothic Book"/>
          <w:spacing w:val="-1"/>
          <w:w w:val="95"/>
          <w:sz w:val="20"/>
        </w:rPr>
        <w:tab/>
      </w:r>
      <w:r>
        <w:rPr>
          <w:rFonts w:ascii="Franklin Gothic Book"/>
          <w:sz w:val="20"/>
        </w:rPr>
        <w:t>July</w:t>
      </w:r>
      <w:r>
        <w:rPr>
          <w:rFonts w:ascii="Franklin Gothic Book"/>
          <w:spacing w:val="-8"/>
          <w:sz w:val="20"/>
        </w:rPr>
        <w:t xml:space="preserve"> </w:t>
      </w:r>
      <w:r>
        <w:rPr>
          <w:rFonts w:ascii="Franklin Gothic Book"/>
          <w:sz w:val="20"/>
        </w:rPr>
        <w:t>29,</w:t>
      </w:r>
      <w:r>
        <w:rPr>
          <w:rFonts w:ascii="Franklin Gothic Book"/>
          <w:spacing w:val="-4"/>
          <w:sz w:val="20"/>
        </w:rPr>
        <w:t xml:space="preserve"> </w:t>
      </w:r>
      <w:r>
        <w:rPr>
          <w:rFonts w:ascii="Franklin Gothic Book"/>
          <w:sz w:val="20"/>
        </w:rPr>
        <w:t>2013</w:t>
      </w:r>
    </w:p>
    <w:p w:rsidR="005102CF" w:rsidRDefault="009C3525">
      <w:pPr>
        <w:tabs>
          <w:tab w:val="left" w:pos="1560"/>
        </w:tabs>
        <w:spacing w:before="1"/>
        <w:ind w:left="1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spacing w:val="-1"/>
          <w:w w:val="95"/>
          <w:sz w:val="20"/>
        </w:rPr>
        <w:t>Amended</w:t>
      </w:r>
      <w:r>
        <w:rPr>
          <w:rFonts w:ascii="Franklin Gothic Book"/>
          <w:spacing w:val="-1"/>
          <w:w w:val="95"/>
          <w:sz w:val="20"/>
        </w:rPr>
        <w:tab/>
      </w:r>
      <w:r>
        <w:rPr>
          <w:rFonts w:ascii="Franklin Gothic Book"/>
          <w:spacing w:val="-1"/>
          <w:sz w:val="20"/>
        </w:rPr>
        <w:t>March</w:t>
      </w:r>
      <w:r>
        <w:rPr>
          <w:rFonts w:ascii="Franklin Gothic Book"/>
          <w:spacing w:val="-7"/>
          <w:sz w:val="20"/>
        </w:rPr>
        <w:t xml:space="preserve"> </w:t>
      </w:r>
      <w:r>
        <w:rPr>
          <w:rFonts w:ascii="Franklin Gothic Book"/>
          <w:sz w:val="20"/>
        </w:rPr>
        <w:t>23,</w:t>
      </w:r>
      <w:r>
        <w:rPr>
          <w:rFonts w:ascii="Franklin Gothic Book"/>
          <w:spacing w:val="-6"/>
          <w:sz w:val="20"/>
        </w:rPr>
        <w:t xml:space="preserve"> </w:t>
      </w:r>
      <w:r>
        <w:rPr>
          <w:rFonts w:ascii="Franklin Gothic Book"/>
          <w:sz w:val="20"/>
        </w:rPr>
        <w:t>2014</w:t>
      </w:r>
    </w:p>
    <w:sectPr w:rsidR="005102CF">
      <w:headerReference w:type="default" r:id="rId11"/>
      <w:pgSz w:w="12240" w:h="15840"/>
      <w:pgMar w:top="6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25" w:rsidRDefault="009C3525" w:rsidP="00F12C63">
      <w:r>
        <w:separator/>
      </w:r>
    </w:p>
  </w:endnote>
  <w:endnote w:type="continuationSeparator" w:id="0">
    <w:p w:rsidR="009C3525" w:rsidRDefault="009C3525" w:rsidP="00F1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25" w:rsidRDefault="009C3525" w:rsidP="00F12C63">
      <w:r>
        <w:separator/>
      </w:r>
    </w:p>
  </w:footnote>
  <w:footnote w:type="continuationSeparator" w:id="0">
    <w:p w:rsidR="009C3525" w:rsidRDefault="009C3525" w:rsidP="00F1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63" w:rsidRDefault="00F12C6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A15"/>
    <w:multiLevelType w:val="hybridMultilevel"/>
    <w:tmpl w:val="698C9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111475"/>
    <w:multiLevelType w:val="multilevel"/>
    <w:tmpl w:val="296C8054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ascii="Franklin Gothic Book" w:eastAsia="Franklin Gothic Book" w:hAnsi="Franklin Gothic Book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584" w:hanging="745"/>
        <w:jc w:val="left"/>
      </w:pPr>
      <w:rPr>
        <w:rFonts w:ascii="Franklin Gothic Book" w:eastAsia="Franklin Gothic Book" w:hAnsi="Franklin Gothic Book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84" w:hanging="7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0" w:hanging="7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4" w:hanging="7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8" w:hanging="7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3" w:hanging="7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7" w:hanging="7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1" w:hanging="7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CF"/>
    <w:rsid w:val="003E4E24"/>
    <w:rsid w:val="005102CF"/>
    <w:rsid w:val="009C3525"/>
    <w:rsid w:val="00B669D3"/>
    <w:rsid w:val="00BE1CFA"/>
    <w:rsid w:val="00F12C63"/>
    <w:rsid w:val="00F5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rFonts w:ascii="Franklin Gothic Book" w:eastAsia="Franklin Gothic Book" w:hAnsi="Franklin Gothic Book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720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12C63"/>
    <w:pPr>
      <w:widowControl/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uiPriority w:val="99"/>
    <w:unhideWhenUsed/>
    <w:rsid w:val="00F12C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C63"/>
  </w:style>
  <w:style w:type="paragraph" w:styleId="Footer">
    <w:name w:val="footer"/>
    <w:basedOn w:val="Normal"/>
    <w:link w:val="FooterChar"/>
    <w:uiPriority w:val="99"/>
    <w:unhideWhenUsed/>
    <w:rsid w:val="00F12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C63"/>
  </w:style>
  <w:style w:type="paragraph" w:styleId="BalloonText">
    <w:name w:val="Balloon Text"/>
    <w:basedOn w:val="Normal"/>
    <w:link w:val="BalloonTextChar"/>
    <w:uiPriority w:val="99"/>
    <w:semiHidden/>
    <w:unhideWhenUsed/>
    <w:rsid w:val="00F12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rFonts w:ascii="Franklin Gothic Book" w:eastAsia="Franklin Gothic Book" w:hAnsi="Franklin Gothic Book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720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12C63"/>
    <w:pPr>
      <w:widowControl/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uiPriority w:val="99"/>
    <w:unhideWhenUsed/>
    <w:rsid w:val="00F12C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C63"/>
  </w:style>
  <w:style w:type="paragraph" w:styleId="Footer">
    <w:name w:val="footer"/>
    <w:basedOn w:val="Normal"/>
    <w:link w:val="FooterChar"/>
    <w:uiPriority w:val="99"/>
    <w:unhideWhenUsed/>
    <w:rsid w:val="00F12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C63"/>
  </w:style>
  <w:style w:type="paragraph" w:styleId="BalloonText">
    <w:name w:val="Balloon Text"/>
    <w:basedOn w:val="Normal"/>
    <w:link w:val="BalloonTextChar"/>
    <w:uiPriority w:val="99"/>
    <w:semiHidden/>
    <w:unhideWhenUsed/>
    <w:rsid w:val="00F12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lamp@ndsu.edu?subject=SCC%20Cover%20Sheet%20Ques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dsu.edu/form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issa.Lamp@ndsu.edu?subject=SCC%20ques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4675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Matzke-Ternes</dc:creator>
  <cp:lastModifiedBy>Kelly.Hoyt</cp:lastModifiedBy>
  <cp:revision>2</cp:revision>
  <dcterms:created xsi:type="dcterms:W3CDTF">2014-10-14T20:49:00Z</dcterms:created>
  <dcterms:modified xsi:type="dcterms:W3CDTF">2014-10-14T20:49:00Z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2014-10-14T00:00:00Z</vt:filetime>
  </property>
</Properties>
</file>