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F16" w:rsidRPr="003F46A0" w:rsidRDefault="00E102A9" w:rsidP="00B26661">
      <w:pPr>
        <w:pStyle w:val="Default"/>
        <w:jc w:val="center"/>
        <w:rPr>
          <w:sz w:val="18"/>
          <w:szCs w:val="18"/>
        </w:rPr>
      </w:pPr>
      <w:r w:rsidRPr="00C85392">
        <w:rPr>
          <w:b/>
          <w:bCs/>
          <w:sz w:val="20"/>
          <w:szCs w:val="18"/>
        </w:rPr>
        <w:t>SENATE COORDINATING COUNCIL</w:t>
      </w:r>
      <w:r w:rsidR="00F90F16" w:rsidRPr="00C85392">
        <w:rPr>
          <w:b/>
          <w:bCs/>
          <w:sz w:val="20"/>
          <w:szCs w:val="18"/>
        </w:rPr>
        <w:t xml:space="preserve"> (</w:t>
      </w:r>
      <w:r w:rsidRPr="00C85392">
        <w:rPr>
          <w:b/>
          <w:bCs/>
          <w:sz w:val="20"/>
          <w:szCs w:val="18"/>
        </w:rPr>
        <w:t>SCC</w:t>
      </w:r>
      <w:proofErr w:type="gramStart"/>
      <w:r w:rsidR="00F90F16" w:rsidRPr="00C85392">
        <w:rPr>
          <w:b/>
          <w:bCs/>
          <w:sz w:val="20"/>
          <w:szCs w:val="18"/>
        </w:rPr>
        <w:t>)</w:t>
      </w:r>
      <w:proofErr w:type="gramEnd"/>
      <w:r w:rsidR="008F63E8" w:rsidRPr="00C85392">
        <w:rPr>
          <w:b/>
          <w:bCs/>
          <w:sz w:val="20"/>
          <w:szCs w:val="18"/>
        </w:rPr>
        <w:br/>
      </w:r>
      <w:r w:rsidR="00F90F16" w:rsidRPr="00C85392">
        <w:rPr>
          <w:b/>
          <w:bCs/>
          <w:sz w:val="20"/>
          <w:szCs w:val="18"/>
        </w:rPr>
        <w:t>NDSU Policy Manual Process</w:t>
      </w:r>
    </w:p>
    <w:p w:rsidR="001748D4" w:rsidRPr="003F46A0" w:rsidRDefault="001748D4" w:rsidP="00B26661">
      <w:pPr>
        <w:pStyle w:val="Default"/>
        <w:rPr>
          <w:bCs/>
          <w:sz w:val="18"/>
          <w:szCs w:val="18"/>
          <w:u w:val="single"/>
        </w:rPr>
      </w:pPr>
    </w:p>
    <w:p w:rsidR="00F90F16" w:rsidRPr="003F46A0" w:rsidRDefault="0056336F" w:rsidP="00B26661">
      <w:pPr>
        <w:pStyle w:val="Default"/>
        <w:rPr>
          <w:sz w:val="18"/>
          <w:szCs w:val="18"/>
          <w:u w:val="single"/>
        </w:rPr>
      </w:pPr>
      <w:r w:rsidRPr="003F46A0">
        <w:rPr>
          <w:b/>
          <w:bCs/>
          <w:sz w:val="18"/>
          <w:szCs w:val="18"/>
          <w:u w:val="single"/>
        </w:rPr>
        <w:t>POLICY REVISIONS</w:t>
      </w:r>
    </w:p>
    <w:p w:rsidR="006C209F" w:rsidRPr="003F46A0" w:rsidRDefault="006C209F" w:rsidP="00B26661">
      <w:pPr>
        <w:pStyle w:val="Default"/>
        <w:rPr>
          <w:sz w:val="18"/>
          <w:szCs w:val="18"/>
        </w:rPr>
      </w:pPr>
    </w:p>
    <w:p w:rsidR="00F90F16" w:rsidRPr="003F46A0" w:rsidRDefault="00F90F16" w:rsidP="00B26661">
      <w:pPr>
        <w:pStyle w:val="Default"/>
        <w:rPr>
          <w:sz w:val="18"/>
          <w:szCs w:val="18"/>
        </w:rPr>
      </w:pPr>
      <w:r w:rsidRPr="003F46A0">
        <w:rPr>
          <w:sz w:val="18"/>
          <w:szCs w:val="18"/>
        </w:rPr>
        <w:t xml:space="preserve">The following is the process for revising a policy in the </w:t>
      </w:r>
      <w:r w:rsidRPr="003F46A0">
        <w:rPr>
          <w:i/>
          <w:iCs/>
          <w:sz w:val="18"/>
          <w:szCs w:val="18"/>
        </w:rPr>
        <w:t>NDSU Policy Manual</w:t>
      </w:r>
      <w:r w:rsidR="0056336F" w:rsidRPr="003F46A0">
        <w:rPr>
          <w:sz w:val="18"/>
          <w:szCs w:val="18"/>
        </w:rPr>
        <w:t>:</w:t>
      </w:r>
    </w:p>
    <w:p w:rsidR="001748D4" w:rsidRPr="003F46A0" w:rsidRDefault="001748D4" w:rsidP="00B26661">
      <w:pPr>
        <w:pStyle w:val="Default"/>
        <w:rPr>
          <w:sz w:val="18"/>
          <w:szCs w:val="18"/>
        </w:rPr>
      </w:pPr>
    </w:p>
    <w:p w:rsidR="0056336F" w:rsidRPr="003F46A0" w:rsidRDefault="00F90F16" w:rsidP="00B26661">
      <w:pPr>
        <w:pStyle w:val="Default"/>
        <w:numPr>
          <w:ilvl w:val="0"/>
          <w:numId w:val="15"/>
        </w:numPr>
        <w:ind w:left="360"/>
        <w:rPr>
          <w:sz w:val="18"/>
          <w:szCs w:val="18"/>
        </w:rPr>
      </w:pPr>
      <w:r w:rsidRPr="003F46A0">
        <w:rPr>
          <w:sz w:val="18"/>
          <w:szCs w:val="18"/>
        </w:rPr>
        <w:t xml:space="preserve">Obtain a </w:t>
      </w:r>
      <w:r w:rsidR="006F5574" w:rsidRPr="003F46A0">
        <w:rPr>
          <w:sz w:val="18"/>
          <w:szCs w:val="18"/>
        </w:rPr>
        <w:t xml:space="preserve">Microsoft Word </w:t>
      </w:r>
      <w:r w:rsidRPr="003F46A0">
        <w:rPr>
          <w:sz w:val="18"/>
          <w:szCs w:val="18"/>
        </w:rPr>
        <w:t xml:space="preserve">copy of the policy to be revised from the </w:t>
      </w:r>
      <w:r w:rsidR="006F5574" w:rsidRPr="003F46A0">
        <w:rPr>
          <w:sz w:val="18"/>
          <w:szCs w:val="18"/>
        </w:rPr>
        <w:t>current facilitator of the SCC at NDSU.Policy.Manual@ndsu.edu.</w:t>
      </w:r>
    </w:p>
    <w:p w:rsidR="001748D4" w:rsidRPr="003F46A0" w:rsidRDefault="001748D4" w:rsidP="00B26661">
      <w:pPr>
        <w:pStyle w:val="Default"/>
        <w:ind w:firstLine="0"/>
        <w:rPr>
          <w:sz w:val="18"/>
          <w:szCs w:val="18"/>
        </w:rPr>
      </w:pPr>
    </w:p>
    <w:p w:rsidR="008F63E8" w:rsidRPr="003F46A0" w:rsidRDefault="00F90F16" w:rsidP="00B26661">
      <w:pPr>
        <w:pStyle w:val="Default"/>
        <w:numPr>
          <w:ilvl w:val="0"/>
          <w:numId w:val="15"/>
        </w:numPr>
        <w:ind w:left="360"/>
        <w:rPr>
          <w:sz w:val="18"/>
          <w:szCs w:val="18"/>
        </w:rPr>
      </w:pPr>
      <w:r w:rsidRPr="003F46A0">
        <w:rPr>
          <w:sz w:val="18"/>
          <w:szCs w:val="18"/>
        </w:rPr>
        <w:t xml:space="preserve">Insert </w:t>
      </w:r>
      <w:r w:rsidR="000E4E12" w:rsidRPr="003F46A0">
        <w:rPr>
          <w:sz w:val="18"/>
          <w:szCs w:val="18"/>
        </w:rPr>
        <w:t xml:space="preserve">the policy number, </w:t>
      </w:r>
      <w:proofErr w:type="gramStart"/>
      <w:r w:rsidR="000E4E12" w:rsidRPr="003F46A0">
        <w:rPr>
          <w:sz w:val="18"/>
          <w:szCs w:val="18"/>
        </w:rPr>
        <w:t>version</w:t>
      </w:r>
      <w:proofErr w:type="gramEnd"/>
      <w:r w:rsidRPr="003F46A0">
        <w:rPr>
          <w:sz w:val="18"/>
          <w:szCs w:val="18"/>
        </w:rPr>
        <w:t xml:space="preserve"> and date at the top right hand corner of the policy </w:t>
      </w:r>
      <w:r w:rsidR="000E4E12" w:rsidRPr="003F46A0">
        <w:rPr>
          <w:sz w:val="18"/>
          <w:szCs w:val="18"/>
        </w:rPr>
        <w:t xml:space="preserve">header </w:t>
      </w:r>
      <w:r w:rsidRPr="003F46A0">
        <w:rPr>
          <w:sz w:val="18"/>
          <w:szCs w:val="18"/>
        </w:rPr>
        <w:t>to identify the version. (This draft number and date should be changed each time revisions are made to the policy before it</w:t>
      </w:r>
      <w:r w:rsidR="00983CDC">
        <w:rPr>
          <w:sz w:val="18"/>
          <w:szCs w:val="18"/>
        </w:rPr>
        <w:t xml:space="preserve"> i</w:t>
      </w:r>
      <w:r w:rsidRPr="003F46A0">
        <w:rPr>
          <w:sz w:val="18"/>
          <w:szCs w:val="18"/>
        </w:rPr>
        <w:t>s approv</w:t>
      </w:r>
      <w:r w:rsidR="0056336F" w:rsidRPr="003F46A0">
        <w:rPr>
          <w:sz w:val="18"/>
          <w:szCs w:val="18"/>
        </w:rPr>
        <w:t>ed and sent to the President.)</w:t>
      </w:r>
      <w:r w:rsidR="0056336F" w:rsidRPr="003F46A0">
        <w:rPr>
          <w:sz w:val="18"/>
          <w:szCs w:val="18"/>
        </w:rPr>
        <w:br/>
      </w:r>
      <w:r w:rsidR="0056336F" w:rsidRPr="003F46A0">
        <w:rPr>
          <w:sz w:val="18"/>
          <w:szCs w:val="18"/>
        </w:rPr>
        <w:br/>
      </w:r>
      <w:r w:rsidRPr="003F46A0">
        <w:rPr>
          <w:b/>
          <w:bCs/>
          <w:sz w:val="18"/>
          <w:szCs w:val="18"/>
        </w:rPr>
        <w:t xml:space="preserve">EXAMPLE:  </w:t>
      </w:r>
      <w:r w:rsidR="000E4E12" w:rsidRPr="003F46A0">
        <w:rPr>
          <w:b/>
          <w:bCs/>
          <w:sz w:val="18"/>
          <w:szCs w:val="18"/>
        </w:rPr>
        <w:t>Policy 350_1 V1 mm/</w:t>
      </w:r>
      <w:proofErr w:type="spellStart"/>
      <w:r w:rsidR="000E4E12" w:rsidRPr="003F46A0">
        <w:rPr>
          <w:b/>
          <w:bCs/>
          <w:sz w:val="18"/>
          <w:szCs w:val="18"/>
        </w:rPr>
        <w:t>dd</w:t>
      </w:r>
      <w:proofErr w:type="spellEnd"/>
      <w:r w:rsidR="000E4E12" w:rsidRPr="003F46A0">
        <w:rPr>
          <w:b/>
          <w:bCs/>
          <w:sz w:val="18"/>
          <w:szCs w:val="18"/>
        </w:rPr>
        <w:t>/</w:t>
      </w:r>
      <w:proofErr w:type="spellStart"/>
      <w:r w:rsidR="000E4E12" w:rsidRPr="003F46A0">
        <w:rPr>
          <w:b/>
          <w:bCs/>
          <w:sz w:val="18"/>
          <w:szCs w:val="18"/>
        </w:rPr>
        <w:t>yyyy</w:t>
      </w:r>
      <w:proofErr w:type="spellEnd"/>
    </w:p>
    <w:p w:rsidR="001748D4" w:rsidRPr="003F46A0" w:rsidRDefault="001748D4" w:rsidP="00B26661">
      <w:pPr>
        <w:pStyle w:val="ListParagraph"/>
        <w:widowControl w:val="0"/>
        <w:rPr>
          <w:rFonts w:ascii="Arial" w:hAnsi="Arial" w:cs="Arial"/>
          <w:sz w:val="18"/>
          <w:szCs w:val="18"/>
        </w:rPr>
      </w:pPr>
    </w:p>
    <w:p w:rsidR="006C209F" w:rsidRPr="003F46A0" w:rsidRDefault="00B24596" w:rsidP="00B26661">
      <w:pPr>
        <w:pStyle w:val="Default"/>
        <w:numPr>
          <w:ilvl w:val="0"/>
          <w:numId w:val="15"/>
        </w:numPr>
        <w:ind w:left="360"/>
        <w:rPr>
          <w:sz w:val="18"/>
          <w:szCs w:val="18"/>
        </w:rPr>
      </w:pPr>
      <w:r>
        <w:rPr>
          <w:sz w:val="18"/>
          <w:szCs w:val="18"/>
        </w:rPr>
        <w:t>Check the “Source” listing in the policy</w:t>
      </w:r>
      <w:r w:rsidR="00F90F16" w:rsidRPr="003F46A0">
        <w:rPr>
          <w:sz w:val="18"/>
          <w:szCs w:val="18"/>
        </w:rPr>
        <w:t>. All policies should have one or more of the following listed below as a possible source</w:t>
      </w:r>
      <w:r>
        <w:rPr>
          <w:sz w:val="18"/>
          <w:szCs w:val="18"/>
        </w:rPr>
        <w:t>(s)</w:t>
      </w:r>
      <w:r w:rsidR="00F90F16" w:rsidRPr="003F46A0">
        <w:rPr>
          <w:sz w:val="18"/>
          <w:szCs w:val="18"/>
        </w:rPr>
        <w:t>:</w:t>
      </w:r>
    </w:p>
    <w:p w:rsidR="00EC1C71" w:rsidRPr="003F46A0" w:rsidRDefault="00EC1C71" w:rsidP="00B26661">
      <w:pPr>
        <w:pStyle w:val="Default"/>
        <w:ind w:left="1080" w:firstLine="0"/>
        <w:rPr>
          <w:sz w:val="18"/>
          <w:szCs w:val="18"/>
        </w:rPr>
      </w:pPr>
    </w:p>
    <w:p w:rsidR="00EC1C71" w:rsidRPr="003F46A0" w:rsidRDefault="00F90F16" w:rsidP="00B26661">
      <w:pPr>
        <w:pStyle w:val="Default"/>
        <w:numPr>
          <w:ilvl w:val="0"/>
          <w:numId w:val="27"/>
        </w:numPr>
        <w:rPr>
          <w:sz w:val="18"/>
          <w:szCs w:val="18"/>
        </w:rPr>
      </w:pPr>
      <w:r w:rsidRPr="003F46A0">
        <w:rPr>
          <w:sz w:val="18"/>
          <w:szCs w:val="18"/>
        </w:rPr>
        <w:t>NDSU President (this should appear on all policies)</w:t>
      </w:r>
    </w:p>
    <w:p w:rsidR="00EC1C71" w:rsidRPr="003F46A0" w:rsidRDefault="00F90F16" w:rsidP="00B26661">
      <w:pPr>
        <w:pStyle w:val="Default"/>
        <w:numPr>
          <w:ilvl w:val="0"/>
          <w:numId w:val="27"/>
        </w:numPr>
        <w:rPr>
          <w:sz w:val="18"/>
          <w:szCs w:val="18"/>
        </w:rPr>
      </w:pPr>
      <w:r w:rsidRPr="003F46A0">
        <w:rPr>
          <w:sz w:val="18"/>
          <w:szCs w:val="18"/>
        </w:rPr>
        <w:t>State Board of Higher Education (SBHE) Policy ______ (number)</w:t>
      </w:r>
    </w:p>
    <w:p w:rsidR="00EC1C71" w:rsidRPr="003F46A0" w:rsidRDefault="00F90F16" w:rsidP="00B26661">
      <w:pPr>
        <w:pStyle w:val="Default"/>
        <w:numPr>
          <w:ilvl w:val="0"/>
          <w:numId w:val="27"/>
        </w:numPr>
        <w:rPr>
          <w:sz w:val="18"/>
          <w:szCs w:val="18"/>
        </w:rPr>
      </w:pPr>
      <w:r w:rsidRPr="003F46A0">
        <w:rPr>
          <w:sz w:val="18"/>
          <w:szCs w:val="18"/>
        </w:rPr>
        <w:t>North Dakota University System  Human Resource Council (NDUS HRC) Policy ______ (number)</w:t>
      </w:r>
    </w:p>
    <w:p w:rsidR="00EC1C71" w:rsidRPr="003F46A0" w:rsidRDefault="00F90F16" w:rsidP="00B26661">
      <w:pPr>
        <w:pStyle w:val="Default"/>
        <w:numPr>
          <w:ilvl w:val="0"/>
          <w:numId w:val="27"/>
        </w:numPr>
        <w:rPr>
          <w:sz w:val="18"/>
          <w:szCs w:val="18"/>
        </w:rPr>
      </w:pPr>
      <w:r w:rsidRPr="003F46A0">
        <w:rPr>
          <w:sz w:val="18"/>
          <w:szCs w:val="18"/>
        </w:rPr>
        <w:t>North Dakota Century Code (N.D.C.C.) ________  (statute number)</w:t>
      </w:r>
    </w:p>
    <w:p w:rsidR="000A17EE" w:rsidRPr="003F46A0" w:rsidRDefault="000A17EE" w:rsidP="00B26661">
      <w:pPr>
        <w:pStyle w:val="Default"/>
        <w:numPr>
          <w:ilvl w:val="0"/>
          <w:numId w:val="27"/>
        </w:numPr>
        <w:rPr>
          <w:sz w:val="18"/>
          <w:szCs w:val="18"/>
        </w:rPr>
      </w:pPr>
      <w:r w:rsidRPr="003F46A0">
        <w:rPr>
          <w:sz w:val="18"/>
          <w:szCs w:val="18"/>
        </w:rPr>
        <w:t>Staff Senate</w:t>
      </w:r>
    </w:p>
    <w:p w:rsidR="000A17EE" w:rsidRPr="003F46A0" w:rsidRDefault="000A17EE" w:rsidP="00B26661">
      <w:pPr>
        <w:pStyle w:val="Default"/>
        <w:numPr>
          <w:ilvl w:val="0"/>
          <w:numId w:val="27"/>
        </w:numPr>
        <w:rPr>
          <w:sz w:val="18"/>
          <w:szCs w:val="18"/>
        </w:rPr>
      </w:pPr>
      <w:r w:rsidRPr="003F46A0">
        <w:rPr>
          <w:sz w:val="18"/>
          <w:szCs w:val="18"/>
        </w:rPr>
        <w:t>Faculty Senate</w:t>
      </w:r>
    </w:p>
    <w:p w:rsidR="000A17EE" w:rsidRPr="003F46A0" w:rsidRDefault="000A17EE" w:rsidP="00B26661">
      <w:pPr>
        <w:pStyle w:val="Default"/>
        <w:numPr>
          <w:ilvl w:val="0"/>
          <w:numId w:val="27"/>
        </w:numPr>
        <w:rPr>
          <w:sz w:val="18"/>
          <w:szCs w:val="18"/>
        </w:rPr>
      </w:pPr>
      <w:r w:rsidRPr="003F46A0">
        <w:rPr>
          <w:sz w:val="18"/>
          <w:szCs w:val="18"/>
        </w:rPr>
        <w:t>Student Government</w:t>
      </w:r>
    </w:p>
    <w:p w:rsidR="001748D4" w:rsidRPr="003F46A0" w:rsidRDefault="001748D4" w:rsidP="00B26661">
      <w:pPr>
        <w:pStyle w:val="Default"/>
        <w:ind w:firstLine="0"/>
        <w:rPr>
          <w:sz w:val="18"/>
          <w:szCs w:val="18"/>
        </w:rPr>
      </w:pPr>
    </w:p>
    <w:p w:rsidR="0056336F" w:rsidRPr="003F46A0" w:rsidRDefault="00F90F16" w:rsidP="00B26661">
      <w:pPr>
        <w:pStyle w:val="Default"/>
        <w:numPr>
          <w:ilvl w:val="0"/>
          <w:numId w:val="15"/>
        </w:numPr>
        <w:ind w:left="360"/>
        <w:rPr>
          <w:sz w:val="18"/>
          <w:szCs w:val="18"/>
        </w:rPr>
      </w:pPr>
      <w:r w:rsidRPr="003F46A0">
        <w:rPr>
          <w:sz w:val="18"/>
          <w:szCs w:val="18"/>
        </w:rPr>
        <w:t>Make all changes in l</w:t>
      </w:r>
      <w:r w:rsidR="00B24596">
        <w:rPr>
          <w:sz w:val="18"/>
          <w:szCs w:val="18"/>
        </w:rPr>
        <w:t>egislative format by using the t</w:t>
      </w:r>
      <w:r w:rsidRPr="003F46A0">
        <w:rPr>
          <w:sz w:val="18"/>
          <w:szCs w:val="18"/>
        </w:rPr>
        <w:t>racking function in Word</w:t>
      </w:r>
      <w:r w:rsidR="00536E98" w:rsidRPr="003F46A0">
        <w:rPr>
          <w:sz w:val="18"/>
          <w:szCs w:val="18"/>
        </w:rPr>
        <w:t>.</w:t>
      </w:r>
      <w:r w:rsidR="00913043">
        <w:rPr>
          <w:sz w:val="18"/>
          <w:szCs w:val="18"/>
        </w:rPr>
        <w:t xml:space="preserve"> </w:t>
      </w:r>
      <w:r w:rsidRPr="003F46A0">
        <w:rPr>
          <w:sz w:val="18"/>
          <w:szCs w:val="18"/>
        </w:rPr>
        <w:t xml:space="preserve">Items deleted will be noted </w:t>
      </w:r>
      <w:r w:rsidRPr="003F46A0">
        <w:rPr>
          <w:strike/>
          <w:color w:val="FF0000"/>
          <w:sz w:val="18"/>
          <w:szCs w:val="18"/>
        </w:rPr>
        <w:t>as strikeout</w:t>
      </w:r>
      <w:r w:rsidRPr="003F46A0">
        <w:rPr>
          <w:color w:val="0000FF"/>
          <w:sz w:val="18"/>
          <w:szCs w:val="18"/>
        </w:rPr>
        <w:t xml:space="preserve"> </w:t>
      </w:r>
      <w:r w:rsidRPr="003F46A0">
        <w:rPr>
          <w:sz w:val="18"/>
          <w:szCs w:val="18"/>
        </w:rPr>
        <w:t xml:space="preserve">and </w:t>
      </w:r>
      <w:r w:rsidRPr="003F46A0">
        <w:rPr>
          <w:color w:val="FF0000"/>
          <w:sz w:val="18"/>
          <w:szCs w:val="18"/>
          <w:u w:val="single"/>
        </w:rPr>
        <w:t>additions will be underlined</w:t>
      </w:r>
      <w:r w:rsidRPr="003F46A0">
        <w:rPr>
          <w:color w:val="auto"/>
          <w:sz w:val="18"/>
          <w:szCs w:val="18"/>
        </w:rPr>
        <w:t>.</w:t>
      </w:r>
    </w:p>
    <w:p w:rsidR="001748D4" w:rsidRPr="003F46A0" w:rsidRDefault="001748D4" w:rsidP="00B26661">
      <w:pPr>
        <w:pStyle w:val="Default"/>
        <w:ind w:firstLine="0"/>
        <w:rPr>
          <w:sz w:val="18"/>
          <w:szCs w:val="18"/>
        </w:rPr>
      </w:pPr>
    </w:p>
    <w:p w:rsidR="007648CE" w:rsidRPr="003F46A0" w:rsidRDefault="00F90F16" w:rsidP="00B26661">
      <w:pPr>
        <w:pStyle w:val="Default"/>
        <w:numPr>
          <w:ilvl w:val="0"/>
          <w:numId w:val="15"/>
        </w:numPr>
        <w:ind w:left="360"/>
        <w:rPr>
          <w:sz w:val="18"/>
          <w:szCs w:val="18"/>
        </w:rPr>
      </w:pPr>
      <w:r w:rsidRPr="003F46A0">
        <w:rPr>
          <w:sz w:val="18"/>
          <w:szCs w:val="18"/>
        </w:rPr>
        <w:t>Use consistent numbering throughout the policy (1, A, III, etc</w:t>
      </w:r>
      <w:r w:rsidR="008F63E8" w:rsidRPr="003F46A0">
        <w:rPr>
          <w:sz w:val="18"/>
          <w:szCs w:val="18"/>
        </w:rPr>
        <w:t>.</w:t>
      </w:r>
      <w:r w:rsidRPr="003F46A0">
        <w:rPr>
          <w:sz w:val="18"/>
          <w:szCs w:val="18"/>
        </w:rPr>
        <w:t>):</w:t>
      </w:r>
    </w:p>
    <w:p w:rsidR="001748D4" w:rsidRPr="003F46A0" w:rsidRDefault="001748D4" w:rsidP="00B26661">
      <w:pPr>
        <w:pStyle w:val="Default"/>
        <w:ind w:left="720"/>
        <w:rPr>
          <w:b/>
          <w:bCs/>
          <w:sz w:val="18"/>
          <w:szCs w:val="18"/>
        </w:rPr>
      </w:pPr>
    </w:p>
    <w:p w:rsidR="007648CE" w:rsidRPr="003F46A0" w:rsidRDefault="0056336F" w:rsidP="00B26661">
      <w:pPr>
        <w:pStyle w:val="Default"/>
        <w:ind w:left="720"/>
        <w:rPr>
          <w:b/>
          <w:bCs/>
          <w:sz w:val="18"/>
          <w:szCs w:val="18"/>
        </w:rPr>
      </w:pPr>
      <w:r w:rsidRPr="003F46A0">
        <w:rPr>
          <w:b/>
          <w:bCs/>
          <w:sz w:val="18"/>
          <w:szCs w:val="18"/>
        </w:rPr>
        <w:t>EXAMPLE:</w:t>
      </w:r>
    </w:p>
    <w:p w:rsidR="007648CE" w:rsidRPr="003F46A0" w:rsidRDefault="00F90F16" w:rsidP="00B26661">
      <w:pPr>
        <w:pStyle w:val="Default"/>
        <w:ind w:left="720"/>
        <w:rPr>
          <w:b/>
          <w:bCs/>
          <w:sz w:val="18"/>
          <w:szCs w:val="18"/>
        </w:rPr>
      </w:pPr>
      <w:r w:rsidRPr="003F46A0">
        <w:rPr>
          <w:b/>
          <w:bCs/>
          <w:sz w:val="18"/>
          <w:szCs w:val="18"/>
        </w:rPr>
        <w:t>1.</w:t>
      </w:r>
      <w:r w:rsidR="007648CE" w:rsidRPr="003F46A0">
        <w:rPr>
          <w:b/>
          <w:bCs/>
          <w:sz w:val="18"/>
          <w:szCs w:val="18"/>
        </w:rPr>
        <w:tab/>
      </w:r>
      <w:r w:rsidR="0056336F" w:rsidRPr="003F46A0">
        <w:rPr>
          <w:b/>
          <w:bCs/>
          <w:sz w:val="18"/>
          <w:szCs w:val="18"/>
        </w:rPr>
        <w:tab/>
      </w:r>
      <w:r w:rsidR="0056336F" w:rsidRPr="003F46A0">
        <w:rPr>
          <w:b/>
          <w:bCs/>
          <w:sz w:val="18"/>
          <w:szCs w:val="18"/>
        </w:rPr>
        <w:tab/>
      </w:r>
      <w:r w:rsidR="0056336F" w:rsidRPr="003F46A0">
        <w:rPr>
          <w:b/>
          <w:bCs/>
          <w:sz w:val="18"/>
          <w:szCs w:val="18"/>
        </w:rPr>
        <w:tab/>
      </w:r>
      <w:r w:rsidR="0056336F" w:rsidRPr="003F46A0">
        <w:rPr>
          <w:b/>
          <w:bCs/>
          <w:sz w:val="18"/>
          <w:szCs w:val="18"/>
        </w:rPr>
        <w:tab/>
      </w:r>
      <w:r w:rsidR="007648CE" w:rsidRPr="003F46A0">
        <w:rPr>
          <w:b/>
          <w:bCs/>
          <w:sz w:val="18"/>
          <w:szCs w:val="18"/>
        </w:rPr>
        <w:t>1.</w:t>
      </w:r>
      <w:r w:rsidR="0056336F" w:rsidRPr="003F46A0">
        <w:rPr>
          <w:b/>
          <w:bCs/>
          <w:sz w:val="18"/>
          <w:szCs w:val="18"/>
        </w:rPr>
        <w:tab/>
      </w:r>
      <w:r w:rsidR="0056336F" w:rsidRPr="003F46A0">
        <w:rPr>
          <w:b/>
          <w:bCs/>
          <w:sz w:val="18"/>
          <w:szCs w:val="18"/>
        </w:rPr>
        <w:tab/>
      </w:r>
      <w:r w:rsidR="0056336F" w:rsidRPr="003F46A0">
        <w:rPr>
          <w:b/>
          <w:bCs/>
          <w:sz w:val="18"/>
          <w:szCs w:val="18"/>
        </w:rPr>
        <w:tab/>
      </w:r>
      <w:r w:rsidR="0056336F" w:rsidRPr="003F46A0">
        <w:rPr>
          <w:b/>
          <w:bCs/>
          <w:sz w:val="18"/>
          <w:szCs w:val="18"/>
        </w:rPr>
        <w:tab/>
      </w:r>
      <w:r w:rsidRPr="003F46A0">
        <w:rPr>
          <w:b/>
          <w:bCs/>
          <w:sz w:val="18"/>
          <w:szCs w:val="18"/>
        </w:rPr>
        <w:t xml:space="preserve">I. </w:t>
      </w:r>
    </w:p>
    <w:p w:rsidR="00F90F16" w:rsidRPr="003F46A0" w:rsidRDefault="00F90F16" w:rsidP="00B26661">
      <w:pPr>
        <w:pStyle w:val="Default"/>
        <w:ind w:left="720" w:firstLine="0"/>
        <w:rPr>
          <w:sz w:val="18"/>
          <w:szCs w:val="18"/>
        </w:rPr>
      </w:pPr>
      <w:r w:rsidRPr="003F46A0">
        <w:rPr>
          <w:b/>
          <w:bCs/>
          <w:sz w:val="18"/>
          <w:szCs w:val="18"/>
        </w:rPr>
        <w:t>1.1</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Pr="003F46A0">
        <w:rPr>
          <w:b/>
          <w:bCs/>
          <w:sz w:val="18"/>
          <w:szCs w:val="18"/>
        </w:rPr>
        <w:t>A.</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proofErr w:type="gramStart"/>
      <w:r w:rsidRPr="003F46A0">
        <w:rPr>
          <w:b/>
          <w:bCs/>
          <w:sz w:val="18"/>
          <w:szCs w:val="18"/>
        </w:rPr>
        <w:t>a</w:t>
      </w:r>
      <w:proofErr w:type="gramEnd"/>
      <w:r w:rsidRPr="003F46A0">
        <w:rPr>
          <w:b/>
          <w:bCs/>
          <w:sz w:val="18"/>
          <w:szCs w:val="18"/>
        </w:rPr>
        <w:t xml:space="preserve">. </w:t>
      </w:r>
    </w:p>
    <w:p w:rsidR="00F90F16" w:rsidRPr="003F46A0" w:rsidRDefault="00F90F16" w:rsidP="00B26661">
      <w:pPr>
        <w:pStyle w:val="Default"/>
        <w:ind w:left="720" w:firstLine="360"/>
        <w:rPr>
          <w:sz w:val="18"/>
          <w:szCs w:val="18"/>
        </w:rPr>
      </w:pPr>
      <w:r w:rsidRPr="003F46A0">
        <w:rPr>
          <w:b/>
          <w:bCs/>
          <w:sz w:val="18"/>
          <w:szCs w:val="18"/>
        </w:rPr>
        <w:t>1.1.1</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Pr="003F46A0">
        <w:rPr>
          <w:b/>
          <w:bCs/>
          <w:sz w:val="18"/>
          <w:szCs w:val="18"/>
        </w:rPr>
        <w:t>B.</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proofErr w:type="gramStart"/>
      <w:r w:rsidRPr="003F46A0">
        <w:rPr>
          <w:b/>
          <w:bCs/>
          <w:sz w:val="18"/>
          <w:szCs w:val="18"/>
        </w:rPr>
        <w:t>b</w:t>
      </w:r>
      <w:proofErr w:type="gramEnd"/>
      <w:r w:rsidRPr="003F46A0">
        <w:rPr>
          <w:b/>
          <w:bCs/>
          <w:sz w:val="18"/>
          <w:szCs w:val="18"/>
        </w:rPr>
        <w:t xml:space="preserve">. </w:t>
      </w:r>
    </w:p>
    <w:p w:rsidR="00F90F16" w:rsidRPr="003F46A0" w:rsidRDefault="00F90F16" w:rsidP="00B26661">
      <w:pPr>
        <w:pStyle w:val="Default"/>
        <w:ind w:left="720"/>
        <w:rPr>
          <w:sz w:val="18"/>
          <w:szCs w:val="18"/>
        </w:rPr>
      </w:pPr>
      <w:r w:rsidRPr="003F46A0">
        <w:rPr>
          <w:b/>
          <w:bCs/>
          <w:sz w:val="18"/>
          <w:szCs w:val="18"/>
        </w:rPr>
        <w:t>2.</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Pr="003F46A0">
        <w:rPr>
          <w:b/>
          <w:bCs/>
          <w:sz w:val="18"/>
          <w:szCs w:val="18"/>
        </w:rPr>
        <w:t>2</w:t>
      </w:r>
      <w:r w:rsidR="007648CE" w:rsidRPr="003F46A0">
        <w:rPr>
          <w:b/>
          <w:bCs/>
          <w:sz w:val="18"/>
          <w:szCs w:val="18"/>
        </w:rPr>
        <w:t>.</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proofErr w:type="gramStart"/>
      <w:r w:rsidRPr="003F46A0">
        <w:rPr>
          <w:b/>
          <w:bCs/>
          <w:sz w:val="18"/>
          <w:szCs w:val="18"/>
        </w:rPr>
        <w:t>II.</w:t>
      </w:r>
      <w:proofErr w:type="gramEnd"/>
      <w:r w:rsidRPr="003F46A0">
        <w:rPr>
          <w:b/>
          <w:bCs/>
          <w:sz w:val="18"/>
          <w:szCs w:val="18"/>
        </w:rPr>
        <w:t xml:space="preserve"> </w:t>
      </w:r>
    </w:p>
    <w:p w:rsidR="00F90F16" w:rsidRPr="003F46A0" w:rsidRDefault="00F90F16" w:rsidP="00B26661">
      <w:pPr>
        <w:pStyle w:val="Default"/>
        <w:ind w:left="720" w:firstLine="0"/>
        <w:rPr>
          <w:sz w:val="18"/>
          <w:szCs w:val="18"/>
        </w:rPr>
      </w:pPr>
      <w:r w:rsidRPr="003F46A0">
        <w:rPr>
          <w:b/>
          <w:bCs/>
          <w:sz w:val="18"/>
          <w:szCs w:val="18"/>
        </w:rPr>
        <w:t>2.1</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Pr="003F46A0">
        <w:rPr>
          <w:b/>
          <w:bCs/>
          <w:sz w:val="18"/>
          <w:szCs w:val="18"/>
        </w:rPr>
        <w:t>A.</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proofErr w:type="gramStart"/>
      <w:r w:rsidRPr="003F46A0">
        <w:rPr>
          <w:b/>
          <w:bCs/>
          <w:sz w:val="18"/>
          <w:szCs w:val="18"/>
        </w:rPr>
        <w:t>a</w:t>
      </w:r>
      <w:proofErr w:type="gramEnd"/>
      <w:r w:rsidRPr="003F46A0">
        <w:rPr>
          <w:b/>
          <w:bCs/>
          <w:sz w:val="18"/>
          <w:szCs w:val="18"/>
        </w:rPr>
        <w:t xml:space="preserve">. </w:t>
      </w:r>
    </w:p>
    <w:p w:rsidR="007648CE" w:rsidRPr="003F46A0" w:rsidRDefault="00F90F16" w:rsidP="00B26661">
      <w:pPr>
        <w:pStyle w:val="Default"/>
        <w:ind w:left="1080" w:firstLine="0"/>
        <w:rPr>
          <w:b/>
          <w:bCs/>
          <w:sz w:val="18"/>
          <w:szCs w:val="18"/>
        </w:rPr>
      </w:pPr>
      <w:r w:rsidRPr="003F46A0">
        <w:rPr>
          <w:b/>
          <w:bCs/>
          <w:sz w:val="18"/>
          <w:szCs w:val="18"/>
        </w:rPr>
        <w:t>2.1.1</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r w:rsidRPr="003F46A0">
        <w:rPr>
          <w:b/>
          <w:bCs/>
          <w:sz w:val="18"/>
          <w:szCs w:val="18"/>
        </w:rPr>
        <w:t>B.</w:t>
      </w:r>
      <w:r w:rsidR="007648CE" w:rsidRPr="003F46A0">
        <w:rPr>
          <w:b/>
          <w:bCs/>
          <w:sz w:val="18"/>
          <w:szCs w:val="18"/>
        </w:rPr>
        <w:tab/>
      </w:r>
      <w:r w:rsidR="007648CE" w:rsidRPr="003F46A0">
        <w:rPr>
          <w:b/>
          <w:bCs/>
          <w:sz w:val="18"/>
          <w:szCs w:val="18"/>
        </w:rPr>
        <w:tab/>
      </w:r>
      <w:r w:rsidR="007648CE" w:rsidRPr="003F46A0">
        <w:rPr>
          <w:b/>
          <w:bCs/>
          <w:sz w:val="18"/>
          <w:szCs w:val="18"/>
        </w:rPr>
        <w:tab/>
      </w:r>
      <w:r w:rsidR="007648CE" w:rsidRPr="003F46A0">
        <w:rPr>
          <w:b/>
          <w:bCs/>
          <w:sz w:val="18"/>
          <w:szCs w:val="18"/>
        </w:rPr>
        <w:tab/>
      </w:r>
      <w:proofErr w:type="gramStart"/>
      <w:r w:rsidRPr="003F46A0">
        <w:rPr>
          <w:b/>
          <w:bCs/>
          <w:sz w:val="18"/>
          <w:szCs w:val="18"/>
        </w:rPr>
        <w:t>b</w:t>
      </w:r>
      <w:proofErr w:type="gramEnd"/>
      <w:r w:rsidRPr="003F46A0">
        <w:rPr>
          <w:b/>
          <w:bCs/>
          <w:sz w:val="18"/>
          <w:szCs w:val="18"/>
        </w:rPr>
        <w:t xml:space="preserve">. </w:t>
      </w:r>
    </w:p>
    <w:p w:rsidR="008F63E8" w:rsidRPr="003F46A0" w:rsidRDefault="008F63E8" w:rsidP="00B26661">
      <w:pPr>
        <w:pStyle w:val="Default"/>
        <w:ind w:left="1080" w:firstLine="0"/>
        <w:rPr>
          <w:b/>
          <w:bCs/>
          <w:sz w:val="18"/>
          <w:szCs w:val="18"/>
        </w:rPr>
      </w:pPr>
    </w:p>
    <w:p w:rsidR="007648CE" w:rsidRPr="003F46A0" w:rsidRDefault="00F90F16" w:rsidP="00B26661">
      <w:pPr>
        <w:pStyle w:val="Default"/>
        <w:numPr>
          <w:ilvl w:val="0"/>
          <w:numId w:val="15"/>
        </w:numPr>
        <w:ind w:left="360"/>
        <w:rPr>
          <w:sz w:val="18"/>
          <w:szCs w:val="18"/>
        </w:rPr>
      </w:pPr>
      <w:r w:rsidRPr="003F46A0">
        <w:rPr>
          <w:sz w:val="18"/>
          <w:szCs w:val="18"/>
        </w:rPr>
        <w:t>Include verbatim any language that is used directly from SBHE or NDUS HRC policy a</w:t>
      </w:r>
      <w:r w:rsidR="007648CE" w:rsidRPr="003F46A0">
        <w:rPr>
          <w:sz w:val="18"/>
          <w:szCs w:val="18"/>
        </w:rPr>
        <w:t>nd/or state or federal statute.</w:t>
      </w:r>
    </w:p>
    <w:p w:rsidR="001748D4" w:rsidRPr="003F46A0" w:rsidRDefault="001748D4" w:rsidP="00B26661">
      <w:pPr>
        <w:pStyle w:val="Default"/>
        <w:ind w:firstLine="0"/>
        <w:rPr>
          <w:sz w:val="18"/>
          <w:szCs w:val="18"/>
        </w:rPr>
      </w:pPr>
    </w:p>
    <w:p w:rsidR="007648CE" w:rsidRPr="003F46A0" w:rsidRDefault="00F90F16" w:rsidP="00B26661">
      <w:pPr>
        <w:pStyle w:val="Default"/>
        <w:numPr>
          <w:ilvl w:val="0"/>
          <w:numId w:val="15"/>
        </w:numPr>
        <w:ind w:left="360"/>
        <w:rPr>
          <w:sz w:val="18"/>
          <w:szCs w:val="18"/>
        </w:rPr>
      </w:pPr>
      <w:r w:rsidRPr="003F46A0">
        <w:rPr>
          <w:sz w:val="18"/>
          <w:szCs w:val="18"/>
        </w:rPr>
        <w:t xml:space="preserve">Include any information that represents NDSU’s interpretation of SBHE, NDUS HRC, N.D.C.C., or Federal language (or that represents an NDSU process for implementing a SBHE, HRC, N.D.C.C. or Federal policy or change) in </w:t>
      </w:r>
      <w:r w:rsidRPr="003F46A0">
        <w:rPr>
          <w:i/>
          <w:iCs/>
          <w:sz w:val="18"/>
          <w:szCs w:val="18"/>
        </w:rPr>
        <w:t>italicized print</w:t>
      </w:r>
      <w:r w:rsidR="00983CDC">
        <w:rPr>
          <w:sz w:val="18"/>
          <w:szCs w:val="18"/>
        </w:rPr>
        <w:t xml:space="preserve"> to</w:t>
      </w:r>
      <w:r w:rsidRPr="003F46A0">
        <w:rPr>
          <w:sz w:val="18"/>
          <w:szCs w:val="18"/>
        </w:rPr>
        <w:t xml:space="preserve"> indicate it as an NDSU interpretation</w:t>
      </w:r>
      <w:proofErr w:type="gramStart"/>
      <w:r w:rsidRPr="003F46A0">
        <w:rPr>
          <w:sz w:val="18"/>
          <w:szCs w:val="18"/>
        </w:rPr>
        <w:t xml:space="preserve">.  </w:t>
      </w:r>
      <w:proofErr w:type="gramEnd"/>
      <w:r w:rsidRPr="003F46A0">
        <w:rPr>
          <w:sz w:val="18"/>
          <w:szCs w:val="18"/>
        </w:rPr>
        <w:t xml:space="preserve">When copying a policy from the web, please be sure to keep all previously italicized print </w:t>
      </w:r>
      <w:r w:rsidRPr="003F46A0">
        <w:rPr>
          <w:i/>
          <w:iCs/>
          <w:sz w:val="18"/>
          <w:szCs w:val="18"/>
        </w:rPr>
        <w:t>italicized.</w:t>
      </w:r>
    </w:p>
    <w:p w:rsidR="001748D4" w:rsidRPr="003F46A0" w:rsidRDefault="001748D4" w:rsidP="00B26661">
      <w:pPr>
        <w:pStyle w:val="Default"/>
        <w:ind w:left="0" w:firstLine="0"/>
        <w:rPr>
          <w:sz w:val="18"/>
          <w:szCs w:val="18"/>
        </w:rPr>
      </w:pPr>
    </w:p>
    <w:p w:rsidR="008F63E8" w:rsidRPr="003F46A0" w:rsidRDefault="00F90F16" w:rsidP="00B26661">
      <w:pPr>
        <w:pStyle w:val="Default"/>
        <w:ind w:firstLine="0"/>
        <w:rPr>
          <w:b/>
          <w:bCs/>
          <w:sz w:val="18"/>
          <w:szCs w:val="18"/>
        </w:rPr>
      </w:pPr>
      <w:r w:rsidRPr="003F46A0">
        <w:rPr>
          <w:b/>
          <w:bCs/>
          <w:sz w:val="18"/>
          <w:szCs w:val="18"/>
        </w:rPr>
        <w:t>EXAMPLE:  OUT-OF-STAT</w:t>
      </w:r>
      <w:r w:rsidR="008F63E8" w:rsidRPr="003F46A0">
        <w:rPr>
          <w:b/>
          <w:bCs/>
          <w:sz w:val="18"/>
          <w:szCs w:val="18"/>
        </w:rPr>
        <w:t>E MILEAGE - (NDCC 54-06-09 (3))</w:t>
      </w:r>
    </w:p>
    <w:p w:rsidR="001748D4" w:rsidRPr="003F46A0" w:rsidRDefault="00F90F16" w:rsidP="00B26661">
      <w:pPr>
        <w:pStyle w:val="Default"/>
        <w:ind w:firstLine="0"/>
        <w:rPr>
          <w:b/>
          <w:bCs/>
          <w:i/>
          <w:iCs/>
          <w:sz w:val="18"/>
          <w:szCs w:val="18"/>
        </w:rPr>
      </w:pPr>
      <w:r w:rsidRPr="003F46A0">
        <w:rPr>
          <w:b/>
          <w:bCs/>
          <w:sz w:val="18"/>
          <w:szCs w:val="18"/>
        </w:rPr>
        <w:t>If only one person engages in travel exceeding any geographic point 300 miles beyond the borders of this state, reimbursement shall be limited to eighteen cents per mile for the out-of-state portion of the tra</w:t>
      </w:r>
      <w:r w:rsidR="007648CE" w:rsidRPr="003F46A0">
        <w:rPr>
          <w:b/>
          <w:bCs/>
          <w:sz w:val="18"/>
          <w:szCs w:val="18"/>
        </w:rPr>
        <w:t>vel beyond the first 300 miles.</w:t>
      </w:r>
      <w:r w:rsidR="007648CE" w:rsidRPr="003F46A0">
        <w:rPr>
          <w:b/>
          <w:bCs/>
          <w:sz w:val="18"/>
          <w:szCs w:val="18"/>
        </w:rPr>
        <w:br/>
      </w:r>
      <w:r w:rsidR="007648CE" w:rsidRPr="003F46A0">
        <w:rPr>
          <w:b/>
          <w:bCs/>
          <w:sz w:val="18"/>
          <w:szCs w:val="18"/>
        </w:rPr>
        <w:br/>
      </w:r>
      <w:r w:rsidRPr="003F46A0">
        <w:rPr>
          <w:b/>
          <w:bCs/>
          <w:i/>
          <w:iCs/>
          <w:sz w:val="18"/>
          <w:szCs w:val="18"/>
        </w:rPr>
        <w:t>(NDSU Interpretation)</w:t>
      </w:r>
    </w:p>
    <w:p w:rsidR="007648CE" w:rsidRPr="003F46A0" w:rsidRDefault="00F90F16" w:rsidP="00B26661">
      <w:pPr>
        <w:pStyle w:val="Default"/>
        <w:ind w:left="720" w:firstLine="0"/>
        <w:rPr>
          <w:b/>
          <w:bCs/>
          <w:i/>
          <w:iCs/>
          <w:sz w:val="18"/>
          <w:szCs w:val="18"/>
        </w:rPr>
      </w:pPr>
      <w:r w:rsidRPr="003F46A0">
        <w:rPr>
          <w:b/>
          <w:bCs/>
          <w:i/>
          <w:iCs/>
          <w:sz w:val="18"/>
          <w:szCs w:val="18"/>
        </w:rPr>
        <w:t xml:space="preserve">When interpreting the law indicated in 4.3 above, it may be helpful to visualize that the state's border has expanded </w:t>
      </w:r>
      <w:r w:rsidR="00913043">
        <w:rPr>
          <w:b/>
          <w:bCs/>
          <w:i/>
          <w:iCs/>
          <w:sz w:val="18"/>
          <w:szCs w:val="18"/>
        </w:rPr>
        <w:t>in all directions by 300 miles</w:t>
      </w:r>
      <w:r w:rsidRPr="003F46A0">
        <w:rPr>
          <w:b/>
          <w:bCs/>
          <w:i/>
          <w:iCs/>
          <w:sz w:val="18"/>
          <w:szCs w:val="18"/>
        </w:rPr>
        <w:t>…</w:t>
      </w:r>
    </w:p>
    <w:p w:rsidR="007648CE" w:rsidRPr="003F46A0" w:rsidRDefault="007648CE" w:rsidP="00B26661">
      <w:pPr>
        <w:pStyle w:val="Default"/>
        <w:ind w:left="720"/>
        <w:rPr>
          <w:b/>
          <w:bCs/>
          <w:i/>
          <w:iCs/>
          <w:sz w:val="18"/>
          <w:szCs w:val="18"/>
        </w:rPr>
      </w:pPr>
    </w:p>
    <w:p w:rsidR="007648CE" w:rsidRPr="003F46A0" w:rsidRDefault="00F90F16" w:rsidP="00B26661">
      <w:pPr>
        <w:pStyle w:val="Default"/>
        <w:ind w:left="1080" w:hanging="720"/>
        <w:rPr>
          <w:sz w:val="18"/>
          <w:szCs w:val="18"/>
        </w:rPr>
      </w:pPr>
      <w:r w:rsidRPr="003F46A0">
        <w:rPr>
          <w:b/>
          <w:bCs/>
          <w:sz w:val="18"/>
          <w:szCs w:val="18"/>
          <w:u w:val="single"/>
        </w:rPr>
        <w:t>NOTE</w:t>
      </w:r>
      <w:r w:rsidRPr="003F46A0">
        <w:rPr>
          <w:b/>
          <w:bCs/>
          <w:sz w:val="18"/>
          <w:szCs w:val="18"/>
        </w:rPr>
        <w:t>:</w:t>
      </w:r>
      <w:r w:rsidRPr="003F46A0">
        <w:rPr>
          <w:sz w:val="18"/>
          <w:szCs w:val="18"/>
        </w:rPr>
        <w:t xml:space="preserve">  NDSU interpretation and/or policy can be </w:t>
      </w:r>
      <w:r w:rsidRPr="003F46A0">
        <w:rPr>
          <w:b/>
          <w:bCs/>
          <w:sz w:val="18"/>
          <w:szCs w:val="18"/>
        </w:rPr>
        <w:t>more</w:t>
      </w:r>
      <w:r w:rsidRPr="003F46A0">
        <w:rPr>
          <w:sz w:val="18"/>
          <w:szCs w:val="18"/>
        </w:rPr>
        <w:t xml:space="preserve"> restrictive than the SBHE policy or state/federal statute that it emulates; however, it cannot be </w:t>
      </w:r>
      <w:r w:rsidRPr="003F46A0">
        <w:rPr>
          <w:b/>
          <w:bCs/>
          <w:sz w:val="18"/>
          <w:szCs w:val="18"/>
        </w:rPr>
        <w:t xml:space="preserve">less </w:t>
      </w:r>
      <w:r w:rsidR="002707EB" w:rsidRPr="003F46A0">
        <w:rPr>
          <w:sz w:val="18"/>
          <w:szCs w:val="18"/>
        </w:rPr>
        <w:t>restrictive.</w:t>
      </w:r>
    </w:p>
    <w:p w:rsidR="008F63E8" w:rsidRPr="003F46A0" w:rsidRDefault="008F63E8" w:rsidP="00B26661">
      <w:pPr>
        <w:pStyle w:val="Default"/>
        <w:ind w:left="1080" w:hanging="720"/>
        <w:rPr>
          <w:sz w:val="18"/>
          <w:szCs w:val="18"/>
        </w:rPr>
      </w:pPr>
    </w:p>
    <w:p w:rsidR="006C209F" w:rsidRPr="003F46A0" w:rsidRDefault="00913043" w:rsidP="00913043">
      <w:pPr>
        <w:pStyle w:val="Default"/>
        <w:numPr>
          <w:ilvl w:val="0"/>
          <w:numId w:val="15"/>
        </w:numPr>
        <w:ind w:left="360"/>
        <w:rPr>
          <w:sz w:val="18"/>
          <w:szCs w:val="18"/>
        </w:rPr>
      </w:pPr>
      <w:r w:rsidRPr="003F46A0">
        <w:rPr>
          <w:sz w:val="18"/>
          <w:szCs w:val="18"/>
        </w:rPr>
        <w:t>Attach a Policy Change Cover Sheet available from the facilitating office or from NDSU Policy Manual homepage (</w:t>
      </w:r>
      <w:hyperlink r:id="rId6" w:history="1">
        <w:r w:rsidRPr="003F46A0">
          <w:rPr>
            <w:rStyle w:val="Hyperlink"/>
            <w:rFonts w:cs="Arial"/>
            <w:sz w:val="18"/>
            <w:szCs w:val="18"/>
          </w:rPr>
          <w:t>http://www.ndsu.edu/policy/</w:t>
        </w:r>
      </w:hyperlink>
      <w:r w:rsidRPr="003F46A0">
        <w:rPr>
          <w:sz w:val="18"/>
          <w:szCs w:val="18"/>
        </w:rPr>
        <w:t>) to the policy with the following information:</w:t>
      </w:r>
    </w:p>
    <w:p w:rsidR="00EC1C71" w:rsidRPr="003F46A0" w:rsidRDefault="00EC1C71" w:rsidP="00913043">
      <w:pPr>
        <w:pStyle w:val="Default"/>
        <w:ind w:firstLine="0"/>
        <w:rPr>
          <w:sz w:val="18"/>
          <w:szCs w:val="18"/>
        </w:rPr>
      </w:pPr>
    </w:p>
    <w:p w:rsidR="00EC1C71" w:rsidRPr="003F46A0" w:rsidRDefault="00F90F16" w:rsidP="00913043">
      <w:pPr>
        <w:pStyle w:val="Default"/>
        <w:numPr>
          <w:ilvl w:val="0"/>
          <w:numId w:val="33"/>
        </w:numPr>
        <w:rPr>
          <w:sz w:val="18"/>
          <w:szCs w:val="18"/>
        </w:rPr>
      </w:pPr>
      <w:r w:rsidRPr="003F46A0">
        <w:rPr>
          <w:sz w:val="18"/>
          <w:szCs w:val="18"/>
        </w:rPr>
        <w:t>The name and number of the policy</w:t>
      </w:r>
    </w:p>
    <w:p w:rsidR="00EC1C71" w:rsidRPr="003F46A0" w:rsidRDefault="00F90F16" w:rsidP="00913043">
      <w:pPr>
        <w:pStyle w:val="Default"/>
        <w:numPr>
          <w:ilvl w:val="0"/>
          <w:numId w:val="33"/>
        </w:numPr>
        <w:rPr>
          <w:sz w:val="18"/>
          <w:szCs w:val="18"/>
        </w:rPr>
      </w:pPr>
      <w:r w:rsidRPr="003F46A0">
        <w:rPr>
          <w:sz w:val="18"/>
          <w:szCs w:val="18"/>
        </w:rPr>
        <w:t>A summary of the proposed policy changes</w:t>
      </w:r>
    </w:p>
    <w:p w:rsidR="00EC1C71" w:rsidRPr="003F46A0" w:rsidRDefault="00F90F16" w:rsidP="00913043">
      <w:pPr>
        <w:pStyle w:val="Default"/>
        <w:numPr>
          <w:ilvl w:val="0"/>
          <w:numId w:val="33"/>
        </w:numPr>
        <w:rPr>
          <w:sz w:val="18"/>
          <w:szCs w:val="18"/>
        </w:rPr>
      </w:pPr>
      <w:r w:rsidRPr="003F46A0">
        <w:rPr>
          <w:sz w:val="18"/>
          <w:szCs w:val="18"/>
        </w:rPr>
        <w:t>The name of the office, department, area, etc. submitting the changes</w:t>
      </w:r>
    </w:p>
    <w:p w:rsidR="00F90F16" w:rsidRPr="003F46A0" w:rsidRDefault="00F90F16" w:rsidP="00913043">
      <w:pPr>
        <w:pStyle w:val="Default"/>
        <w:numPr>
          <w:ilvl w:val="0"/>
          <w:numId w:val="33"/>
        </w:numPr>
        <w:rPr>
          <w:sz w:val="18"/>
          <w:szCs w:val="18"/>
        </w:rPr>
      </w:pPr>
      <w:r w:rsidRPr="003F46A0">
        <w:rPr>
          <w:sz w:val="18"/>
          <w:szCs w:val="18"/>
        </w:rPr>
        <w:t>The date changes were</w:t>
      </w:r>
      <w:r w:rsidR="001748D4" w:rsidRPr="003F46A0">
        <w:rPr>
          <w:sz w:val="18"/>
          <w:szCs w:val="18"/>
        </w:rPr>
        <w:t xml:space="preserve"> submitted for consideration.</w:t>
      </w:r>
    </w:p>
    <w:p w:rsidR="001748D4" w:rsidRPr="003F46A0" w:rsidRDefault="001748D4" w:rsidP="00913043">
      <w:pPr>
        <w:pStyle w:val="Default"/>
        <w:ind w:firstLine="0"/>
        <w:rPr>
          <w:sz w:val="18"/>
          <w:szCs w:val="18"/>
        </w:rPr>
      </w:pPr>
    </w:p>
    <w:p w:rsidR="001748D4" w:rsidRPr="003F46A0" w:rsidRDefault="00F90F16" w:rsidP="00913043">
      <w:pPr>
        <w:pStyle w:val="Default"/>
        <w:numPr>
          <w:ilvl w:val="0"/>
          <w:numId w:val="15"/>
        </w:numPr>
        <w:tabs>
          <w:tab w:val="left" w:pos="720"/>
        </w:tabs>
        <w:ind w:left="360"/>
        <w:rPr>
          <w:sz w:val="18"/>
          <w:szCs w:val="18"/>
        </w:rPr>
      </w:pPr>
      <w:r w:rsidRPr="003F46A0">
        <w:rPr>
          <w:sz w:val="18"/>
          <w:szCs w:val="18"/>
        </w:rPr>
        <w:t xml:space="preserve">Submit a copy of the policy with the proposed changes made </w:t>
      </w:r>
      <w:r w:rsidRPr="003F46A0">
        <w:rPr>
          <w:b/>
          <w:bCs/>
          <w:i/>
          <w:iCs/>
          <w:sz w:val="18"/>
          <w:szCs w:val="18"/>
        </w:rPr>
        <w:t>in legislative format</w:t>
      </w:r>
      <w:r w:rsidRPr="003F46A0">
        <w:rPr>
          <w:sz w:val="18"/>
          <w:szCs w:val="18"/>
        </w:rPr>
        <w:t xml:space="preserve"> and a </w:t>
      </w:r>
      <w:r w:rsidRPr="003F46A0">
        <w:rPr>
          <w:b/>
          <w:bCs/>
          <w:i/>
          <w:iCs/>
          <w:sz w:val="18"/>
          <w:szCs w:val="18"/>
        </w:rPr>
        <w:t xml:space="preserve">completed </w:t>
      </w:r>
      <w:r w:rsidR="00913043" w:rsidRPr="003F46A0">
        <w:rPr>
          <w:sz w:val="18"/>
          <w:szCs w:val="18"/>
        </w:rPr>
        <w:t xml:space="preserve">Policy Change Cover Sheet </w:t>
      </w:r>
      <w:r w:rsidRPr="003F46A0">
        <w:rPr>
          <w:sz w:val="18"/>
          <w:szCs w:val="18"/>
        </w:rPr>
        <w:t xml:space="preserve">to the </w:t>
      </w:r>
      <w:r w:rsidR="00E102A9" w:rsidRPr="003F46A0">
        <w:rPr>
          <w:sz w:val="18"/>
          <w:szCs w:val="18"/>
        </w:rPr>
        <w:t>SCC</w:t>
      </w:r>
      <w:r w:rsidRPr="003F46A0">
        <w:rPr>
          <w:sz w:val="18"/>
          <w:szCs w:val="18"/>
        </w:rPr>
        <w:t xml:space="preserve"> via the </w:t>
      </w:r>
      <w:r w:rsidR="00536E98" w:rsidRPr="003F46A0">
        <w:rPr>
          <w:sz w:val="18"/>
          <w:szCs w:val="18"/>
        </w:rPr>
        <w:t>current office facilitating the council</w:t>
      </w:r>
      <w:r w:rsidR="002707EB" w:rsidRPr="003F46A0">
        <w:rPr>
          <w:sz w:val="18"/>
          <w:szCs w:val="18"/>
        </w:rPr>
        <w:t>.</w:t>
      </w:r>
    </w:p>
    <w:p w:rsidR="00DD6B62" w:rsidRPr="003F46A0" w:rsidRDefault="00DD6B62" w:rsidP="00B26661">
      <w:pPr>
        <w:pStyle w:val="Default"/>
        <w:ind w:left="0" w:firstLine="0"/>
        <w:rPr>
          <w:b/>
          <w:bCs/>
          <w:sz w:val="18"/>
          <w:szCs w:val="18"/>
          <w:u w:val="single"/>
        </w:rPr>
      </w:pPr>
    </w:p>
    <w:p w:rsidR="00B24596" w:rsidRDefault="00B24596">
      <w:pPr>
        <w:rPr>
          <w:rFonts w:ascii="Arial" w:hAnsi="Arial" w:cs="Arial"/>
          <w:b/>
          <w:bCs/>
          <w:color w:val="000000"/>
          <w:sz w:val="18"/>
          <w:szCs w:val="18"/>
          <w:u w:val="single"/>
        </w:rPr>
      </w:pPr>
    </w:p>
    <w:p w:rsidR="00F90F16" w:rsidRPr="003F46A0" w:rsidRDefault="00B26661" w:rsidP="00B26661">
      <w:pPr>
        <w:pStyle w:val="Default"/>
        <w:ind w:left="0" w:firstLine="0"/>
        <w:rPr>
          <w:sz w:val="18"/>
          <w:szCs w:val="18"/>
          <w:u w:val="single"/>
        </w:rPr>
      </w:pPr>
      <w:r w:rsidRPr="003F46A0">
        <w:rPr>
          <w:b/>
          <w:bCs/>
          <w:sz w:val="18"/>
          <w:szCs w:val="18"/>
          <w:u w:val="single"/>
        </w:rPr>
        <w:lastRenderedPageBreak/>
        <w:t>NEW POLICIES</w:t>
      </w:r>
    </w:p>
    <w:p w:rsidR="00F90F16" w:rsidRPr="003F46A0" w:rsidRDefault="00F90F16" w:rsidP="00B26661">
      <w:pPr>
        <w:pStyle w:val="Default"/>
        <w:rPr>
          <w:sz w:val="18"/>
          <w:szCs w:val="18"/>
        </w:rPr>
      </w:pPr>
      <w:r w:rsidRPr="003F46A0">
        <w:rPr>
          <w:sz w:val="18"/>
          <w:szCs w:val="18"/>
        </w:rPr>
        <w:t xml:space="preserve"> </w:t>
      </w:r>
    </w:p>
    <w:p w:rsidR="00B83042" w:rsidRPr="003F46A0" w:rsidRDefault="00F90F16" w:rsidP="00B26661">
      <w:pPr>
        <w:pStyle w:val="Default"/>
        <w:numPr>
          <w:ilvl w:val="0"/>
          <w:numId w:val="19"/>
        </w:numPr>
        <w:ind w:left="360"/>
        <w:rPr>
          <w:sz w:val="18"/>
          <w:szCs w:val="18"/>
        </w:rPr>
      </w:pPr>
      <w:r w:rsidRPr="003F46A0">
        <w:rPr>
          <w:sz w:val="18"/>
          <w:szCs w:val="18"/>
        </w:rPr>
        <w:t xml:space="preserve">Obtain a sample policy template from the </w:t>
      </w:r>
      <w:r w:rsidR="00536E98" w:rsidRPr="003F46A0">
        <w:rPr>
          <w:sz w:val="18"/>
          <w:szCs w:val="18"/>
        </w:rPr>
        <w:t>facilitating office</w:t>
      </w:r>
      <w:r w:rsidRPr="003F46A0">
        <w:rPr>
          <w:sz w:val="18"/>
          <w:szCs w:val="18"/>
        </w:rPr>
        <w:t xml:space="preserve"> for use in developing the policy.</w:t>
      </w:r>
    </w:p>
    <w:p w:rsidR="00B26661" w:rsidRPr="003F46A0" w:rsidRDefault="00B26661" w:rsidP="00B26661">
      <w:pPr>
        <w:pStyle w:val="Default"/>
        <w:ind w:firstLine="0"/>
        <w:rPr>
          <w:sz w:val="18"/>
          <w:szCs w:val="18"/>
        </w:rPr>
      </w:pPr>
    </w:p>
    <w:p w:rsidR="006C209F" w:rsidRPr="003F46A0" w:rsidRDefault="00F90F16" w:rsidP="00B26661">
      <w:pPr>
        <w:pStyle w:val="Default"/>
        <w:numPr>
          <w:ilvl w:val="0"/>
          <w:numId w:val="19"/>
        </w:numPr>
        <w:ind w:left="360"/>
        <w:rPr>
          <w:sz w:val="18"/>
          <w:szCs w:val="18"/>
        </w:rPr>
      </w:pPr>
      <w:r w:rsidRPr="003F46A0">
        <w:rPr>
          <w:sz w:val="18"/>
          <w:szCs w:val="18"/>
        </w:rPr>
        <w:t xml:space="preserve">Insert </w:t>
      </w:r>
      <w:r w:rsidR="000E4E12" w:rsidRPr="003F46A0">
        <w:rPr>
          <w:sz w:val="18"/>
          <w:szCs w:val="18"/>
        </w:rPr>
        <w:t xml:space="preserve">the policy number, version </w:t>
      </w:r>
      <w:proofErr w:type="gramStart"/>
      <w:r w:rsidR="000E4E12" w:rsidRPr="003F46A0">
        <w:rPr>
          <w:sz w:val="18"/>
          <w:szCs w:val="18"/>
        </w:rPr>
        <w:t>number</w:t>
      </w:r>
      <w:proofErr w:type="gramEnd"/>
      <w:r w:rsidR="000E4E12" w:rsidRPr="003F46A0">
        <w:rPr>
          <w:sz w:val="18"/>
          <w:szCs w:val="18"/>
        </w:rPr>
        <w:t xml:space="preserve"> and date </w:t>
      </w:r>
      <w:r w:rsidRPr="003F46A0">
        <w:rPr>
          <w:sz w:val="18"/>
          <w:szCs w:val="18"/>
        </w:rPr>
        <w:t>at the top right hand corner of the policy</w:t>
      </w:r>
      <w:r w:rsidR="000E4E12" w:rsidRPr="003F46A0">
        <w:rPr>
          <w:sz w:val="18"/>
          <w:szCs w:val="18"/>
        </w:rPr>
        <w:t xml:space="preserve"> header</w:t>
      </w:r>
      <w:r w:rsidRPr="003F46A0">
        <w:rPr>
          <w:sz w:val="18"/>
          <w:szCs w:val="18"/>
        </w:rPr>
        <w:t xml:space="preserve"> to identify the version. (This draft number and date should be changed each time revisions are made to the policy before it’s approved and sent to the President.)</w:t>
      </w:r>
      <w:r w:rsidR="00B83042" w:rsidRPr="003F46A0">
        <w:rPr>
          <w:sz w:val="18"/>
          <w:szCs w:val="18"/>
        </w:rPr>
        <w:br/>
      </w:r>
      <w:r w:rsidR="00B83042" w:rsidRPr="003F46A0">
        <w:rPr>
          <w:sz w:val="18"/>
          <w:szCs w:val="18"/>
        </w:rPr>
        <w:br/>
      </w:r>
      <w:r w:rsidRPr="003F46A0">
        <w:rPr>
          <w:b/>
          <w:bCs/>
          <w:sz w:val="18"/>
          <w:szCs w:val="18"/>
        </w:rPr>
        <w:t>EXAMPLE</w:t>
      </w:r>
      <w:r w:rsidRPr="003F46A0">
        <w:rPr>
          <w:b/>
          <w:bCs/>
          <w:color w:val="6E2E9F"/>
          <w:sz w:val="18"/>
          <w:szCs w:val="18"/>
        </w:rPr>
        <w:t xml:space="preserve">:  </w:t>
      </w:r>
      <w:r w:rsidR="000E4E12" w:rsidRPr="003F46A0">
        <w:rPr>
          <w:b/>
          <w:bCs/>
          <w:color w:val="6E2E9F"/>
          <w:sz w:val="18"/>
          <w:szCs w:val="18"/>
        </w:rPr>
        <w:t>Policy 350_1 V# mm/</w:t>
      </w:r>
      <w:proofErr w:type="spellStart"/>
      <w:r w:rsidR="000E4E12" w:rsidRPr="003F46A0">
        <w:rPr>
          <w:b/>
          <w:bCs/>
          <w:color w:val="6E2E9F"/>
          <w:sz w:val="18"/>
          <w:szCs w:val="18"/>
        </w:rPr>
        <w:t>dd</w:t>
      </w:r>
      <w:proofErr w:type="spellEnd"/>
      <w:r w:rsidR="000E4E12" w:rsidRPr="003F46A0">
        <w:rPr>
          <w:b/>
          <w:bCs/>
          <w:color w:val="6E2E9F"/>
          <w:sz w:val="18"/>
          <w:szCs w:val="18"/>
        </w:rPr>
        <w:t>/</w:t>
      </w:r>
      <w:proofErr w:type="spellStart"/>
      <w:r w:rsidR="000E4E12" w:rsidRPr="003F46A0">
        <w:rPr>
          <w:b/>
          <w:bCs/>
          <w:color w:val="6E2E9F"/>
          <w:sz w:val="18"/>
          <w:szCs w:val="18"/>
        </w:rPr>
        <w:t>yyyy</w:t>
      </w:r>
      <w:proofErr w:type="spellEnd"/>
    </w:p>
    <w:p w:rsidR="00B83042" w:rsidRPr="003F46A0" w:rsidRDefault="00F90F16" w:rsidP="00B26661">
      <w:pPr>
        <w:pStyle w:val="Default"/>
        <w:ind w:firstLine="0"/>
        <w:rPr>
          <w:sz w:val="18"/>
          <w:szCs w:val="18"/>
        </w:rPr>
      </w:pPr>
      <w:r w:rsidRPr="003F46A0">
        <w:rPr>
          <w:b/>
          <w:bCs/>
          <w:sz w:val="18"/>
          <w:szCs w:val="18"/>
        </w:rPr>
        <w:t xml:space="preserve"> </w:t>
      </w:r>
    </w:p>
    <w:p w:rsidR="00EC1C71" w:rsidRPr="003F46A0" w:rsidRDefault="00F90F16" w:rsidP="00B26661">
      <w:pPr>
        <w:pStyle w:val="Default"/>
        <w:numPr>
          <w:ilvl w:val="0"/>
          <w:numId w:val="19"/>
        </w:numPr>
        <w:ind w:left="360"/>
        <w:rPr>
          <w:sz w:val="18"/>
          <w:szCs w:val="18"/>
        </w:rPr>
      </w:pPr>
      <w:r w:rsidRPr="003F46A0">
        <w:rPr>
          <w:sz w:val="18"/>
          <w:szCs w:val="18"/>
        </w:rPr>
        <w:t>Indica</w:t>
      </w:r>
      <w:r w:rsidR="00913043">
        <w:rPr>
          <w:sz w:val="18"/>
          <w:szCs w:val="18"/>
        </w:rPr>
        <w:t>te a Source for the new policy.</w:t>
      </w:r>
      <w:r w:rsidRPr="003F46A0">
        <w:rPr>
          <w:sz w:val="18"/>
          <w:szCs w:val="18"/>
        </w:rPr>
        <w:t xml:space="preserve"> If the information or concept for the new policy originated because of a new or changed item(s) listed below, that item would be considered as the s</w:t>
      </w:r>
      <w:r w:rsidR="00913043">
        <w:rPr>
          <w:sz w:val="18"/>
          <w:szCs w:val="18"/>
        </w:rPr>
        <w:t>ource. All policies should have</w:t>
      </w:r>
      <w:r w:rsidRPr="003F46A0">
        <w:rPr>
          <w:sz w:val="18"/>
          <w:szCs w:val="18"/>
        </w:rPr>
        <w:t xml:space="preserve"> at least one of the followi</w:t>
      </w:r>
      <w:r w:rsidR="00EC1C71" w:rsidRPr="003F46A0">
        <w:rPr>
          <w:sz w:val="18"/>
          <w:szCs w:val="18"/>
        </w:rPr>
        <w:t>ng listed as a possible source:</w:t>
      </w:r>
    </w:p>
    <w:p w:rsidR="00EC1C71" w:rsidRPr="003F46A0" w:rsidRDefault="00EC1C71" w:rsidP="00B26661">
      <w:pPr>
        <w:pStyle w:val="Default"/>
        <w:ind w:left="0" w:firstLine="0"/>
        <w:rPr>
          <w:sz w:val="18"/>
          <w:szCs w:val="18"/>
        </w:rPr>
      </w:pPr>
    </w:p>
    <w:p w:rsidR="00EC1C71" w:rsidRPr="003F46A0" w:rsidRDefault="00F90F16" w:rsidP="00B26661">
      <w:pPr>
        <w:pStyle w:val="Default"/>
        <w:numPr>
          <w:ilvl w:val="0"/>
          <w:numId w:val="30"/>
        </w:numPr>
        <w:rPr>
          <w:sz w:val="18"/>
          <w:szCs w:val="18"/>
        </w:rPr>
      </w:pPr>
      <w:r w:rsidRPr="003F46A0">
        <w:rPr>
          <w:sz w:val="18"/>
          <w:szCs w:val="18"/>
        </w:rPr>
        <w:t>NDSU President (this</w:t>
      </w:r>
      <w:r w:rsidR="00B83042" w:rsidRPr="003F46A0">
        <w:rPr>
          <w:sz w:val="18"/>
          <w:szCs w:val="18"/>
        </w:rPr>
        <w:t xml:space="preserve"> should appear on all policies)</w:t>
      </w:r>
    </w:p>
    <w:p w:rsidR="00EC1C71" w:rsidRPr="003F46A0" w:rsidRDefault="00F90F16" w:rsidP="00B26661">
      <w:pPr>
        <w:pStyle w:val="Default"/>
        <w:numPr>
          <w:ilvl w:val="0"/>
          <w:numId w:val="30"/>
        </w:numPr>
        <w:rPr>
          <w:sz w:val="18"/>
          <w:szCs w:val="18"/>
        </w:rPr>
      </w:pPr>
      <w:r w:rsidRPr="003F46A0">
        <w:rPr>
          <w:sz w:val="18"/>
          <w:szCs w:val="18"/>
        </w:rPr>
        <w:t>State Board of Higher Educatio</w:t>
      </w:r>
      <w:r w:rsidR="00B83042" w:rsidRPr="003F46A0">
        <w:rPr>
          <w:sz w:val="18"/>
          <w:szCs w:val="18"/>
        </w:rPr>
        <w:t>n (SBHE) Policy ______ (number)</w:t>
      </w:r>
    </w:p>
    <w:p w:rsidR="00EC1C71" w:rsidRPr="003F46A0" w:rsidRDefault="00F90F16" w:rsidP="00B26661">
      <w:pPr>
        <w:pStyle w:val="Default"/>
        <w:numPr>
          <w:ilvl w:val="0"/>
          <w:numId w:val="30"/>
        </w:numPr>
        <w:rPr>
          <w:sz w:val="18"/>
          <w:szCs w:val="18"/>
        </w:rPr>
      </w:pPr>
      <w:r w:rsidRPr="003F46A0">
        <w:rPr>
          <w:sz w:val="18"/>
          <w:szCs w:val="18"/>
        </w:rPr>
        <w:t>North Dakota University System Human Resource Council (ND</w:t>
      </w:r>
      <w:r w:rsidR="00B83042" w:rsidRPr="003F46A0">
        <w:rPr>
          <w:sz w:val="18"/>
          <w:szCs w:val="18"/>
        </w:rPr>
        <w:t>US HRC) Policy  ______ (number)</w:t>
      </w:r>
    </w:p>
    <w:p w:rsidR="00EC1C71" w:rsidRPr="003F46A0" w:rsidRDefault="00F90F16" w:rsidP="00B26661">
      <w:pPr>
        <w:pStyle w:val="Default"/>
        <w:numPr>
          <w:ilvl w:val="0"/>
          <w:numId w:val="30"/>
        </w:numPr>
        <w:rPr>
          <w:sz w:val="18"/>
          <w:szCs w:val="18"/>
        </w:rPr>
      </w:pPr>
      <w:r w:rsidRPr="003F46A0">
        <w:rPr>
          <w:sz w:val="18"/>
          <w:szCs w:val="18"/>
        </w:rPr>
        <w:t>North Dakota Century Code (N.D.C.C.) _____ (statute number)</w:t>
      </w:r>
    </w:p>
    <w:p w:rsidR="000A17EE" w:rsidRPr="003F46A0" w:rsidRDefault="000A17EE" w:rsidP="000A17EE">
      <w:pPr>
        <w:pStyle w:val="Default"/>
        <w:numPr>
          <w:ilvl w:val="0"/>
          <w:numId w:val="30"/>
        </w:numPr>
        <w:rPr>
          <w:sz w:val="18"/>
          <w:szCs w:val="18"/>
        </w:rPr>
      </w:pPr>
      <w:r w:rsidRPr="003F46A0">
        <w:rPr>
          <w:sz w:val="18"/>
          <w:szCs w:val="18"/>
        </w:rPr>
        <w:t>Staff Senate</w:t>
      </w:r>
    </w:p>
    <w:p w:rsidR="000A17EE" w:rsidRPr="003F46A0" w:rsidRDefault="000A17EE" w:rsidP="000A17EE">
      <w:pPr>
        <w:pStyle w:val="Default"/>
        <w:numPr>
          <w:ilvl w:val="0"/>
          <w:numId w:val="30"/>
        </w:numPr>
        <w:rPr>
          <w:sz w:val="18"/>
          <w:szCs w:val="18"/>
        </w:rPr>
      </w:pPr>
      <w:r w:rsidRPr="003F46A0">
        <w:rPr>
          <w:sz w:val="18"/>
          <w:szCs w:val="18"/>
        </w:rPr>
        <w:t>Faculty Senate</w:t>
      </w:r>
    </w:p>
    <w:p w:rsidR="000A17EE" w:rsidRPr="003F46A0" w:rsidRDefault="000A17EE" w:rsidP="000A17EE">
      <w:pPr>
        <w:pStyle w:val="Default"/>
        <w:numPr>
          <w:ilvl w:val="0"/>
          <w:numId w:val="30"/>
        </w:numPr>
        <w:rPr>
          <w:sz w:val="18"/>
          <w:szCs w:val="18"/>
        </w:rPr>
      </w:pPr>
      <w:r w:rsidRPr="003F46A0">
        <w:rPr>
          <w:sz w:val="18"/>
          <w:szCs w:val="18"/>
        </w:rPr>
        <w:t>Student Government</w:t>
      </w:r>
    </w:p>
    <w:p w:rsidR="00BD6777" w:rsidRPr="003F46A0" w:rsidRDefault="00BD6777" w:rsidP="00A85FFF">
      <w:pPr>
        <w:pStyle w:val="BodyTextIndent"/>
        <w:ind w:left="0"/>
      </w:pPr>
    </w:p>
    <w:p w:rsidR="00B83042" w:rsidRPr="003F46A0" w:rsidRDefault="00F90F16" w:rsidP="00B26661">
      <w:pPr>
        <w:pStyle w:val="Default"/>
        <w:numPr>
          <w:ilvl w:val="0"/>
          <w:numId w:val="19"/>
        </w:numPr>
        <w:ind w:left="360"/>
        <w:rPr>
          <w:sz w:val="18"/>
          <w:szCs w:val="18"/>
        </w:rPr>
      </w:pPr>
      <w:r w:rsidRPr="003F46A0">
        <w:rPr>
          <w:sz w:val="18"/>
          <w:szCs w:val="18"/>
        </w:rPr>
        <w:t>Make all changes in l</w:t>
      </w:r>
      <w:r w:rsidR="00913043">
        <w:rPr>
          <w:sz w:val="18"/>
          <w:szCs w:val="18"/>
        </w:rPr>
        <w:t>egislative format by using the t</w:t>
      </w:r>
      <w:r w:rsidRPr="003F46A0">
        <w:rPr>
          <w:sz w:val="18"/>
          <w:szCs w:val="18"/>
        </w:rPr>
        <w:t>racking function in Word</w:t>
      </w:r>
      <w:r w:rsidR="00536E98" w:rsidRPr="003F46A0">
        <w:rPr>
          <w:sz w:val="18"/>
          <w:szCs w:val="18"/>
        </w:rPr>
        <w:t>.</w:t>
      </w:r>
      <w:r w:rsidRPr="003F46A0">
        <w:rPr>
          <w:sz w:val="18"/>
          <w:szCs w:val="18"/>
        </w:rPr>
        <w:t xml:space="preserve"> Items deleted will be noted </w:t>
      </w:r>
      <w:r w:rsidR="00536E98" w:rsidRPr="003F46A0">
        <w:rPr>
          <w:strike/>
          <w:color w:val="FF0000"/>
          <w:sz w:val="18"/>
          <w:szCs w:val="18"/>
        </w:rPr>
        <w:t>as strikeout</w:t>
      </w:r>
      <w:r w:rsidRPr="003F46A0">
        <w:rPr>
          <w:sz w:val="18"/>
          <w:szCs w:val="18"/>
        </w:rPr>
        <w:t xml:space="preserve"> an</w:t>
      </w:r>
      <w:r w:rsidR="00B83042" w:rsidRPr="003F46A0">
        <w:rPr>
          <w:sz w:val="18"/>
          <w:szCs w:val="18"/>
        </w:rPr>
        <w:t xml:space="preserve">d </w:t>
      </w:r>
      <w:r w:rsidR="00B83042" w:rsidRPr="003F46A0">
        <w:rPr>
          <w:color w:val="FF0000"/>
          <w:sz w:val="18"/>
          <w:szCs w:val="18"/>
          <w:u w:val="single"/>
        </w:rPr>
        <w:t>additions will be underlined</w:t>
      </w:r>
      <w:r w:rsidR="00B83042" w:rsidRPr="003F46A0">
        <w:rPr>
          <w:sz w:val="18"/>
          <w:szCs w:val="18"/>
        </w:rPr>
        <w:t>.</w:t>
      </w:r>
    </w:p>
    <w:p w:rsidR="006C209F" w:rsidRPr="003F46A0" w:rsidRDefault="006C209F" w:rsidP="00B26661">
      <w:pPr>
        <w:pStyle w:val="Default"/>
        <w:ind w:firstLine="0"/>
        <w:rPr>
          <w:sz w:val="18"/>
          <w:szCs w:val="18"/>
        </w:rPr>
      </w:pPr>
    </w:p>
    <w:p w:rsidR="00B83042" w:rsidRPr="003F46A0" w:rsidRDefault="00F90F16" w:rsidP="00B26661">
      <w:pPr>
        <w:pStyle w:val="Default"/>
        <w:numPr>
          <w:ilvl w:val="0"/>
          <w:numId w:val="19"/>
        </w:numPr>
        <w:ind w:left="360"/>
        <w:rPr>
          <w:b/>
          <w:bCs/>
          <w:sz w:val="18"/>
          <w:szCs w:val="18"/>
        </w:rPr>
      </w:pPr>
      <w:r w:rsidRPr="003F46A0">
        <w:rPr>
          <w:sz w:val="18"/>
          <w:szCs w:val="18"/>
        </w:rPr>
        <w:t>Use consistent numbering throughout the policy (1, A, III, etc</w:t>
      </w:r>
      <w:r w:rsidR="00B83042" w:rsidRPr="003F46A0">
        <w:rPr>
          <w:sz w:val="18"/>
          <w:szCs w:val="18"/>
        </w:rPr>
        <w:t>.</w:t>
      </w:r>
      <w:r w:rsidRPr="003F46A0">
        <w:rPr>
          <w:sz w:val="18"/>
          <w:szCs w:val="18"/>
        </w:rPr>
        <w:t>):</w:t>
      </w:r>
      <w:r w:rsidR="00B83042" w:rsidRPr="003F46A0">
        <w:rPr>
          <w:sz w:val="18"/>
          <w:szCs w:val="18"/>
        </w:rPr>
        <w:br/>
      </w:r>
      <w:r w:rsidR="00B83042" w:rsidRPr="003F46A0">
        <w:rPr>
          <w:sz w:val="18"/>
          <w:szCs w:val="18"/>
        </w:rPr>
        <w:br/>
      </w:r>
      <w:r w:rsidR="00B83042" w:rsidRPr="003F46A0">
        <w:rPr>
          <w:b/>
          <w:bCs/>
          <w:sz w:val="18"/>
          <w:szCs w:val="18"/>
        </w:rPr>
        <w:t>EXAMPLE:</w:t>
      </w:r>
    </w:p>
    <w:p w:rsidR="00B83042" w:rsidRPr="003F46A0" w:rsidRDefault="00B83042" w:rsidP="00B26661">
      <w:pPr>
        <w:pStyle w:val="Default"/>
        <w:ind w:left="720"/>
        <w:rPr>
          <w:b/>
          <w:bCs/>
          <w:sz w:val="18"/>
          <w:szCs w:val="18"/>
        </w:rPr>
      </w:pPr>
      <w:r w:rsidRPr="003F46A0">
        <w:rPr>
          <w:b/>
          <w:bCs/>
          <w:sz w:val="18"/>
          <w:szCs w:val="18"/>
        </w:rPr>
        <w:t>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 xml:space="preserve">I. </w:t>
      </w:r>
    </w:p>
    <w:p w:rsidR="00B83042" w:rsidRPr="003F46A0" w:rsidRDefault="00B83042" w:rsidP="00B26661">
      <w:pPr>
        <w:pStyle w:val="Default"/>
        <w:ind w:left="720" w:firstLine="0"/>
        <w:rPr>
          <w:sz w:val="18"/>
          <w:szCs w:val="18"/>
        </w:rPr>
      </w:pPr>
      <w:r w:rsidRPr="003F46A0">
        <w:rPr>
          <w:b/>
          <w:bCs/>
          <w:sz w:val="18"/>
          <w:szCs w:val="18"/>
        </w:rPr>
        <w:t>1.1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A.</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proofErr w:type="gramStart"/>
      <w:r w:rsidRPr="003F46A0">
        <w:rPr>
          <w:b/>
          <w:bCs/>
          <w:sz w:val="18"/>
          <w:szCs w:val="18"/>
        </w:rPr>
        <w:t>a</w:t>
      </w:r>
      <w:proofErr w:type="gramEnd"/>
      <w:r w:rsidRPr="003F46A0">
        <w:rPr>
          <w:b/>
          <w:bCs/>
          <w:sz w:val="18"/>
          <w:szCs w:val="18"/>
        </w:rPr>
        <w:t xml:space="preserve">. </w:t>
      </w:r>
    </w:p>
    <w:p w:rsidR="00B83042" w:rsidRPr="003F46A0" w:rsidRDefault="00B83042" w:rsidP="00B26661">
      <w:pPr>
        <w:pStyle w:val="Default"/>
        <w:ind w:left="720" w:firstLine="360"/>
        <w:rPr>
          <w:sz w:val="18"/>
          <w:szCs w:val="18"/>
        </w:rPr>
      </w:pPr>
      <w:r w:rsidRPr="003F46A0">
        <w:rPr>
          <w:b/>
          <w:bCs/>
          <w:sz w:val="18"/>
          <w:szCs w:val="18"/>
        </w:rPr>
        <w:t>1.1.1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B.</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proofErr w:type="gramStart"/>
      <w:r w:rsidRPr="003F46A0">
        <w:rPr>
          <w:b/>
          <w:bCs/>
          <w:sz w:val="18"/>
          <w:szCs w:val="18"/>
        </w:rPr>
        <w:t>b</w:t>
      </w:r>
      <w:proofErr w:type="gramEnd"/>
      <w:r w:rsidRPr="003F46A0">
        <w:rPr>
          <w:b/>
          <w:bCs/>
          <w:sz w:val="18"/>
          <w:szCs w:val="18"/>
        </w:rPr>
        <w:t xml:space="preserve">. </w:t>
      </w:r>
    </w:p>
    <w:p w:rsidR="00B83042" w:rsidRPr="003F46A0" w:rsidRDefault="00B83042" w:rsidP="00B26661">
      <w:pPr>
        <w:pStyle w:val="Default"/>
        <w:ind w:left="720"/>
        <w:rPr>
          <w:sz w:val="18"/>
          <w:szCs w:val="18"/>
        </w:rPr>
      </w:pPr>
      <w:r w:rsidRPr="003F46A0">
        <w:rPr>
          <w:b/>
          <w:bCs/>
          <w:sz w:val="18"/>
          <w:szCs w:val="18"/>
        </w:rPr>
        <w:t>2.</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2.</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proofErr w:type="gramStart"/>
      <w:r w:rsidRPr="003F46A0">
        <w:rPr>
          <w:b/>
          <w:bCs/>
          <w:sz w:val="18"/>
          <w:szCs w:val="18"/>
        </w:rPr>
        <w:t>II.</w:t>
      </w:r>
      <w:proofErr w:type="gramEnd"/>
      <w:r w:rsidRPr="003F46A0">
        <w:rPr>
          <w:b/>
          <w:bCs/>
          <w:sz w:val="18"/>
          <w:szCs w:val="18"/>
        </w:rPr>
        <w:t xml:space="preserve"> </w:t>
      </w:r>
    </w:p>
    <w:p w:rsidR="00B83042" w:rsidRPr="003F46A0" w:rsidRDefault="00B83042" w:rsidP="00B26661">
      <w:pPr>
        <w:pStyle w:val="Default"/>
        <w:ind w:left="720" w:firstLine="0"/>
        <w:rPr>
          <w:sz w:val="18"/>
          <w:szCs w:val="18"/>
        </w:rPr>
      </w:pPr>
      <w:r w:rsidRPr="003F46A0">
        <w:rPr>
          <w:b/>
          <w:bCs/>
          <w:sz w:val="18"/>
          <w:szCs w:val="18"/>
        </w:rPr>
        <w:t>2.1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A.</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proofErr w:type="gramStart"/>
      <w:r w:rsidRPr="003F46A0">
        <w:rPr>
          <w:b/>
          <w:bCs/>
          <w:sz w:val="18"/>
          <w:szCs w:val="18"/>
        </w:rPr>
        <w:t>a</w:t>
      </w:r>
      <w:proofErr w:type="gramEnd"/>
      <w:r w:rsidRPr="003F46A0">
        <w:rPr>
          <w:b/>
          <w:bCs/>
          <w:sz w:val="18"/>
          <w:szCs w:val="18"/>
        </w:rPr>
        <w:t xml:space="preserve">. </w:t>
      </w:r>
    </w:p>
    <w:p w:rsidR="00B83042" w:rsidRPr="003F46A0" w:rsidRDefault="00B83042" w:rsidP="00B26661">
      <w:pPr>
        <w:pStyle w:val="Default"/>
        <w:ind w:left="1080" w:firstLine="0"/>
        <w:rPr>
          <w:b/>
          <w:bCs/>
          <w:sz w:val="18"/>
          <w:szCs w:val="18"/>
        </w:rPr>
      </w:pPr>
      <w:r w:rsidRPr="003F46A0">
        <w:rPr>
          <w:b/>
          <w:bCs/>
          <w:sz w:val="18"/>
          <w:szCs w:val="18"/>
        </w:rPr>
        <w:t>2.1.1</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t>B.</w:t>
      </w:r>
      <w:r w:rsidRPr="003F46A0">
        <w:rPr>
          <w:b/>
          <w:bCs/>
          <w:sz w:val="18"/>
          <w:szCs w:val="18"/>
        </w:rPr>
        <w:tab/>
      </w:r>
      <w:r w:rsidRPr="003F46A0">
        <w:rPr>
          <w:b/>
          <w:bCs/>
          <w:sz w:val="18"/>
          <w:szCs w:val="18"/>
        </w:rPr>
        <w:tab/>
      </w:r>
      <w:r w:rsidRPr="003F46A0">
        <w:rPr>
          <w:b/>
          <w:bCs/>
          <w:sz w:val="18"/>
          <w:szCs w:val="18"/>
        </w:rPr>
        <w:tab/>
      </w:r>
      <w:r w:rsidRPr="003F46A0">
        <w:rPr>
          <w:b/>
          <w:bCs/>
          <w:sz w:val="18"/>
          <w:szCs w:val="18"/>
        </w:rPr>
        <w:tab/>
      </w:r>
      <w:proofErr w:type="gramStart"/>
      <w:r w:rsidRPr="003F46A0">
        <w:rPr>
          <w:b/>
          <w:bCs/>
          <w:sz w:val="18"/>
          <w:szCs w:val="18"/>
        </w:rPr>
        <w:t>b</w:t>
      </w:r>
      <w:proofErr w:type="gramEnd"/>
      <w:r w:rsidRPr="003F46A0">
        <w:rPr>
          <w:b/>
          <w:bCs/>
          <w:sz w:val="18"/>
          <w:szCs w:val="18"/>
        </w:rPr>
        <w:t xml:space="preserve">. </w:t>
      </w:r>
    </w:p>
    <w:p w:rsidR="008F63E8" w:rsidRPr="003F46A0" w:rsidRDefault="008F63E8" w:rsidP="00B26661">
      <w:pPr>
        <w:pStyle w:val="Default"/>
        <w:ind w:left="1080" w:firstLine="0"/>
        <w:rPr>
          <w:b/>
          <w:bCs/>
          <w:sz w:val="18"/>
          <w:szCs w:val="18"/>
        </w:rPr>
      </w:pPr>
    </w:p>
    <w:p w:rsidR="008F63E8" w:rsidRPr="003F46A0" w:rsidRDefault="00F90F16" w:rsidP="00B26661">
      <w:pPr>
        <w:pStyle w:val="Default"/>
        <w:numPr>
          <w:ilvl w:val="0"/>
          <w:numId w:val="19"/>
        </w:numPr>
        <w:ind w:left="360"/>
        <w:rPr>
          <w:sz w:val="18"/>
          <w:szCs w:val="18"/>
        </w:rPr>
      </w:pPr>
      <w:r w:rsidRPr="003F46A0">
        <w:rPr>
          <w:sz w:val="18"/>
          <w:szCs w:val="18"/>
        </w:rPr>
        <w:t>Include verbatim any language that is directly used from SBHE or NDUS HRC policy and/or state or federal statute.</w:t>
      </w:r>
    </w:p>
    <w:p w:rsidR="00E97AA1" w:rsidRPr="003F46A0" w:rsidRDefault="00E97AA1" w:rsidP="00B26661">
      <w:pPr>
        <w:pStyle w:val="Default"/>
        <w:ind w:firstLine="0"/>
        <w:rPr>
          <w:sz w:val="18"/>
          <w:szCs w:val="18"/>
        </w:rPr>
      </w:pPr>
    </w:p>
    <w:p w:rsidR="006C209F" w:rsidRPr="003F46A0" w:rsidRDefault="00F90F16" w:rsidP="00B26661">
      <w:pPr>
        <w:pStyle w:val="Default"/>
        <w:numPr>
          <w:ilvl w:val="0"/>
          <w:numId w:val="19"/>
        </w:numPr>
        <w:ind w:left="360"/>
        <w:rPr>
          <w:sz w:val="18"/>
          <w:szCs w:val="18"/>
        </w:rPr>
      </w:pPr>
      <w:r w:rsidRPr="003F46A0">
        <w:rPr>
          <w:sz w:val="18"/>
          <w:szCs w:val="18"/>
        </w:rPr>
        <w:t xml:space="preserve">Include any information that represents NDSU’s interpretation of SBHE, NDUS HRC, N.D.C.C., or Federal language (or that represents an NDSU process for implementing a SBHE, HRC, N.D.C.C. or Federal policy or change) in </w:t>
      </w:r>
      <w:r w:rsidRPr="003F46A0">
        <w:rPr>
          <w:i/>
          <w:iCs/>
          <w:sz w:val="18"/>
          <w:szCs w:val="18"/>
        </w:rPr>
        <w:t>italicized print</w:t>
      </w:r>
      <w:r w:rsidR="00913043">
        <w:rPr>
          <w:sz w:val="18"/>
          <w:szCs w:val="18"/>
        </w:rPr>
        <w:t xml:space="preserve"> to</w:t>
      </w:r>
      <w:r w:rsidRPr="003F46A0">
        <w:rPr>
          <w:sz w:val="18"/>
          <w:szCs w:val="18"/>
        </w:rPr>
        <w:t xml:space="preserve"> indicate it as</w:t>
      </w:r>
      <w:r w:rsidR="006C209F" w:rsidRPr="003F46A0">
        <w:rPr>
          <w:sz w:val="18"/>
          <w:szCs w:val="18"/>
        </w:rPr>
        <w:t xml:space="preserve"> an NDSU interpretation.</w:t>
      </w:r>
    </w:p>
    <w:p w:rsidR="006C209F" w:rsidRPr="003F46A0" w:rsidRDefault="006C209F" w:rsidP="00B26661">
      <w:pPr>
        <w:pStyle w:val="ListParagraph"/>
        <w:widowControl w:val="0"/>
        <w:rPr>
          <w:rFonts w:ascii="Arial" w:hAnsi="Arial" w:cs="Arial"/>
          <w:b/>
          <w:bCs/>
          <w:sz w:val="18"/>
          <w:szCs w:val="18"/>
        </w:rPr>
      </w:pPr>
    </w:p>
    <w:p w:rsidR="00F90F16" w:rsidRPr="003F46A0" w:rsidRDefault="00F90F16" w:rsidP="00B26661">
      <w:pPr>
        <w:pStyle w:val="Default"/>
        <w:ind w:firstLine="0"/>
        <w:rPr>
          <w:sz w:val="18"/>
          <w:szCs w:val="18"/>
        </w:rPr>
      </w:pPr>
      <w:r w:rsidRPr="003F46A0">
        <w:rPr>
          <w:b/>
          <w:bCs/>
          <w:sz w:val="18"/>
          <w:szCs w:val="18"/>
        </w:rPr>
        <w:t xml:space="preserve">EXAMPLE:  OUT-OF-STATE MILEAGE - (NDCC 54-06-09 (3)) If only one person engages in travel exceeding any geographic point 300 miles beyond the borders of this state, reimbursement shall be limited to eighteen cents per mile for the out-of-state portion of the travel beyond the first 300 miles. </w:t>
      </w:r>
      <w:r w:rsidRPr="003F46A0">
        <w:rPr>
          <w:sz w:val="18"/>
          <w:szCs w:val="18"/>
        </w:rPr>
        <w:t xml:space="preserve"> </w:t>
      </w:r>
    </w:p>
    <w:p w:rsidR="00F90F16" w:rsidRPr="003F46A0" w:rsidRDefault="00F90F16" w:rsidP="00B26661">
      <w:pPr>
        <w:pStyle w:val="Default"/>
        <w:rPr>
          <w:sz w:val="18"/>
          <w:szCs w:val="18"/>
        </w:rPr>
      </w:pPr>
      <w:r w:rsidRPr="003F46A0">
        <w:rPr>
          <w:b/>
          <w:bCs/>
          <w:sz w:val="18"/>
          <w:szCs w:val="18"/>
        </w:rPr>
        <w:t xml:space="preserve"> </w:t>
      </w:r>
    </w:p>
    <w:p w:rsidR="006C209F" w:rsidRPr="003F46A0" w:rsidRDefault="006C209F" w:rsidP="00B26661">
      <w:pPr>
        <w:pStyle w:val="Default"/>
        <w:ind w:left="720" w:firstLine="0"/>
        <w:rPr>
          <w:b/>
          <w:bCs/>
          <w:i/>
          <w:iCs/>
          <w:sz w:val="18"/>
          <w:szCs w:val="18"/>
        </w:rPr>
      </w:pPr>
      <w:r w:rsidRPr="003F46A0">
        <w:rPr>
          <w:b/>
          <w:bCs/>
          <w:i/>
          <w:iCs/>
          <w:sz w:val="18"/>
          <w:szCs w:val="18"/>
        </w:rPr>
        <w:t>(NDSU Interpretation)</w:t>
      </w:r>
    </w:p>
    <w:p w:rsidR="00F90F16" w:rsidRPr="003F46A0" w:rsidRDefault="00F90F16" w:rsidP="00B26661">
      <w:pPr>
        <w:pStyle w:val="Default"/>
        <w:ind w:left="720" w:firstLine="0"/>
        <w:rPr>
          <w:sz w:val="18"/>
          <w:szCs w:val="18"/>
        </w:rPr>
      </w:pPr>
      <w:r w:rsidRPr="003F46A0">
        <w:rPr>
          <w:b/>
          <w:bCs/>
          <w:i/>
          <w:iCs/>
          <w:sz w:val="18"/>
          <w:szCs w:val="18"/>
        </w:rPr>
        <w:t>When interpreting the law indicated in 4.3 above, it may be helpful to visualize that the state's border has expanded i</w:t>
      </w:r>
      <w:r w:rsidR="00913043">
        <w:rPr>
          <w:b/>
          <w:bCs/>
          <w:i/>
          <w:iCs/>
          <w:sz w:val="18"/>
          <w:szCs w:val="18"/>
        </w:rPr>
        <w:t>n all directions by 300 miles…</w:t>
      </w:r>
      <w:r w:rsidRPr="003F46A0">
        <w:rPr>
          <w:b/>
          <w:bCs/>
          <w:i/>
          <w:iCs/>
          <w:sz w:val="18"/>
          <w:szCs w:val="18"/>
        </w:rPr>
        <w:t xml:space="preserve"> </w:t>
      </w:r>
    </w:p>
    <w:p w:rsidR="00F90F16" w:rsidRPr="003F46A0" w:rsidRDefault="00F90F16" w:rsidP="00B26661">
      <w:pPr>
        <w:pStyle w:val="Default"/>
        <w:rPr>
          <w:sz w:val="18"/>
          <w:szCs w:val="18"/>
        </w:rPr>
      </w:pPr>
      <w:r w:rsidRPr="003F46A0">
        <w:rPr>
          <w:i/>
          <w:iCs/>
          <w:sz w:val="18"/>
          <w:szCs w:val="18"/>
        </w:rPr>
        <w:t xml:space="preserve"> </w:t>
      </w:r>
    </w:p>
    <w:p w:rsidR="00F90F16" w:rsidRPr="003F46A0" w:rsidRDefault="00F90F16" w:rsidP="00B26661">
      <w:pPr>
        <w:pStyle w:val="Default"/>
        <w:ind w:firstLine="0"/>
        <w:rPr>
          <w:sz w:val="18"/>
          <w:szCs w:val="18"/>
        </w:rPr>
      </w:pPr>
      <w:r w:rsidRPr="003F46A0">
        <w:rPr>
          <w:b/>
          <w:bCs/>
          <w:sz w:val="18"/>
          <w:szCs w:val="18"/>
        </w:rPr>
        <w:t>NOTE:</w:t>
      </w:r>
      <w:r w:rsidRPr="003F46A0">
        <w:rPr>
          <w:sz w:val="18"/>
          <w:szCs w:val="18"/>
        </w:rPr>
        <w:t xml:space="preserve">  NDSU interpretation and/or policy can be </w:t>
      </w:r>
      <w:r w:rsidRPr="003F46A0">
        <w:rPr>
          <w:b/>
          <w:bCs/>
          <w:sz w:val="18"/>
          <w:szCs w:val="18"/>
        </w:rPr>
        <w:t>more</w:t>
      </w:r>
      <w:r w:rsidRPr="003F46A0">
        <w:rPr>
          <w:sz w:val="18"/>
          <w:szCs w:val="18"/>
        </w:rPr>
        <w:t xml:space="preserve"> restrictive than the SBHE policy or state/federal statute that it emulates; however, it cannot be </w:t>
      </w:r>
      <w:r w:rsidRPr="003F46A0">
        <w:rPr>
          <w:b/>
          <w:bCs/>
          <w:sz w:val="18"/>
          <w:szCs w:val="18"/>
        </w:rPr>
        <w:t xml:space="preserve">less </w:t>
      </w:r>
      <w:r w:rsidRPr="003F46A0">
        <w:rPr>
          <w:sz w:val="18"/>
          <w:szCs w:val="18"/>
        </w:rPr>
        <w:t xml:space="preserve">restrictive. </w:t>
      </w:r>
    </w:p>
    <w:p w:rsidR="00F90F16" w:rsidRPr="003F46A0" w:rsidRDefault="00F90F16" w:rsidP="00B26661">
      <w:pPr>
        <w:pStyle w:val="Default"/>
        <w:rPr>
          <w:sz w:val="18"/>
          <w:szCs w:val="18"/>
        </w:rPr>
      </w:pPr>
      <w:r w:rsidRPr="003F46A0">
        <w:rPr>
          <w:sz w:val="18"/>
          <w:szCs w:val="18"/>
        </w:rPr>
        <w:t xml:space="preserve"> </w:t>
      </w:r>
    </w:p>
    <w:p w:rsidR="00F90F16" w:rsidRPr="003F46A0" w:rsidRDefault="00F90F16" w:rsidP="00B26661">
      <w:pPr>
        <w:pStyle w:val="Default"/>
        <w:numPr>
          <w:ilvl w:val="0"/>
          <w:numId w:val="19"/>
        </w:numPr>
        <w:ind w:left="360"/>
        <w:rPr>
          <w:sz w:val="18"/>
          <w:szCs w:val="18"/>
        </w:rPr>
      </w:pPr>
      <w:r w:rsidRPr="003F46A0">
        <w:rPr>
          <w:sz w:val="18"/>
          <w:szCs w:val="18"/>
        </w:rPr>
        <w:t xml:space="preserve">Attach a Policy Change Cover Sheet available from the </w:t>
      </w:r>
      <w:r w:rsidR="00D8459D" w:rsidRPr="003F46A0">
        <w:rPr>
          <w:sz w:val="18"/>
          <w:szCs w:val="18"/>
        </w:rPr>
        <w:t>facilitating office or from NDSU Policy Manual homepage (</w:t>
      </w:r>
      <w:hyperlink r:id="rId7" w:history="1">
        <w:r w:rsidR="00D8459D" w:rsidRPr="003F46A0">
          <w:rPr>
            <w:rStyle w:val="Hyperlink"/>
            <w:rFonts w:cs="Arial"/>
            <w:sz w:val="18"/>
            <w:szCs w:val="18"/>
          </w:rPr>
          <w:t>http://www.ndsu.edu/policy/</w:t>
        </w:r>
      </w:hyperlink>
      <w:r w:rsidRPr="003F46A0">
        <w:rPr>
          <w:sz w:val="18"/>
          <w:szCs w:val="18"/>
        </w:rPr>
        <w:t xml:space="preserve">) to the policy with the following information: </w:t>
      </w:r>
    </w:p>
    <w:p w:rsidR="006C209F" w:rsidRPr="003F46A0" w:rsidRDefault="006C209F" w:rsidP="00B26661">
      <w:pPr>
        <w:pStyle w:val="Default"/>
        <w:rPr>
          <w:sz w:val="18"/>
          <w:szCs w:val="18"/>
        </w:rPr>
      </w:pPr>
    </w:p>
    <w:p w:rsidR="00F90F16" w:rsidRPr="003F46A0" w:rsidRDefault="00F90F16" w:rsidP="00B26661">
      <w:pPr>
        <w:pStyle w:val="Default"/>
        <w:numPr>
          <w:ilvl w:val="0"/>
          <w:numId w:val="31"/>
        </w:numPr>
        <w:rPr>
          <w:sz w:val="18"/>
          <w:szCs w:val="18"/>
        </w:rPr>
      </w:pPr>
      <w:r w:rsidRPr="003F46A0">
        <w:rPr>
          <w:sz w:val="18"/>
          <w:szCs w:val="18"/>
        </w:rPr>
        <w:t xml:space="preserve">The name of the policy </w:t>
      </w:r>
    </w:p>
    <w:p w:rsidR="00F90F16" w:rsidRPr="003F46A0" w:rsidRDefault="00F90F16" w:rsidP="00B26661">
      <w:pPr>
        <w:pStyle w:val="Default"/>
        <w:numPr>
          <w:ilvl w:val="0"/>
          <w:numId w:val="31"/>
        </w:numPr>
        <w:rPr>
          <w:sz w:val="18"/>
          <w:szCs w:val="18"/>
        </w:rPr>
      </w:pPr>
      <w:r w:rsidRPr="003F46A0">
        <w:rPr>
          <w:sz w:val="18"/>
          <w:szCs w:val="18"/>
        </w:rPr>
        <w:t xml:space="preserve">A summary of the proposed policy </w:t>
      </w:r>
    </w:p>
    <w:p w:rsidR="00F90F16" w:rsidRPr="003F46A0" w:rsidRDefault="00F90F16" w:rsidP="00B26661">
      <w:pPr>
        <w:pStyle w:val="Default"/>
        <w:numPr>
          <w:ilvl w:val="0"/>
          <w:numId w:val="31"/>
        </w:numPr>
        <w:rPr>
          <w:sz w:val="18"/>
          <w:szCs w:val="18"/>
        </w:rPr>
      </w:pPr>
      <w:r w:rsidRPr="003F46A0">
        <w:rPr>
          <w:sz w:val="18"/>
          <w:szCs w:val="18"/>
        </w:rPr>
        <w:t xml:space="preserve">The name of the originating office, department, area, etc. submitting the policy </w:t>
      </w:r>
    </w:p>
    <w:p w:rsidR="00F90F16" w:rsidRPr="003F46A0" w:rsidRDefault="00F90F16" w:rsidP="00B26661">
      <w:pPr>
        <w:pStyle w:val="Default"/>
        <w:numPr>
          <w:ilvl w:val="0"/>
          <w:numId w:val="31"/>
        </w:numPr>
        <w:rPr>
          <w:sz w:val="18"/>
          <w:szCs w:val="18"/>
        </w:rPr>
      </w:pPr>
      <w:r w:rsidRPr="003F46A0">
        <w:rPr>
          <w:sz w:val="18"/>
          <w:szCs w:val="18"/>
        </w:rPr>
        <w:t xml:space="preserve">The date policy was submitted for consideration </w:t>
      </w:r>
    </w:p>
    <w:p w:rsidR="00F90F16" w:rsidRPr="003F46A0" w:rsidRDefault="00F90F16" w:rsidP="00B26661">
      <w:pPr>
        <w:pStyle w:val="Default"/>
        <w:rPr>
          <w:sz w:val="18"/>
          <w:szCs w:val="18"/>
        </w:rPr>
      </w:pPr>
    </w:p>
    <w:p w:rsidR="00F90F16" w:rsidRPr="003F46A0" w:rsidRDefault="00F90F16" w:rsidP="00B26661">
      <w:pPr>
        <w:pStyle w:val="Default"/>
        <w:numPr>
          <w:ilvl w:val="0"/>
          <w:numId w:val="19"/>
        </w:numPr>
        <w:ind w:left="360"/>
        <w:rPr>
          <w:sz w:val="18"/>
          <w:szCs w:val="18"/>
        </w:rPr>
      </w:pPr>
      <w:r w:rsidRPr="003F46A0">
        <w:rPr>
          <w:sz w:val="18"/>
          <w:szCs w:val="18"/>
        </w:rPr>
        <w:t xml:space="preserve">Submit a copy of the proposed policy and a </w:t>
      </w:r>
      <w:r w:rsidRPr="003F46A0">
        <w:rPr>
          <w:b/>
          <w:bCs/>
          <w:i/>
          <w:iCs/>
          <w:sz w:val="18"/>
          <w:szCs w:val="18"/>
        </w:rPr>
        <w:t xml:space="preserve">completed </w:t>
      </w:r>
      <w:r w:rsidR="00913043" w:rsidRPr="003F46A0">
        <w:rPr>
          <w:sz w:val="18"/>
          <w:szCs w:val="18"/>
        </w:rPr>
        <w:t xml:space="preserve">Policy Change Cover Sheet </w:t>
      </w:r>
      <w:r w:rsidRPr="003F46A0">
        <w:rPr>
          <w:sz w:val="18"/>
          <w:szCs w:val="18"/>
        </w:rPr>
        <w:t xml:space="preserve">to the </w:t>
      </w:r>
      <w:r w:rsidR="00E102A9" w:rsidRPr="003F46A0">
        <w:rPr>
          <w:sz w:val="18"/>
          <w:szCs w:val="18"/>
        </w:rPr>
        <w:t>SCC</w:t>
      </w:r>
      <w:r w:rsidRPr="003F46A0">
        <w:rPr>
          <w:sz w:val="18"/>
          <w:szCs w:val="18"/>
        </w:rPr>
        <w:t xml:space="preserve"> via the</w:t>
      </w:r>
      <w:r w:rsidR="00D8459D" w:rsidRPr="003F46A0">
        <w:rPr>
          <w:sz w:val="18"/>
          <w:szCs w:val="18"/>
        </w:rPr>
        <w:t xml:space="preserve"> facilitating office</w:t>
      </w:r>
      <w:r w:rsidRPr="003F46A0">
        <w:rPr>
          <w:sz w:val="18"/>
          <w:szCs w:val="18"/>
        </w:rPr>
        <w:t xml:space="preserve">. </w:t>
      </w:r>
    </w:p>
    <w:p w:rsidR="00F90F16" w:rsidRPr="003F46A0" w:rsidRDefault="00F90F16" w:rsidP="00B26661">
      <w:pPr>
        <w:pStyle w:val="Default"/>
        <w:rPr>
          <w:sz w:val="18"/>
          <w:szCs w:val="18"/>
        </w:rPr>
      </w:pPr>
      <w:r w:rsidRPr="003F46A0">
        <w:rPr>
          <w:sz w:val="18"/>
          <w:szCs w:val="18"/>
        </w:rPr>
        <w:t xml:space="preserve"> </w:t>
      </w:r>
    </w:p>
    <w:p w:rsidR="00E94A6A" w:rsidRPr="003F46A0" w:rsidRDefault="00F90F16" w:rsidP="00E94A6A">
      <w:pPr>
        <w:pStyle w:val="Default"/>
        <w:numPr>
          <w:ilvl w:val="0"/>
          <w:numId w:val="19"/>
        </w:numPr>
        <w:ind w:left="360"/>
        <w:rPr>
          <w:sz w:val="18"/>
          <w:szCs w:val="18"/>
          <w:u w:val="single"/>
        </w:rPr>
      </w:pPr>
      <w:r w:rsidRPr="003F46A0">
        <w:rPr>
          <w:sz w:val="18"/>
          <w:szCs w:val="18"/>
        </w:rPr>
        <w:t xml:space="preserve">The General Counsel’s Office/Equity, </w:t>
      </w:r>
      <w:proofErr w:type="gramStart"/>
      <w:r w:rsidRPr="003F46A0">
        <w:rPr>
          <w:sz w:val="18"/>
          <w:szCs w:val="18"/>
        </w:rPr>
        <w:t>Diversity</w:t>
      </w:r>
      <w:proofErr w:type="gramEnd"/>
      <w:r w:rsidRPr="003F46A0">
        <w:rPr>
          <w:sz w:val="18"/>
          <w:szCs w:val="18"/>
        </w:rPr>
        <w:t xml:space="preserve"> &amp; Global Outreach Office will determine the placement (section and number) of the policy in the Policy Manual</w:t>
      </w:r>
      <w:r w:rsidR="00E94A6A" w:rsidRPr="003F46A0">
        <w:rPr>
          <w:sz w:val="18"/>
          <w:szCs w:val="18"/>
        </w:rPr>
        <w:t>.</w:t>
      </w:r>
    </w:p>
    <w:p w:rsidR="00E94A6A" w:rsidRPr="003F46A0" w:rsidRDefault="00E94A6A" w:rsidP="00E94A6A">
      <w:pPr>
        <w:ind w:left="0" w:firstLine="0"/>
        <w:rPr>
          <w:rFonts w:ascii="Arial" w:hAnsi="Arial" w:cs="Arial"/>
          <w:b/>
          <w:bCs/>
          <w:sz w:val="18"/>
          <w:szCs w:val="18"/>
          <w:u w:val="single"/>
        </w:rPr>
      </w:pPr>
    </w:p>
    <w:p w:rsidR="00F90F16" w:rsidRPr="003F46A0" w:rsidRDefault="00B26661" w:rsidP="00E94A6A">
      <w:pPr>
        <w:pStyle w:val="Default"/>
        <w:rPr>
          <w:sz w:val="18"/>
          <w:szCs w:val="18"/>
          <w:u w:val="single"/>
        </w:rPr>
      </w:pPr>
      <w:r w:rsidRPr="003F46A0">
        <w:rPr>
          <w:b/>
          <w:bCs/>
          <w:sz w:val="18"/>
          <w:szCs w:val="18"/>
          <w:u w:val="single"/>
        </w:rPr>
        <w:t>HOUSEKEEPING CHANGES</w:t>
      </w:r>
    </w:p>
    <w:p w:rsidR="00F90F16" w:rsidRPr="003F46A0" w:rsidRDefault="00F90F16" w:rsidP="00B26661">
      <w:pPr>
        <w:pStyle w:val="Default"/>
        <w:rPr>
          <w:sz w:val="18"/>
          <w:szCs w:val="18"/>
        </w:rPr>
      </w:pPr>
      <w:r w:rsidRPr="003F46A0">
        <w:rPr>
          <w:sz w:val="18"/>
          <w:szCs w:val="18"/>
        </w:rPr>
        <w:t xml:space="preserve"> </w:t>
      </w:r>
    </w:p>
    <w:p w:rsidR="00F90F16" w:rsidRPr="003F46A0" w:rsidRDefault="00F90F16" w:rsidP="00B26661">
      <w:pPr>
        <w:pStyle w:val="Default"/>
        <w:ind w:left="0" w:firstLine="0"/>
        <w:rPr>
          <w:sz w:val="18"/>
          <w:szCs w:val="18"/>
        </w:rPr>
      </w:pPr>
      <w:r w:rsidRPr="003F46A0">
        <w:rPr>
          <w:sz w:val="18"/>
          <w:szCs w:val="18"/>
        </w:rPr>
        <w:t xml:space="preserve">Changes such as department name changes should be made in legislative formatting and submitted to the </w:t>
      </w:r>
      <w:r w:rsidR="00D8459D" w:rsidRPr="003F46A0">
        <w:rPr>
          <w:sz w:val="18"/>
          <w:szCs w:val="18"/>
        </w:rPr>
        <w:t>current facilitating office</w:t>
      </w:r>
      <w:r w:rsidRPr="003F46A0">
        <w:rPr>
          <w:sz w:val="18"/>
          <w:szCs w:val="18"/>
        </w:rPr>
        <w:t xml:space="preserve">. The changes will be presented to the </w:t>
      </w:r>
      <w:r w:rsidR="00E102A9" w:rsidRPr="003F46A0">
        <w:rPr>
          <w:sz w:val="18"/>
          <w:szCs w:val="18"/>
        </w:rPr>
        <w:t>SCC</w:t>
      </w:r>
      <w:r w:rsidRPr="003F46A0">
        <w:rPr>
          <w:sz w:val="18"/>
          <w:szCs w:val="18"/>
        </w:rPr>
        <w:t xml:space="preserve"> as housekeeping, which do not require further approval. The </w:t>
      </w:r>
      <w:r w:rsidR="00D8459D" w:rsidRPr="003F46A0">
        <w:rPr>
          <w:sz w:val="18"/>
          <w:szCs w:val="18"/>
        </w:rPr>
        <w:t>facilitating office</w:t>
      </w:r>
      <w:r w:rsidRPr="003F46A0">
        <w:rPr>
          <w:sz w:val="18"/>
          <w:szCs w:val="18"/>
        </w:rPr>
        <w:t xml:space="preserve"> will then make these changes to the online policy manual.  </w:t>
      </w:r>
    </w:p>
    <w:p w:rsidR="00F90F16" w:rsidRPr="003F46A0" w:rsidRDefault="00F90F16" w:rsidP="00B26661">
      <w:pPr>
        <w:pStyle w:val="Default"/>
        <w:rPr>
          <w:sz w:val="18"/>
          <w:szCs w:val="18"/>
        </w:rPr>
      </w:pPr>
    </w:p>
    <w:p w:rsidR="00F90F16" w:rsidRPr="003F46A0" w:rsidRDefault="00E102A9" w:rsidP="00B26661">
      <w:pPr>
        <w:pStyle w:val="Default"/>
        <w:rPr>
          <w:sz w:val="18"/>
          <w:szCs w:val="18"/>
          <w:u w:val="single"/>
        </w:rPr>
      </w:pPr>
      <w:r w:rsidRPr="003F46A0">
        <w:rPr>
          <w:b/>
          <w:bCs/>
          <w:sz w:val="18"/>
          <w:szCs w:val="18"/>
          <w:u w:val="single"/>
        </w:rPr>
        <w:t>SENATE COORDINATING COUNCIL</w:t>
      </w:r>
      <w:r w:rsidR="00B26661" w:rsidRPr="003F46A0">
        <w:rPr>
          <w:b/>
          <w:bCs/>
          <w:sz w:val="18"/>
          <w:szCs w:val="18"/>
          <w:u w:val="single"/>
        </w:rPr>
        <w:t xml:space="preserve"> PROCESS</w:t>
      </w:r>
    </w:p>
    <w:p w:rsidR="001A46BC" w:rsidRPr="003F46A0" w:rsidRDefault="001A46BC" w:rsidP="00B26661">
      <w:pPr>
        <w:pStyle w:val="Default"/>
        <w:rPr>
          <w:b/>
          <w:bCs/>
          <w:sz w:val="18"/>
          <w:szCs w:val="18"/>
        </w:rPr>
      </w:pP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A new or revised policy should be submitted to </w:t>
      </w:r>
      <w:hyperlink r:id="rId8" w:history="1">
        <w:r w:rsidRPr="003F46A0">
          <w:rPr>
            <w:rStyle w:val="Hyperlink"/>
            <w:rFonts w:ascii="Arial" w:hAnsi="Arial" w:cs="Arial"/>
            <w:sz w:val="18"/>
            <w:szCs w:val="18"/>
          </w:rPr>
          <w:t>NDSU.Policy.Manual@ndsu.edu</w:t>
        </w:r>
      </w:hyperlink>
      <w:r w:rsidRPr="003F46A0">
        <w:rPr>
          <w:rFonts w:ascii="Arial" w:hAnsi="Arial" w:cs="Arial"/>
          <w:sz w:val="18"/>
          <w:szCs w:val="18"/>
        </w:rPr>
        <w:t xml:space="preserve"> for SCC consideration using the </w:t>
      </w:r>
      <w:r w:rsidR="002305AB">
        <w:rPr>
          <w:rFonts w:ascii="Arial" w:hAnsi="Arial" w:cs="Arial"/>
          <w:sz w:val="18"/>
          <w:szCs w:val="18"/>
        </w:rPr>
        <w:t>instructions</w:t>
      </w:r>
      <w:r w:rsidR="00913043">
        <w:rPr>
          <w:rFonts w:ascii="Arial" w:hAnsi="Arial" w:cs="Arial"/>
          <w:sz w:val="18"/>
          <w:szCs w:val="18"/>
        </w:rPr>
        <w:t xml:space="preserve"> and</w:t>
      </w:r>
      <w:r w:rsidR="002305AB">
        <w:rPr>
          <w:rFonts w:ascii="Arial" w:hAnsi="Arial" w:cs="Arial"/>
          <w:sz w:val="18"/>
          <w:szCs w:val="18"/>
        </w:rPr>
        <w:t xml:space="preserve"> </w:t>
      </w:r>
      <w:r w:rsidRPr="003F46A0">
        <w:rPr>
          <w:rFonts w:ascii="Arial" w:hAnsi="Arial" w:cs="Arial"/>
          <w:sz w:val="18"/>
          <w:szCs w:val="18"/>
        </w:rPr>
        <w:t xml:space="preserve">coversheet/template found at </w:t>
      </w:r>
      <w:hyperlink r:id="rId9" w:history="1">
        <w:r w:rsidRPr="003F46A0">
          <w:rPr>
            <w:rStyle w:val="Hyperlink"/>
            <w:rFonts w:ascii="Arial" w:hAnsi="Arial" w:cs="Arial"/>
            <w:sz w:val="18"/>
            <w:szCs w:val="18"/>
          </w:rPr>
          <w:t>http://www.ndsu.edu/policy/</w:t>
        </w:r>
      </w:hyperlink>
      <w:r w:rsidR="0026434F">
        <w:rPr>
          <w:rFonts w:ascii="Arial" w:hAnsi="Arial" w:cs="Arial"/>
          <w:sz w:val="18"/>
          <w:szCs w:val="18"/>
        </w:rPr>
        <w:t>.</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Changes to the Policy Manual will be directed to the office facilitating the SCC. It will be routed to the appropriate office for input</w:t>
      </w:r>
      <w:r w:rsidR="002305AB">
        <w:rPr>
          <w:rFonts w:ascii="Arial" w:hAnsi="Arial" w:cs="Arial"/>
          <w:sz w:val="18"/>
          <w:szCs w:val="18"/>
        </w:rPr>
        <w:t xml:space="preserve"> and consideration</w:t>
      </w:r>
      <w:r w:rsidRPr="003F46A0">
        <w:rPr>
          <w:rFonts w:ascii="Arial" w:hAnsi="Arial" w:cs="Arial"/>
          <w:sz w:val="18"/>
          <w:szCs w:val="18"/>
        </w:rPr>
        <w:t>.</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The facilitating office will review the policy for appropriate formatting and distribute the policy manual changes to the SCC for review prior to the meeting. </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The SCC will meet to discuss proposed changes and routing options to the appropriate bodies.</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The policy will be routed to the appropriate governing </w:t>
      </w:r>
      <w:r w:rsidR="00983CDC">
        <w:rPr>
          <w:rFonts w:ascii="Arial" w:hAnsi="Arial" w:cs="Arial"/>
          <w:sz w:val="18"/>
          <w:szCs w:val="18"/>
        </w:rPr>
        <w:t>bodies for input or information based on purview.</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The governing bodies will report their approval or suggestions for </w:t>
      </w:r>
      <w:r w:rsidR="00445F25">
        <w:rPr>
          <w:rFonts w:ascii="Arial" w:hAnsi="Arial" w:cs="Arial"/>
          <w:sz w:val="18"/>
          <w:szCs w:val="18"/>
        </w:rPr>
        <w:t>change at the next SCC meeting.</w:t>
      </w:r>
      <w:r w:rsidRPr="003F46A0">
        <w:rPr>
          <w:rFonts w:ascii="Arial" w:hAnsi="Arial" w:cs="Arial"/>
          <w:sz w:val="18"/>
          <w:szCs w:val="18"/>
        </w:rPr>
        <w:t xml:space="preserve"> If the policy has not been approved by </w:t>
      </w:r>
      <w:r w:rsidR="00983CDC">
        <w:rPr>
          <w:rFonts w:ascii="Arial" w:hAnsi="Arial" w:cs="Arial"/>
          <w:sz w:val="18"/>
          <w:szCs w:val="18"/>
        </w:rPr>
        <w:t>those</w:t>
      </w:r>
      <w:r w:rsidRPr="003F46A0">
        <w:rPr>
          <w:rFonts w:ascii="Arial" w:hAnsi="Arial" w:cs="Arial"/>
          <w:sz w:val="18"/>
          <w:szCs w:val="18"/>
        </w:rPr>
        <w:t xml:space="preserve"> governing bodies</w:t>
      </w:r>
      <w:r w:rsidR="00983CDC">
        <w:rPr>
          <w:rFonts w:ascii="Arial" w:hAnsi="Arial" w:cs="Arial"/>
          <w:sz w:val="18"/>
          <w:szCs w:val="18"/>
        </w:rPr>
        <w:t xml:space="preserve"> with oversight</w:t>
      </w:r>
      <w:r w:rsidRPr="003F46A0">
        <w:rPr>
          <w:rFonts w:ascii="Arial" w:hAnsi="Arial" w:cs="Arial"/>
          <w:sz w:val="18"/>
          <w:szCs w:val="18"/>
        </w:rPr>
        <w:t>, the policies will be routed back to the initiator/office responsible for further change or consideration</w:t>
      </w:r>
      <w:r w:rsidR="00921C02" w:rsidRPr="003F46A0">
        <w:rPr>
          <w:rFonts w:ascii="Arial" w:hAnsi="Arial" w:cs="Arial"/>
          <w:sz w:val="18"/>
          <w:szCs w:val="18"/>
        </w:rPr>
        <w:t>,</w:t>
      </w:r>
      <w:r w:rsidRPr="003F46A0">
        <w:rPr>
          <w:rFonts w:ascii="Arial" w:hAnsi="Arial" w:cs="Arial"/>
          <w:sz w:val="18"/>
          <w:szCs w:val="18"/>
        </w:rPr>
        <w:t xml:space="preserve"> then returned to the SCC (see step 4).</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Upon approval by the governing bodies, the policy wi</w:t>
      </w:r>
      <w:r w:rsidR="008B58D0">
        <w:rPr>
          <w:rFonts w:ascii="Arial" w:hAnsi="Arial" w:cs="Arial"/>
          <w:sz w:val="18"/>
          <w:szCs w:val="18"/>
        </w:rPr>
        <w:t>ll be forwarded to General Counse</w:t>
      </w:r>
      <w:r w:rsidRPr="003F46A0">
        <w:rPr>
          <w:rFonts w:ascii="Arial" w:hAnsi="Arial" w:cs="Arial"/>
          <w:sz w:val="18"/>
          <w:szCs w:val="18"/>
        </w:rPr>
        <w:t>l for</w:t>
      </w:r>
      <w:r w:rsidR="008B58D0">
        <w:rPr>
          <w:rFonts w:ascii="Arial" w:hAnsi="Arial" w:cs="Arial"/>
          <w:sz w:val="18"/>
          <w:szCs w:val="18"/>
        </w:rPr>
        <w:t xml:space="preserve"> review and </w:t>
      </w:r>
      <w:r w:rsidRPr="003F46A0">
        <w:rPr>
          <w:rFonts w:ascii="Arial" w:hAnsi="Arial" w:cs="Arial"/>
          <w:sz w:val="18"/>
          <w:szCs w:val="18"/>
        </w:rPr>
        <w:t>approval.</w:t>
      </w:r>
    </w:p>
    <w:p w:rsidR="001A46BC" w:rsidRPr="003F46A0" w:rsidRDefault="008B58D0" w:rsidP="00CD08A5">
      <w:pPr>
        <w:pStyle w:val="ListParagraph"/>
        <w:numPr>
          <w:ilvl w:val="0"/>
          <w:numId w:val="32"/>
        </w:numPr>
        <w:ind w:left="360"/>
        <w:contextualSpacing/>
        <w:rPr>
          <w:rFonts w:ascii="Arial" w:hAnsi="Arial" w:cs="Arial"/>
          <w:sz w:val="18"/>
          <w:szCs w:val="18"/>
        </w:rPr>
      </w:pPr>
      <w:r>
        <w:rPr>
          <w:rFonts w:ascii="Arial" w:hAnsi="Arial" w:cs="Arial"/>
          <w:sz w:val="18"/>
          <w:szCs w:val="18"/>
        </w:rPr>
        <w:t>Upon General Counse</w:t>
      </w:r>
      <w:r w:rsidR="001A46BC" w:rsidRPr="003F46A0">
        <w:rPr>
          <w:rFonts w:ascii="Arial" w:hAnsi="Arial" w:cs="Arial"/>
          <w:sz w:val="18"/>
          <w:szCs w:val="18"/>
        </w:rPr>
        <w:t xml:space="preserve">l </w:t>
      </w:r>
      <w:proofErr w:type="gramStart"/>
      <w:r w:rsidR="001A46BC" w:rsidRPr="003F46A0">
        <w:rPr>
          <w:rFonts w:ascii="Arial" w:hAnsi="Arial" w:cs="Arial"/>
          <w:sz w:val="18"/>
          <w:szCs w:val="18"/>
        </w:rPr>
        <w:t>approval</w:t>
      </w:r>
      <w:proofErr w:type="gramEnd"/>
      <w:r w:rsidR="001A46BC" w:rsidRPr="003F46A0">
        <w:rPr>
          <w:rFonts w:ascii="Arial" w:hAnsi="Arial" w:cs="Arial"/>
          <w:sz w:val="18"/>
          <w:szCs w:val="18"/>
        </w:rPr>
        <w:t>, the policy will be for</w:t>
      </w:r>
      <w:r w:rsidR="00445F25">
        <w:rPr>
          <w:rFonts w:ascii="Arial" w:hAnsi="Arial" w:cs="Arial"/>
          <w:sz w:val="18"/>
          <w:szCs w:val="18"/>
        </w:rPr>
        <w:t>warded to the President of the U</w:t>
      </w:r>
      <w:r w:rsidR="001A46BC" w:rsidRPr="003F46A0">
        <w:rPr>
          <w:rFonts w:ascii="Arial" w:hAnsi="Arial" w:cs="Arial"/>
          <w:sz w:val="18"/>
          <w:szCs w:val="18"/>
        </w:rPr>
        <w:t>niversity for final approval.</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When the policy has been approved and signed by the President, it </w:t>
      </w:r>
      <w:r w:rsidR="00921C02" w:rsidRPr="003F46A0">
        <w:rPr>
          <w:rFonts w:ascii="Arial" w:hAnsi="Arial" w:cs="Arial"/>
          <w:sz w:val="18"/>
          <w:szCs w:val="18"/>
        </w:rPr>
        <w:t xml:space="preserve">will be returned </w:t>
      </w:r>
      <w:r w:rsidRPr="003F46A0">
        <w:rPr>
          <w:rFonts w:ascii="Arial" w:hAnsi="Arial" w:cs="Arial"/>
          <w:sz w:val="18"/>
          <w:szCs w:val="18"/>
        </w:rPr>
        <w:t>to the facilitating office.</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 xml:space="preserve">The facilitating office will add the effective date or the revision date to the </w:t>
      </w:r>
      <w:r w:rsidR="00445F25">
        <w:rPr>
          <w:rFonts w:ascii="Arial" w:hAnsi="Arial" w:cs="Arial"/>
          <w:sz w:val="18"/>
          <w:szCs w:val="18"/>
        </w:rPr>
        <w:t>“</w:t>
      </w:r>
      <w:r w:rsidR="00445F25" w:rsidRPr="003F46A0">
        <w:rPr>
          <w:rFonts w:ascii="Arial" w:hAnsi="Arial" w:cs="Arial"/>
          <w:sz w:val="18"/>
          <w:szCs w:val="18"/>
        </w:rPr>
        <w:t>History</w:t>
      </w:r>
      <w:r w:rsidR="00445F25">
        <w:rPr>
          <w:rFonts w:ascii="Arial" w:hAnsi="Arial" w:cs="Arial"/>
          <w:sz w:val="18"/>
          <w:szCs w:val="18"/>
        </w:rPr>
        <w:t>”</w:t>
      </w:r>
      <w:r w:rsidRPr="003F46A0">
        <w:rPr>
          <w:rFonts w:ascii="Arial" w:hAnsi="Arial" w:cs="Arial"/>
          <w:sz w:val="18"/>
          <w:szCs w:val="18"/>
        </w:rPr>
        <w:t xml:space="preserve"> section of the policy and publish the new or updated policy in the policy manual (</w:t>
      </w:r>
      <w:hyperlink r:id="rId10" w:history="1">
        <w:r w:rsidRPr="003F46A0">
          <w:rPr>
            <w:rStyle w:val="Hyperlink"/>
            <w:rFonts w:ascii="Arial" w:hAnsi="Arial" w:cs="Arial"/>
            <w:sz w:val="18"/>
            <w:szCs w:val="18"/>
          </w:rPr>
          <w:t>http://www.ndsu.edu/policy/</w:t>
        </w:r>
      </w:hyperlink>
      <w:r w:rsidRPr="003F46A0">
        <w:rPr>
          <w:rFonts w:ascii="Arial" w:hAnsi="Arial" w:cs="Arial"/>
          <w:sz w:val="18"/>
          <w:szCs w:val="18"/>
        </w:rPr>
        <w:t>).</w:t>
      </w:r>
    </w:p>
    <w:p w:rsidR="001A46BC" w:rsidRPr="003F46A0" w:rsidRDefault="009B7CEB" w:rsidP="00CD08A5">
      <w:pPr>
        <w:pStyle w:val="Default"/>
        <w:numPr>
          <w:ilvl w:val="0"/>
          <w:numId w:val="32"/>
        </w:numPr>
        <w:ind w:left="360"/>
        <w:rPr>
          <w:color w:val="auto"/>
          <w:sz w:val="18"/>
          <w:szCs w:val="18"/>
        </w:rPr>
      </w:pPr>
      <w:r>
        <w:rPr>
          <w:color w:val="auto"/>
          <w:sz w:val="18"/>
          <w:szCs w:val="18"/>
        </w:rPr>
        <w:t>The f</w:t>
      </w:r>
      <w:r w:rsidR="001A46BC" w:rsidRPr="003F46A0">
        <w:rPr>
          <w:color w:val="auto"/>
          <w:sz w:val="18"/>
          <w:szCs w:val="18"/>
        </w:rPr>
        <w:t xml:space="preserve">acilitating office will retain the final electronic copy of the policy or revision(s) and also the final hard copy signed by the President and will provide the Office of the President with a final hard copy printed from the web. </w:t>
      </w:r>
    </w:p>
    <w:p w:rsidR="001A46BC" w:rsidRPr="003F46A0" w:rsidRDefault="001A46BC" w:rsidP="00CD08A5">
      <w:pPr>
        <w:pStyle w:val="ListParagraph"/>
        <w:numPr>
          <w:ilvl w:val="0"/>
          <w:numId w:val="32"/>
        </w:numPr>
        <w:ind w:left="360"/>
        <w:contextualSpacing/>
        <w:rPr>
          <w:rFonts w:ascii="Arial" w:hAnsi="Arial" w:cs="Arial"/>
          <w:sz w:val="18"/>
          <w:szCs w:val="18"/>
        </w:rPr>
      </w:pPr>
      <w:r w:rsidRPr="003F46A0">
        <w:rPr>
          <w:rFonts w:ascii="Arial" w:hAnsi="Arial" w:cs="Arial"/>
          <w:sz w:val="18"/>
          <w:szCs w:val="18"/>
        </w:rPr>
        <w:t>The changes to the policy manual will be announce</w:t>
      </w:r>
      <w:r w:rsidR="00921C02" w:rsidRPr="003F46A0">
        <w:rPr>
          <w:rFonts w:ascii="Arial" w:hAnsi="Arial" w:cs="Arial"/>
          <w:sz w:val="18"/>
          <w:szCs w:val="18"/>
        </w:rPr>
        <w:t>d</w:t>
      </w:r>
      <w:r w:rsidRPr="003F46A0">
        <w:rPr>
          <w:rFonts w:ascii="Arial" w:hAnsi="Arial" w:cs="Arial"/>
          <w:sz w:val="18"/>
          <w:szCs w:val="18"/>
        </w:rPr>
        <w:t xml:space="preserve"> to staff, </w:t>
      </w:r>
      <w:proofErr w:type="gramStart"/>
      <w:r w:rsidRPr="003F46A0">
        <w:rPr>
          <w:rFonts w:ascii="Arial" w:hAnsi="Arial" w:cs="Arial"/>
          <w:sz w:val="18"/>
          <w:szCs w:val="18"/>
        </w:rPr>
        <w:t>faculty</w:t>
      </w:r>
      <w:proofErr w:type="gramEnd"/>
      <w:r w:rsidRPr="003F46A0">
        <w:rPr>
          <w:rFonts w:ascii="Arial" w:hAnsi="Arial" w:cs="Arial"/>
          <w:sz w:val="18"/>
          <w:szCs w:val="18"/>
        </w:rPr>
        <w:t xml:space="preserve"> and students via </w:t>
      </w:r>
      <w:r w:rsidRPr="003F46A0">
        <w:rPr>
          <w:rFonts w:ascii="Arial" w:hAnsi="Arial" w:cs="Arial"/>
          <w:i/>
          <w:sz w:val="18"/>
          <w:szCs w:val="18"/>
        </w:rPr>
        <w:t>It’s Happening At State</w:t>
      </w:r>
      <w:r w:rsidRPr="003F46A0">
        <w:rPr>
          <w:rFonts w:ascii="Arial" w:hAnsi="Arial" w:cs="Arial"/>
          <w:sz w:val="18"/>
          <w:szCs w:val="18"/>
        </w:rPr>
        <w:t xml:space="preserve"> and appropriate e-mail listserv addresses.</w:t>
      </w:r>
    </w:p>
    <w:p w:rsidR="001A46BC" w:rsidRPr="003F46A0" w:rsidRDefault="001A46BC" w:rsidP="001A46BC">
      <w:pPr>
        <w:rPr>
          <w:rFonts w:ascii="Arial" w:hAnsi="Arial" w:cs="Arial"/>
          <w:sz w:val="18"/>
          <w:szCs w:val="18"/>
        </w:rPr>
      </w:pPr>
    </w:p>
    <w:p w:rsidR="001A46BC" w:rsidRPr="003F46A0" w:rsidRDefault="008B58D0" w:rsidP="001A46BC">
      <w:pPr>
        <w:rPr>
          <w:rFonts w:ascii="Arial" w:hAnsi="Arial" w:cs="Arial"/>
          <w:sz w:val="18"/>
          <w:szCs w:val="18"/>
        </w:rPr>
      </w:pPr>
      <w:r>
        <w:rPr>
          <w:rFonts w:ascii="Arial" w:hAnsi="Arial" w:cs="Arial"/>
          <w:sz w:val="18"/>
          <w:szCs w:val="18"/>
        </w:rPr>
        <w:t>When changes are brought to SCC, t</w:t>
      </w:r>
      <w:r w:rsidR="001A46BC" w:rsidRPr="008B58D0">
        <w:rPr>
          <w:rFonts w:ascii="Arial" w:hAnsi="Arial" w:cs="Arial"/>
          <w:sz w:val="18"/>
          <w:szCs w:val="18"/>
        </w:rPr>
        <w:t>he followin</w:t>
      </w:r>
      <w:r>
        <w:rPr>
          <w:rFonts w:ascii="Arial" w:hAnsi="Arial" w:cs="Arial"/>
          <w:sz w:val="18"/>
          <w:szCs w:val="18"/>
        </w:rPr>
        <w:t>g offices will be consulted to verify</w:t>
      </w:r>
      <w:r w:rsidR="001A46BC" w:rsidRPr="008B58D0">
        <w:rPr>
          <w:rFonts w:ascii="Arial" w:hAnsi="Arial" w:cs="Arial"/>
          <w:sz w:val="18"/>
          <w:szCs w:val="18"/>
        </w:rPr>
        <w:t xml:space="preserve"> that ch</w:t>
      </w:r>
      <w:r>
        <w:rPr>
          <w:rFonts w:ascii="Arial" w:hAnsi="Arial" w:cs="Arial"/>
          <w:sz w:val="18"/>
          <w:szCs w:val="18"/>
        </w:rPr>
        <w:t>anges are appropriate and clear.</w:t>
      </w:r>
    </w:p>
    <w:p w:rsidR="001A46BC" w:rsidRPr="003F46A0" w:rsidRDefault="001A46BC" w:rsidP="001A46BC">
      <w:pPr>
        <w:rPr>
          <w:rFonts w:ascii="Arial" w:hAnsi="Arial" w:cs="Arial"/>
          <w:sz w:val="18"/>
          <w:szCs w:val="1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3780"/>
        <w:gridCol w:w="3960"/>
      </w:tblGrid>
      <w:tr w:rsidR="008B58D0" w:rsidRPr="003F46A0" w:rsidTr="008B58D0">
        <w:tc>
          <w:tcPr>
            <w:tcW w:w="2178" w:type="dxa"/>
          </w:tcPr>
          <w:p w:rsidR="008B58D0" w:rsidRPr="003F46A0" w:rsidRDefault="008B58D0" w:rsidP="00D331DA">
            <w:pPr>
              <w:pStyle w:val="Default"/>
              <w:ind w:left="0" w:firstLine="0"/>
              <w:jc w:val="center"/>
              <w:rPr>
                <w:b/>
                <w:sz w:val="18"/>
                <w:szCs w:val="18"/>
                <w:u w:val="single"/>
              </w:rPr>
            </w:pPr>
            <w:r w:rsidRPr="003F46A0">
              <w:rPr>
                <w:b/>
                <w:sz w:val="18"/>
                <w:szCs w:val="18"/>
                <w:u w:val="single"/>
              </w:rPr>
              <w:t>Policy Manual Section</w:t>
            </w:r>
          </w:p>
        </w:tc>
        <w:tc>
          <w:tcPr>
            <w:tcW w:w="3780" w:type="dxa"/>
          </w:tcPr>
          <w:p w:rsidR="008B58D0" w:rsidRPr="003F46A0" w:rsidRDefault="008B58D0" w:rsidP="00D331DA">
            <w:pPr>
              <w:pStyle w:val="Default"/>
              <w:ind w:left="0" w:firstLine="0"/>
              <w:jc w:val="center"/>
              <w:rPr>
                <w:b/>
                <w:sz w:val="18"/>
                <w:szCs w:val="18"/>
                <w:u w:val="single"/>
              </w:rPr>
            </w:pPr>
            <w:r>
              <w:rPr>
                <w:b/>
                <w:sz w:val="18"/>
                <w:szCs w:val="18"/>
                <w:u w:val="single"/>
              </w:rPr>
              <w:t xml:space="preserve">Responsible </w:t>
            </w:r>
            <w:r w:rsidRPr="003F46A0">
              <w:rPr>
                <w:b/>
                <w:sz w:val="18"/>
                <w:szCs w:val="18"/>
                <w:u w:val="single"/>
              </w:rPr>
              <w:t>Area</w:t>
            </w:r>
          </w:p>
        </w:tc>
        <w:tc>
          <w:tcPr>
            <w:tcW w:w="3960" w:type="dxa"/>
          </w:tcPr>
          <w:p w:rsidR="008B58D0" w:rsidRPr="003F46A0" w:rsidRDefault="008B58D0" w:rsidP="00D331DA">
            <w:pPr>
              <w:pStyle w:val="Default"/>
              <w:ind w:left="0" w:firstLine="0"/>
              <w:jc w:val="center"/>
              <w:rPr>
                <w:b/>
                <w:sz w:val="18"/>
                <w:szCs w:val="18"/>
                <w:u w:val="single"/>
              </w:rPr>
            </w:pPr>
            <w:r>
              <w:rPr>
                <w:b/>
                <w:sz w:val="18"/>
                <w:szCs w:val="18"/>
                <w:u w:val="single"/>
              </w:rPr>
              <w:t xml:space="preserve">Responsible </w:t>
            </w:r>
            <w:r w:rsidRPr="003F46A0">
              <w:rPr>
                <w:b/>
                <w:sz w:val="18"/>
                <w:szCs w:val="18"/>
                <w:u w:val="single"/>
              </w:rPr>
              <w:t>Office</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100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General Employment</w:t>
            </w:r>
          </w:p>
        </w:tc>
        <w:tc>
          <w:tcPr>
            <w:tcW w:w="3960" w:type="dxa"/>
          </w:tcPr>
          <w:p w:rsidR="008B58D0" w:rsidRPr="003F46A0" w:rsidRDefault="008B58D0" w:rsidP="00D331DA">
            <w:pPr>
              <w:pStyle w:val="Default"/>
              <w:ind w:left="0" w:firstLine="0"/>
              <w:jc w:val="center"/>
              <w:rPr>
                <w:sz w:val="18"/>
                <w:szCs w:val="18"/>
              </w:rPr>
            </w:pPr>
            <w:r w:rsidRPr="003F46A0">
              <w:rPr>
                <w:sz w:val="18"/>
                <w:szCs w:val="18"/>
              </w:rPr>
              <w:t>Equity, Diversity &amp; Global Outreach</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200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Broadbanded Staff</w:t>
            </w:r>
          </w:p>
        </w:tc>
        <w:tc>
          <w:tcPr>
            <w:tcW w:w="3960" w:type="dxa"/>
          </w:tcPr>
          <w:p w:rsidR="008B58D0" w:rsidRPr="003F46A0" w:rsidRDefault="008B58D0" w:rsidP="00D331DA">
            <w:pPr>
              <w:pStyle w:val="Default"/>
              <w:ind w:left="0" w:firstLine="0"/>
              <w:jc w:val="center"/>
              <w:rPr>
                <w:sz w:val="18"/>
                <w:szCs w:val="18"/>
              </w:rPr>
            </w:pPr>
            <w:r w:rsidRPr="003F46A0">
              <w:rPr>
                <w:sz w:val="18"/>
                <w:szCs w:val="18"/>
              </w:rPr>
              <w:t>H</w:t>
            </w:r>
            <w:r>
              <w:rPr>
                <w:sz w:val="18"/>
                <w:szCs w:val="18"/>
              </w:rPr>
              <w:t xml:space="preserve">uman </w:t>
            </w:r>
            <w:r w:rsidRPr="003F46A0">
              <w:rPr>
                <w:sz w:val="18"/>
                <w:szCs w:val="18"/>
              </w:rPr>
              <w:t>R</w:t>
            </w:r>
            <w:r>
              <w:rPr>
                <w:sz w:val="18"/>
                <w:szCs w:val="18"/>
              </w:rPr>
              <w:t xml:space="preserve">esource </w:t>
            </w:r>
            <w:r w:rsidRPr="003F46A0">
              <w:rPr>
                <w:sz w:val="18"/>
                <w:szCs w:val="18"/>
              </w:rPr>
              <w:t>/</w:t>
            </w:r>
            <w:r>
              <w:rPr>
                <w:sz w:val="18"/>
                <w:szCs w:val="18"/>
              </w:rPr>
              <w:t xml:space="preserve"> </w:t>
            </w:r>
            <w:r w:rsidRPr="003F46A0">
              <w:rPr>
                <w:sz w:val="18"/>
                <w:szCs w:val="18"/>
              </w:rPr>
              <w:t>Payroll</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300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Faculty</w:t>
            </w:r>
          </w:p>
        </w:tc>
        <w:tc>
          <w:tcPr>
            <w:tcW w:w="3960" w:type="dxa"/>
          </w:tcPr>
          <w:p w:rsidR="008B58D0" w:rsidRPr="003F46A0" w:rsidRDefault="008B58D0" w:rsidP="00D331DA">
            <w:pPr>
              <w:pStyle w:val="Default"/>
              <w:ind w:left="0" w:firstLine="0"/>
              <w:jc w:val="center"/>
              <w:rPr>
                <w:sz w:val="18"/>
                <w:szCs w:val="18"/>
              </w:rPr>
            </w:pPr>
            <w:r w:rsidRPr="003F46A0">
              <w:rPr>
                <w:sz w:val="18"/>
                <w:szCs w:val="18"/>
              </w:rPr>
              <w:t>Provost</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400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Purchasing</w:t>
            </w:r>
          </w:p>
        </w:tc>
        <w:tc>
          <w:tcPr>
            <w:tcW w:w="3960" w:type="dxa"/>
          </w:tcPr>
          <w:p w:rsidR="008B58D0" w:rsidRPr="003F46A0" w:rsidRDefault="008B58D0" w:rsidP="00D331DA">
            <w:pPr>
              <w:pStyle w:val="Default"/>
              <w:ind w:left="0" w:firstLine="0"/>
              <w:jc w:val="center"/>
              <w:rPr>
                <w:sz w:val="18"/>
                <w:szCs w:val="18"/>
              </w:rPr>
            </w:pPr>
            <w:r>
              <w:rPr>
                <w:sz w:val="18"/>
                <w:szCs w:val="18"/>
              </w:rPr>
              <w:t>VP for Finance and Administration</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500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Accounting</w:t>
            </w:r>
          </w:p>
        </w:tc>
        <w:tc>
          <w:tcPr>
            <w:tcW w:w="3960" w:type="dxa"/>
          </w:tcPr>
          <w:p w:rsidR="008B58D0" w:rsidRPr="003F46A0" w:rsidRDefault="008B58D0" w:rsidP="00D331DA">
            <w:pPr>
              <w:pStyle w:val="Default"/>
              <w:ind w:left="0" w:firstLine="0"/>
              <w:jc w:val="center"/>
              <w:rPr>
                <w:sz w:val="18"/>
                <w:szCs w:val="18"/>
              </w:rPr>
            </w:pPr>
            <w:r w:rsidRPr="003F46A0">
              <w:rPr>
                <w:sz w:val="18"/>
                <w:szCs w:val="18"/>
              </w:rPr>
              <w:t>Controller</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600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Students</w:t>
            </w:r>
          </w:p>
        </w:tc>
        <w:tc>
          <w:tcPr>
            <w:tcW w:w="3960" w:type="dxa"/>
          </w:tcPr>
          <w:p w:rsidR="008B58D0" w:rsidRPr="003F46A0" w:rsidRDefault="008B58D0" w:rsidP="00D331DA">
            <w:pPr>
              <w:pStyle w:val="Default"/>
              <w:ind w:left="0" w:firstLine="0"/>
              <w:jc w:val="center"/>
              <w:rPr>
                <w:sz w:val="18"/>
                <w:szCs w:val="18"/>
              </w:rPr>
            </w:pPr>
            <w:r>
              <w:rPr>
                <w:sz w:val="18"/>
                <w:szCs w:val="18"/>
              </w:rPr>
              <w:t>VP for Student Affairs</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700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General Administration</w:t>
            </w:r>
          </w:p>
        </w:tc>
        <w:tc>
          <w:tcPr>
            <w:tcW w:w="3960" w:type="dxa"/>
          </w:tcPr>
          <w:p w:rsidR="008B58D0" w:rsidRPr="003F46A0" w:rsidRDefault="008B58D0" w:rsidP="00D331DA">
            <w:pPr>
              <w:pStyle w:val="Default"/>
              <w:ind w:left="0" w:firstLine="0"/>
              <w:jc w:val="center"/>
              <w:rPr>
                <w:sz w:val="18"/>
                <w:szCs w:val="18"/>
              </w:rPr>
            </w:pPr>
            <w:r>
              <w:rPr>
                <w:sz w:val="18"/>
                <w:szCs w:val="18"/>
              </w:rPr>
              <w:t>VP for Finance and Administration</w:t>
            </w:r>
          </w:p>
        </w:tc>
      </w:tr>
      <w:tr w:rsidR="008B58D0" w:rsidRPr="003F46A0" w:rsidTr="008B58D0">
        <w:tc>
          <w:tcPr>
            <w:tcW w:w="2178" w:type="dxa"/>
          </w:tcPr>
          <w:p w:rsidR="008B58D0" w:rsidRPr="003F46A0" w:rsidRDefault="008B58D0" w:rsidP="00D331DA">
            <w:pPr>
              <w:pStyle w:val="Default"/>
              <w:ind w:left="0" w:firstLine="0"/>
              <w:jc w:val="center"/>
              <w:rPr>
                <w:sz w:val="18"/>
                <w:szCs w:val="18"/>
              </w:rPr>
            </w:pPr>
            <w:r w:rsidRPr="003F46A0">
              <w:rPr>
                <w:sz w:val="18"/>
                <w:szCs w:val="18"/>
              </w:rPr>
              <w:t>800</w:t>
            </w:r>
          </w:p>
        </w:tc>
        <w:tc>
          <w:tcPr>
            <w:tcW w:w="3780" w:type="dxa"/>
          </w:tcPr>
          <w:p w:rsidR="008B58D0" w:rsidRPr="003F46A0" w:rsidRDefault="008B58D0" w:rsidP="00D331DA">
            <w:pPr>
              <w:pStyle w:val="Default"/>
              <w:ind w:left="0" w:firstLine="0"/>
              <w:jc w:val="center"/>
              <w:rPr>
                <w:sz w:val="18"/>
                <w:szCs w:val="18"/>
              </w:rPr>
            </w:pPr>
            <w:r w:rsidRPr="003F46A0">
              <w:rPr>
                <w:sz w:val="18"/>
                <w:szCs w:val="18"/>
              </w:rPr>
              <w:t>Restricted Fund</w:t>
            </w:r>
          </w:p>
        </w:tc>
        <w:tc>
          <w:tcPr>
            <w:tcW w:w="3960" w:type="dxa"/>
          </w:tcPr>
          <w:p w:rsidR="008B58D0" w:rsidRPr="003F46A0" w:rsidRDefault="008B58D0" w:rsidP="00D331DA">
            <w:pPr>
              <w:pStyle w:val="Default"/>
              <w:ind w:left="0" w:firstLine="0"/>
              <w:jc w:val="center"/>
              <w:rPr>
                <w:sz w:val="18"/>
                <w:szCs w:val="18"/>
              </w:rPr>
            </w:pPr>
            <w:r w:rsidRPr="003F46A0">
              <w:rPr>
                <w:sz w:val="18"/>
                <w:szCs w:val="18"/>
              </w:rPr>
              <w:t>Controller</w:t>
            </w:r>
          </w:p>
        </w:tc>
      </w:tr>
    </w:tbl>
    <w:p w:rsidR="001A46BC" w:rsidRPr="003F46A0" w:rsidRDefault="001A46BC" w:rsidP="001A46BC">
      <w:pPr>
        <w:rPr>
          <w:rFonts w:ascii="Arial" w:hAnsi="Arial" w:cs="Arial"/>
          <w:sz w:val="18"/>
          <w:szCs w:val="18"/>
        </w:rPr>
      </w:pPr>
    </w:p>
    <w:tbl>
      <w:tblPr>
        <w:tblStyle w:val="TableGrid"/>
        <w:tblW w:w="0" w:type="auto"/>
        <w:tblInd w:w="360" w:type="dxa"/>
        <w:tblBorders>
          <w:top w:val="single" w:sz="18" w:space="0" w:color="auto"/>
          <w:left w:val="single" w:sz="18" w:space="0" w:color="auto"/>
          <w:bottom w:val="single" w:sz="18" w:space="0" w:color="auto"/>
          <w:right w:val="single" w:sz="18" w:space="0" w:color="auto"/>
        </w:tblBorders>
        <w:tblCellMar>
          <w:top w:w="72" w:type="dxa"/>
          <w:left w:w="72" w:type="dxa"/>
          <w:bottom w:w="72" w:type="dxa"/>
          <w:right w:w="72" w:type="dxa"/>
        </w:tblCellMar>
        <w:tblLook w:val="04A0" w:firstRow="1" w:lastRow="0" w:firstColumn="1" w:lastColumn="0" w:noHBand="0" w:noVBand="1"/>
      </w:tblPr>
      <w:tblGrid>
        <w:gridCol w:w="3320"/>
        <w:gridCol w:w="1522"/>
        <w:gridCol w:w="2858"/>
        <w:gridCol w:w="2164"/>
      </w:tblGrid>
      <w:tr w:rsidR="001A46BC" w:rsidRPr="003F46A0" w:rsidTr="00CD08A5">
        <w:tc>
          <w:tcPr>
            <w:tcW w:w="3320" w:type="dxa"/>
            <w:tcBorders>
              <w:top w:val="single" w:sz="18" w:space="0" w:color="auto"/>
            </w:tcBorders>
          </w:tcPr>
          <w:p w:rsidR="001A46BC" w:rsidRPr="00CD08A5" w:rsidRDefault="001A46BC" w:rsidP="00D331DA">
            <w:pPr>
              <w:pStyle w:val="Default"/>
              <w:ind w:left="0" w:firstLine="0"/>
              <w:jc w:val="center"/>
              <w:rPr>
                <w:b/>
                <w:sz w:val="18"/>
                <w:szCs w:val="18"/>
              </w:rPr>
            </w:pPr>
            <w:r w:rsidRPr="00CD08A5">
              <w:rPr>
                <w:b/>
                <w:sz w:val="18"/>
                <w:szCs w:val="18"/>
              </w:rPr>
              <w:t>Type of Policy Change</w:t>
            </w:r>
          </w:p>
        </w:tc>
        <w:tc>
          <w:tcPr>
            <w:tcW w:w="1522" w:type="dxa"/>
            <w:tcBorders>
              <w:top w:val="single" w:sz="18" w:space="0" w:color="auto"/>
            </w:tcBorders>
          </w:tcPr>
          <w:p w:rsidR="001A46BC" w:rsidRPr="00CD08A5" w:rsidRDefault="001A46BC" w:rsidP="00D331DA">
            <w:pPr>
              <w:pStyle w:val="Default"/>
              <w:ind w:left="0" w:firstLine="0"/>
              <w:jc w:val="center"/>
              <w:rPr>
                <w:b/>
                <w:sz w:val="18"/>
                <w:szCs w:val="18"/>
              </w:rPr>
            </w:pPr>
            <w:r w:rsidRPr="00CD08A5">
              <w:rPr>
                <w:b/>
                <w:sz w:val="18"/>
                <w:szCs w:val="18"/>
              </w:rPr>
              <w:t>Approvals Needed</w:t>
            </w:r>
          </w:p>
        </w:tc>
        <w:tc>
          <w:tcPr>
            <w:tcW w:w="2858" w:type="dxa"/>
            <w:tcBorders>
              <w:top w:val="single" w:sz="18" w:space="0" w:color="auto"/>
            </w:tcBorders>
          </w:tcPr>
          <w:p w:rsidR="001A46BC" w:rsidRPr="00CD08A5" w:rsidRDefault="001A46BC" w:rsidP="00D331DA">
            <w:pPr>
              <w:pStyle w:val="Default"/>
              <w:ind w:left="0" w:firstLine="0"/>
              <w:jc w:val="center"/>
              <w:rPr>
                <w:b/>
                <w:sz w:val="18"/>
                <w:szCs w:val="18"/>
              </w:rPr>
            </w:pPr>
            <w:r w:rsidRPr="00CD08A5">
              <w:rPr>
                <w:b/>
                <w:sz w:val="18"/>
                <w:szCs w:val="18"/>
              </w:rPr>
              <w:t>Input Sought</w:t>
            </w:r>
          </w:p>
        </w:tc>
        <w:tc>
          <w:tcPr>
            <w:tcW w:w="2164" w:type="dxa"/>
            <w:tcBorders>
              <w:top w:val="single" w:sz="18" w:space="0" w:color="auto"/>
            </w:tcBorders>
          </w:tcPr>
          <w:p w:rsidR="001A46BC" w:rsidRPr="00CD08A5" w:rsidRDefault="001A46BC" w:rsidP="00D331DA">
            <w:pPr>
              <w:pStyle w:val="Default"/>
              <w:ind w:left="0" w:firstLine="0"/>
              <w:jc w:val="center"/>
              <w:rPr>
                <w:b/>
                <w:sz w:val="18"/>
                <w:szCs w:val="18"/>
              </w:rPr>
            </w:pPr>
            <w:r w:rsidRPr="00CD08A5">
              <w:rPr>
                <w:b/>
                <w:sz w:val="18"/>
                <w:szCs w:val="18"/>
              </w:rPr>
              <w:t>Possible Information Routing</w:t>
            </w:r>
          </w:p>
        </w:tc>
      </w:tr>
      <w:tr w:rsidR="001A46BC" w:rsidRPr="003F46A0" w:rsidTr="00CD08A5">
        <w:tc>
          <w:tcPr>
            <w:tcW w:w="3320" w:type="dxa"/>
          </w:tcPr>
          <w:p w:rsidR="001A46BC" w:rsidRPr="003F46A0" w:rsidRDefault="001A46BC" w:rsidP="00D331DA">
            <w:pPr>
              <w:pStyle w:val="Default"/>
              <w:rPr>
                <w:sz w:val="18"/>
                <w:szCs w:val="18"/>
              </w:rPr>
            </w:pPr>
            <w:r w:rsidRPr="003F46A0">
              <w:rPr>
                <w:sz w:val="18"/>
                <w:szCs w:val="18"/>
              </w:rPr>
              <w:t xml:space="preserve">Federal or state law; </w:t>
            </w:r>
          </w:p>
          <w:p w:rsidR="001A46BC" w:rsidRPr="003F46A0" w:rsidRDefault="001A46BC" w:rsidP="00D331DA">
            <w:pPr>
              <w:pStyle w:val="Default"/>
              <w:ind w:left="180" w:hanging="180"/>
              <w:rPr>
                <w:sz w:val="18"/>
                <w:szCs w:val="18"/>
              </w:rPr>
            </w:pPr>
            <w:r w:rsidRPr="003F46A0">
              <w:rPr>
                <w:sz w:val="18"/>
                <w:szCs w:val="18"/>
              </w:rPr>
              <w:t xml:space="preserve">SBHE policy change that is clear cut in its administration; </w:t>
            </w:r>
          </w:p>
          <w:p w:rsidR="001A46BC" w:rsidRPr="003F46A0" w:rsidRDefault="001A46BC" w:rsidP="00D331DA">
            <w:pPr>
              <w:pStyle w:val="Default"/>
              <w:ind w:left="0" w:firstLine="0"/>
              <w:rPr>
                <w:sz w:val="18"/>
                <w:szCs w:val="18"/>
              </w:rPr>
            </w:pPr>
            <w:r w:rsidRPr="003F46A0">
              <w:rPr>
                <w:sz w:val="18"/>
                <w:szCs w:val="18"/>
              </w:rPr>
              <w:t xml:space="preserve">Changes that are housekeeping items </w:t>
            </w:r>
          </w:p>
        </w:tc>
        <w:tc>
          <w:tcPr>
            <w:tcW w:w="1522" w:type="dxa"/>
          </w:tcPr>
          <w:p w:rsidR="001A46BC" w:rsidRPr="003F46A0" w:rsidRDefault="001A46BC" w:rsidP="00D331DA">
            <w:pPr>
              <w:pStyle w:val="Default"/>
              <w:ind w:left="0" w:firstLine="0"/>
              <w:rPr>
                <w:sz w:val="18"/>
                <w:szCs w:val="18"/>
              </w:rPr>
            </w:pPr>
            <w:r w:rsidRPr="003F46A0">
              <w:rPr>
                <w:sz w:val="18"/>
                <w:szCs w:val="18"/>
              </w:rPr>
              <w:t>President</w:t>
            </w:r>
          </w:p>
        </w:tc>
        <w:tc>
          <w:tcPr>
            <w:tcW w:w="2858" w:type="dxa"/>
          </w:tcPr>
          <w:p w:rsidR="001A46BC" w:rsidRPr="003F46A0" w:rsidRDefault="001A46BC" w:rsidP="00D331DA">
            <w:pPr>
              <w:pStyle w:val="Default"/>
              <w:tabs>
                <w:tab w:val="left" w:pos="-2358"/>
              </w:tabs>
              <w:ind w:left="162" w:hanging="162"/>
              <w:rPr>
                <w:sz w:val="18"/>
                <w:szCs w:val="18"/>
              </w:rPr>
            </w:pPr>
            <w:r w:rsidRPr="003F46A0">
              <w:rPr>
                <w:sz w:val="18"/>
                <w:szCs w:val="18"/>
              </w:rPr>
              <w:t xml:space="preserve">Offices/VPs responsible to administer the policy in question </w:t>
            </w:r>
          </w:p>
          <w:p w:rsidR="001A46BC" w:rsidRPr="003F46A0" w:rsidRDefault="001A46BC" w:rsidP="008B58D0">
            <w:pPr>
              <w:pStyle w:val="Default"/>
              <w:tabs>
                <w:tab w:val="left" w:pos="162"/>
              </w:tabs>
              <w:ind w:left="0" w:firstLine="0"/>
              <w:rPr>
                <w:sz w:val="18"/>
                <w:szCs w:val="18"/>
              </w:rPr>
            </w:pPr>
            <w:r w:rsidRPr="003F46A0">
              <w:rPr>
                <w:sz w:val="18"/>
                <w:szCs w:val="18"/>
              </w:rPr>
              <w:t>President’s C</w:t>
            </w:r>
            <w:r w:rsidR="008B58D0">
              <w:rPr>
                <w:sz w:val="18"/>
                <w:szCs w:val="18"/>
              </w:rPr>
              <w:t>abinet</w:t>
            </w:r>
            <w:r w:rsidRPr="003F46A0">
              <w:rPr>
                <w:sz w:val="18"/>
                <w:szCs w:val="18"/>
              </w:rPr>
              <w:t xml:space="preserve"> </w:t>
            </w:r>
          </w:p>
        </w:tc>
        <w:tc>
          <w:tcPr>
            <w:tcW w:w="2164" w:type="dxa"/>
          </w:tcPr>
          <w:p w:rsidR="001A46BC" w:rsidRPr="003F46A0" w:rsidRDefault="001A46BC" w:rsidP="00D331DA">
            <w:pPr>
              <w:pStyle w:val="Default"/>
              <w:rPr>
                <w:sz w:val="18"/>
                <w:szCs w:val="18"/>
              </w:rPr>
            </w:pPr>
            <w:r w:rsidRPr="003F46A0">
              <w:rPr>
                <w:sz w:val="18"/>
                <w:szCs w:val="18"/>
              </w:rPr>
              <w:t xml:space="preserve">Faculty Senate </w:t>
            </w:r>
          </w:p>
          <w:p w:rsidR="001A46BC" w:rsidRPr="003F46A0" w:rsidRDefault="001A46BC" w:rsidP="00D331DA">
            <w:pPr>
              <w:pStyle w:val="Default"/>
              <w:rPr>
                <w:sz w:val="18"/>
                <w:szCs w:val="18"/>
              </w:rPr>
            </w:pPr>
            <w:r w:rsidRPr="003F46A0">
              <w:rPr>
                <w:sz w:val="18"/>
                <w:szCs w:val="18"/>
              </w:rPr>
              <w:t xml:space="preserve">Staff Senate </w:t>
            </w:r>
          </w:p>
          <w:p w:rsidR="001A46BC" w:rsidRPr="003F46A0" w:rsidRDefault="001A46BC" w:rsidP="00D331DA">
            <w:pPr>
              <w:pStyle w:val="Default"/>
              <w:ind w:left="0" w:firstLine="0"/>
              <w:rPr>
                <w:sz w:val="18"/>
                <w:szCs w:val="18"/>
              </w:rPr>
            </w:pPr>
            <w:r w:rsidRPr="003F46A0">
              <w:rPr>
                <w:sz w:val="18"/>
                <w:szCs w:val="18"/>
              </w:rPr>
              <w:t>Student Government</w:t>
            </w:r>
          </w:p>
        </w:tc>
      </w:tr>
      <w:tr w:rsidR="001A46BC" w:rsidRPr="003F46A0" w:rsidTr="00CD08A5">
        <w:tc>
          <w:tcPr>
            <w:tcW w:w="3320" w:type="dxa"/>
          </w:tcPr>
          <w:p w:rsidR="001A46BC" w:rsidRPr="003F46A0" w:rsidRDefault="001A46BC" w:rsidP="00D331DA">
            <w:pPr>
              <w:pStyle w:val="Default"/>
              <w:rPr>
                <w:sz w:val="18"/>
                <w:szCs w:val="18"/>
              </w:rPr>
            </w:pPr>
            <w:r w:rsidRPr="003F46A0">
              <w:rPr>
                <w:sz w:val="18"/>
                <w:szCs w:val="18"/>
              </w:rPr>
              <w:t xml:space="preserve">Federal or state law; </w:t>
            </w:r>
          </w:p>
          <w:p w:rsidR="001A46BC" w:rsidRPr="003F46A0" w:rsidRDefault="001A46BC" w:rsidP="00D331DA">
            <w:pPr>
              <w:pStyle w:val="Default"/>
              <w:ind w:left="0" w:firstLine="0"/>
              <w:rPr>
                <w:sz w:val="18"/>
                <w:szCs w:val="18"/>
              </w:rPr>
            </w:pPr>
            <w:r w:rsidRPr="003F46A0">
              <w:rPr>
                <w:sz w:val="18"/>
                <w:szCs w:val="18"/>
              </w:rPr>
              <w:t xml:space="preserve">SBHE policy change that may differ by campus in its administration </w:t>
            </w:r>
          </w:p>
        </w:tc>
        <w:tc>
          <w:tcPr>
            <w:tcW w:w="1522" w:type="dxa"/>
          </w:tcPr>
          <w:p w:rsidR="001A46BC" w:rsidRPr="003F46A0" w:rsidRDefault="001A46BC" w:rsidP="00D331DA">
            <w:pPr>
              <w:pStyle w:val="Default"/>
              <w:ind w:left="0" w:firstLine="0"/>
              <w:rPr>
                <w:sz w:val="18"/>
                <w:szCs w:val="18"/>
              </w:rPr>
            </w:pPr>
            <w:r w:rsidRPr="003F46A0">
              <w:rPr>
                <w:sz w:val="18"/>
                <w:szCs w:val="18"/>
              </w:rPr>
              <w:t>President</w:t>
            </w:r>
          </w:p>
        </w:tc>
        <w:tc>
          <w:tcPr>
            <w:tcW w:w="2858" w:type="dxa"/>
          </w:tcPr>
          <w:p w:rsidR="001A46BC" w:rsidRPr="003F46A0" w:rsidRDefault="001A46BC" w:rsidP="00D331DA">
            <w:pPr>
              <w:pStyle w:val="Default"/>
              <w:tabs>
                <w:tab w:val="left" w:pos="-2358"/>
              </w:tabs>
              <w:ind w:left="162" w:hanging="162"/>
              <w:rPr>
                <w:sz w:val="18"/>
                <w:szCs w:val="18"/>
              </w:rPr>
            </w:pPr>
            <w:r w:rsidRPr="003F46A0">
              <w:rPr>
                <w:sz w:val="18"/>
                <w:szCs w:val="18"/>
              </w:rPr>
              <w:t xml:space="preserve">Offices/VPs responsible to administer the policy in question </w:t>
            </w:r>
          </w:p>
          <w:p w:rsidR="001A46BC" w:rsidRPr="003F46A0" w:rsidRDefault="008B58D0" w:rsidP="00D331DA">
            <w:pPr>
              <w:pStyle w:val="Default"/>
              <w:ind w:left="0" w:firstLine="0"/>
              <w:rPr>
                <w:sz w:val="18"/>
                <w:szCs w:val="18"/>
              </w:rPr>
            </w:pPr>
            <w:r>
              <w:rPr>
                <w:sz w:val="18"/>
                <w:szCs w:val="18"/>
              </w:rPr>
              <w:t>President’s Cabinet</w:t>
            </w:r>
            <w:r w:rsidR="001A46BC" w:rsidRPr="003F46A0">
              <w:rPr>
                <w:sz w:val="18"/>
                <w:szCs w:val="18"/>
              </w:rPr>
              <w:t xml:space="preserve"> </w:t>
            </w:r>
          </w:p>
        </w:tc>
        <w:tc>
          <w:tcPr>
            <w:tcW w:w="2164" w:type="dxa"/>
          </w:tcPr>
          <w:p w:rsidR="001A46BC" w:rsidRPr="003F46A0" w:rsidRDefault="001A46BC" w:rsidP="00D331DA">
            <w:pPr>
              <w:pStyle w:val="Default"/>
              <w:rPr>
                <w:sz w:val="18"/>
                <w:szCs w:val="18"/>
              </w:rPr>
            </w:pPr>
            <w:r w:rsidRPr="003F46A0">
              <w:rPr>
                <w:sz w:val="18"/>
                <w:szCs w:val="18"/>
              </w:rPr>
              <w:t xml:space="preserve">Faculty Senate </w:t>
            </w:r>
          </w:p>
          <w:p w:rsidR="001A46BC" w:rsidRPr="003F46A0" w:rsidRDefault="001A46BC" w:rsidP="00D331DA">
            <w:pPr>
              <w:pStyle w:val="Default"/>
              <w:rPr>
                <w:sz w:val="18"/>
                <w:szCs w:val="18"/>
              </w:rPr>
            </w:pPr>
            <w:r w:rsidRPr="003F46A0">
              <w:rPr>
                <w:sz w:val="18"/>
                <w:szCs w:val="18"/>
              </w:rPr>
              <w:t xml:space="preserve">Staff Senate </w:t>
            </w:r>
          </w:p>
          <w:p w:rsidR="001A46BC" w:rsidRPr="003F46A0" w:rsidRDefault="001A46BC" w:rsidP="00D331DA">
            <w:pPr>
              <w:pStyle w:val="Default"/>
              <w:ind w:left="0" w:firstLine="0"/>
              <w:rPr>
                <w:sz w:val="18"/>
                <w:szCs w:val="18"/>
              </w:rPr>
            </w:pPr>
            <w:r w:rsidRPr="003F46A0">
              <w:rPr>
                <w:sz w:val="18"/>
                <w:szCs w:val="18"/>
              </w:rPr>
              <w:t>Student Government</w:t>
            </w:r>
          </w:p>
        </w:tc>
      </w:tr>
      <w:tr w:rsidR="001A46BC" w:rsidRPr="003F46A0" w:rsidTr="00CD08A5">
        <w:tc>
          <w:tcPr>
            <w:tcW w:w="3320" w:type="dxa"/>
          </w:tcPr>
          <w:p w:rsidR="001A46BC" w:rsidRPr="003F46A0" w:rsidRDefault="001A46BC" w:rsidP="00D331DA">
            <w:pPr>
              <w:pStyle w:val="Default"/>
              <w:ind w:left="180" w:hanging="180"/>
              <w:rPr>
                <w:sz w:val="18"/>
                <w:szCs w:val="18"/>
              </w:rPr>
            </w:pPr>
            <w:r w:rsidRPr="003F46A0">
              <w:rPr>
                <w:sz w:val="18"/>
                <w:szCs w:val="18"/>
              </w:rPr>
              <w:t>SBHE policies that require a campus specific policy</w:t>
            </w:r>
          </w:p>
        </w:tc>
        <w:tc>
          <w:tcPr>
            <w:tcW w:w="1522" w:type="dxa"/>
          </w:tcPr>
          <w:p w:rsidR="001A46BC" w:rsidRPr="003F46A0" w:rsidRDefault="001A46BC" w:rsidP="00D331DA">
            <w:pPr>
              <w:pStyle w:val="Default"/>
              <w:ind w:left="0" w:firstLine="0"/>
              <w:rPr>
                <w:sz w:val="18"/>
                <w:szCs w:val="18"/>
              </w:rPr>
            </w:pPr>
            <w:r w:rsidRPr="003F46A0">
              <w:rPr>
                <w:sz w:val="18"/>
                <w:szCs w:val="18"/>
              </w:rPr>
              <w:t>President</w:t>
            </w:r>
          </w:p>
        </w:tc>
        <w:tc>
          <w:tcPr>
            <w:tcW w:w="2858" w:type="dxa"/>
          </w:tcPr>
          <w:p w:rsidR="001A46BC" w:rsidRPr="003F46A0" w:rsidRDefault="001A46BC" w:rsidP="00D331DA">
            <w:pPr>
              <w:pStyle w:val="Default"/>
              <w:rPr>
                <w:sz w:val="18"/>
                <w:szCs w:val="18"/>
              </w:rPr>
            </w:pPr>
            <w:r w:rsidRPr="003F46A0">
              <w:rPr>
                <w:sz w:val="18"/>
                <w:szCs w:val="18"/>
              </w:rPr>
              <w:t>Offices/VPs responsible</w:t>
            </w:r>
          </w:p>
          <w:p w:rsidR="001A46BC" w:rsidRPr="003F46A0" w:rsidRDefault="008B58D0" w:rsidP="00D331DA">
            <w:pPr>
              <w:pStyle w:val="Default"/>
              <w:rPr>
                <w:sz w:val="18"/>
                <w:szCs w:val="18"/>
              </w:rPr>
            </w:pPr>
            <w:r>
              <w:rPr>
                <w:sz w:val="18"/>
                <w:szCs w:val="18"/>
              </w:rPr>
              <w:t>President’s Cabinet</w:t>
            </w:r>
          </w:p>
          <w:p w:rsidR="001A46BC" w:rsidRPr="003F46A0" w:rsidRDefault="001A46BC" w:rsidP="00D331DA">
            <w:pPr>
              <w:pStyle w:val="Default"/>
              <w:rPr>
                <w:sz w:val="18"/>
                <w:szCs w:val="18"/>
              </w:rPr>
            </w:pPr>
            <w:r w:rsidRPr="003F46A0">
              <w:rPr>
                <w:sz w:val="18"/>
                <w:szCs w:val="18"/>
              </w:rPr>
              <w:t xml:space="preserve">Faculty Senate </w:t>
            </w:r>
          </w:p>
          <w:p w:rsidR="001A46BC" w:rsidRPr="003F46A0" w:rsidRDefault="001A46BC" w:rsidP="00D331DA">
            <w:pPr>
              <w:pStyle w:val="Default"/>
              <w:rPr>
                <w:sz w:val="18"/>
                <w:szCs w:val="18"/>
              </w:rPr>
            </w:pPr>
            <w:r w:rsidRPr="003F46A0">
              <w:rPr>
                <w:sz w:val="18"/>
                <w:szCs w:val="18"/>
              </w:rPr>
              <w:t xml:space="preserve">Staff Senate </w:t>
            </w:r>
          </w:p>
          <w:p w:rsidR="001A46BC" w:rsidRPr="003F46A0" w:rsidRDefault="001A46BC" w:rsidP="00D331DA">
            <w:pPr>
              <w:pStyle w:val="Default"/>
              <w:ind w:left="0" w:firstLine="0"/>
              <w:rPr>
                <w:sz w:val="18"/>
                <w:szCs w:val="18"/>
              </w:rPr>
            </w:pPr>
            <w:r w:rsidRPr="003F46A0">
              <w:rPr>
                <w:sz w:val="18"/>
                <w:szCs w:val="18"/>
              </w:rPr>
              <w:t>Student Senate</w:t>
            </w:r>
          </w:p>
        </w:tc>
        <w:tc>
          <w:tcPr>
            <w:tcW w:w="2164" w:type="dxa"/>
          </w:tcPr>
          <w:p w:rsidR="001A46BC" w:rsidRPr="003F46A0" w:rsidRDefault="001A46BC" w:rsidP="00D331DA">
            <w:pPr>
              <w:pStyle w:val="Default"/>
              <w:ind w:left="0" w:firstLine="0"/>
              <w:rPr>
                <w:sz w:val="18"/>
                <w:szCs w:val="18"/>
              </w:rPr>
            </w:pPr>
          </w:p>
        </w:tc>
      </w:tr>
      <w:tr w:rsidR="001A46BC" w:rsidRPr="003F46A0" w:rsidTr="00CD08A5">
        <w:tc>
          <w:tcPr>
            <w:tcW w:w="3320" w:type="dxa"/>
          </w:tcPr>
          <w:p w:rsidR="001A46BC" w:rsidRPr="003F46A0" w:rsidRDefault="001A46BC" w:rsidP="00D331DA">
            <w:pPr>
              <w:pStyle w:val="Default"/>
              <w:ind w:left="180" w:hanging="180"/>
              <w:rPr>
                <w:sz w:val="18"/>
                <w:szCs w:val="18"/>
              </w:rPr>
            </w:pPr>
            <w:r w:rsidRPr="003F46A0">
              <w:rPr>
                <w:sz w:val="18"/>
                <w:szCs w:val="18"/>
              </w:rPr>
              <w:t xml:space="preserve">Policies concerning curriculum, methods of instruction, research, faculty status, and aspects of student life that relate to the educational process </w:t>
            </w:r>
          </w:p>
        </w:tc>
        <w:tc>
          <w:tcPr>
            <w:tcW w:w="1522" w:type="dxa"/>
          </w:tcPr>
          <w:p w:rsidR="001A46BC" w:rsidRPr="003F46A0" w:rsidRDefault="001A46BC" w:rsidP="00D331DA">
            <w:pPr>
              <w:pStyle w:val="Default"/>
              <w:ind w:left="0" w:firstLine="0"/>
              <w:rPr>
                <w:sz w:val="18"/>
                <w:szCs w:val="18"/>
              </w:rPr>
            </w:pPr>
            <w:r w:rsidRPr="003F46A0">
              <w:rPr>
                <w:sz w:val="18"/>
                <w:szCs w:val="18"/>
              </w:rPr>
              <w:t>President</w:t>
            </w:r>
          </w:p>
        </w:tc>
        <w:tc>
          <w:tcPr>
            <w:tcW w:w="2858" w:type="dxa"/>
          </w:tcPr>
          <w:p w:rsidR="001A46BC" w:rsidRPr="003F46A0" w:rsidRDefault="001A46BC" w:rsidP="00D331DA">
            <w:pPr>
              <w:pStyle w:val="Default"/>
              <w:rPr>
                <w:sz w:val="18"/>
                <w:szCs w:val="18"/>
              </w:rPr>
            </w:pPr>
            <w:r w:rsidRPr="003F46A0">
              <w:rPr>
                <w:sz w:val="18"/>
                <w:szCs w:val="18"/>
              </w:rPr>
              <w:t xml:space="preserve">Offices/VPs responsible </w:t>
            </w:r>
          </w:p>
          <w:p w:rsidR="001A46BC" w:rsidRPr="003F46A0" w:rsidRDefault="008B58D0" w:rsidP="00D331DA">
            <w:pPr>
              <w:pStyle w:val="Default"/>
              <w:rPr>
                <w:sz w:val="18"/>
                <w:szCs w:val="18"/>
              </w:rPr>
            </w:pPr>
            <w:r>
              <w:rPr>
                <w:sz w:val="18"/>
                <w:szCs w:val="18"/>
              </w:rPr>
              <w:t>President’s Cabinet</w:t>
            </w:r>
            <w:r w:rsidR="001A46BC" w:rsidRPr="003F46A0">
              <w:rPr>
                <w:sz w:val="18"/>
                <w:szCs w:val="18"/>
              </w:rPr>
              <w:t xml:space="preserve"> </w:t>
            </w:r>
          </w:p>
          <w:p w:rsidR="001A46BC" w:rsidRPr="003F46A0" w:rsidRDefault="001A46BC" w:rsidP="00D331DA">
            <w:pPr>
              <w:pStyle w:val="Default"/>
              <w:ind w:left="0" w:firstLine="0"/>
              <w:rPr>
                <w:sz w:val="18"/>
                <w:szCs w:val="18"/>
              </w:rPr>
            </w:pPr>
            <w:r w:rsidRPr="003F46A0">
              <w:rPr>
                <w:sz w:val="18"/>
                <w:szCs w:val="18"/>
              </w:rPr>
              <w:t>Faculty Senate</w:t>
            </w:r>
          </w:p>
        </w:tc>
        <w:tc>
          <w:tcPr>
            <w:tcW w:w="2164" w:type="dxa"/>
          </w:tcPr>
          <w:p w:rsidR="001A46BC" w:rsidRPr="003F46A0" w:rsidRDefault="001A46BC" w:rsidP="00D331DA">
            <w:pPr>
              <w:pStyle w:val="Default"/>
              <w:rPr>
                <w:sz w:val="18"/>
                <w:szCs w:val="18"/>
              </w:rPr>
            </w:pPr>
            <w:r w:rsidRPr="003F46A0">
              <w:rPr>
                <w:sz w:val="18"/>
                <w:szCs w:val="18"/>
              </w:rPr>
              <w:t xml:space="preserve">Staff Senate </w:t>
            </w:r>
          </w:p>
          <w:p w:rsidR="001A46BC" w:rsidRPr="003F46A0" w:rsidRDefault="001A46BC" w:rsidP="00D331DA">
            <w:pPr>
              <w:pStyle w:val="Default"/>
              <w:ind w:left="0" w:firstLine="0"/>
              <w:rPr>
                <w:sz w:val="18"/>
                <w:szCs w:val="18"/>
              </w:rPr>
            </w:pPr>
            <w:r w:rsidRPr="003F46A0">
              <w:rPr>
                <w:sz w:val="18"/>
                <w:szCs w:val="18"/>
              </w:rPr>
              <w:t>Student Government</w:t>
            </w:r>
          </w:p>
        </w:tc>
      </w:tr>
      <w:tr w:rsidR="001A46BC" w:rsidRPr="003F46A0" w:rsidTr="00CD08A5">
        <w:tc>
          <w:tcPr>
            <w:tcW w:w="3320" w:type="dxa"/>
            <w:tcBorders>
              <w:bottom w:val="single" w:sz="18" w:space="0" w:color="auto"/>
            </w:tcBorders>
          </w:tcPr>
          <w:p w:rsidR="001A46BC" w:rsidRPr="003F46A0" w:rsidRDefault="001A46BC" w:rsidP="00D331DA">
            <w:pPr>
              <w:pStyle w:val="Default"/>
              <w:ind w:left="0" w:firstLine="0"/>
              <w:rPr>
                <w:sz w:val="18"/>
                <w:szCs w:val="18"/>
              </w:rPr>
            </w:pPr>
            <w:r w:rsidRPr="003F46A0">
              <w:rPr>
                <w:sz w:val="18"/>
                <w:szCs w:val="18"/>
              </w:rPr>
              <w:t>NDSU originated administrative policies</w:t>
            </w:r>
          </w:p>
        </w:tc>
        <w:tc>
          <w:tcPr>
            <w:tcW w:w="1522" w:type="dxa"/>
            <w:tcBorders>
              <w:bottom w:val="single" w:sz="18" w:space="0" w:color="auto"/>
            </w:tcBorders>
          </w:tcPr>
          <w:p w:rsidR="001A46BC" w:rsidRPr="003F46A0" w:rsidRDefault="001A46BC" w:rsidP="00D331DA">
            <w:pPr>
              <w:pStyle w:val="Default"/>
              <w:ind w:left="0" w:firstLine="0"/>
              <w:rPr>
                <w:sz w:val="18"/>
                <w:szCs w:val="18"/>
              </w:rPr>
            </w:pPr>
            <w:r w:rsidRPr="003F46A0">
              <w:rPr>
                <w:sz w:val="18"/>
                <w:szCs w:val="18"/>
              </w:rPr>
              <w:t>President</w:t>
            </w:r>
          </w:p>
        </w:tc>
        <w:tc>
          <w:tcPr>
            <w:tcW w:w="2858" w:type="dxa"/>
            <w:tcBorders>
              <w:bottom w:val="single" w:sz="18" w:space="0" w:color="auto"/>
            </w:tcBorders>
          </w:tcPr>
          <w:p w:rsidR="001A46BC" w:rsidRPr="003F46A0" w:rsidRDefault="001A46BC" w:rsidP="00D331DA">
            <w:pPr>
              <w:pStyle w:val="Default"/>
              <w:ind w:left="0" w:firstLine="0"/>
              <w:rPr>
                <w:sz w:val="18"/>
                <w:szCs w:val="18"/>
              </w:rPr>
            </w:pPr>
            <w:r w:rsidRPr="003F46A0">
              <w:rPr>
                <w:sz w:val="18"/>
                <w:szCs w:val="18"/>
              </w:rPr>
              <w:t>Office/VPs</w:t>
            </w:r>
            <w:r w:rsidR="008B58D0">
              <w:rPr>
                <w:sz w:val="18"/>
                <w:szCs w:val="18"/>
              </w:rPr>
              <w:t xml:space="preserve"> responsible President’s Cabinet</w:t>
            </w:r>
          </w:p>
          <w:p w:rsidR="001A46BC" w:rsidRPr="003F46A0" w:rsidRDefault="001A46BC" w:rsidP="00D331DA">
            <w:pPr>
              <w:pStyle w:val="Default"/>
              <w:rPr>
                <w:sz w:val="18"/>
                <w:szCs w:val="18"/>
              </w:rPr>
            </w:pPr>
            <w:r w:rsidRPr="003F46A0">
              <w:rPr>
                <w:sz w:val="18"/>
                <w:szCs w:val="18"/>
              </w:rPr>
              <w:t xml:space="preserve">Faculty Senate </w:t>
            </w:r>
          </w:p>
          <w:p w:rsidR="001A46BC" w:rsidRPr="003F46A0" w:rsidRDefault="001A46BC" w:rsidP="00D331DA">
            <w:pPr>
              <w:pStyle w:val="Default"/>
              <w:rPr>
                <w:sz w:val="18"/>
                <w:szCs w:val="18"/>
              </w:rPr>
            </w:pPr>
            <w:r w:rsidRPr="003F46A0">
              <w:rPr>
                <w:sz w:val="18"/>
                <w:szCs w:val="18"/>
              </w:rPr>
              <w:t xml:space="preserve">Staff Senate </w:t>
            </w:r>
          </w:p>
          <w:p w:rsidR="001A46BC" w:rsidRPr="003F46A0" w:rsidRDefault="001A46BC" w:rsidP="00D331DA">
            <w:pPr>
              <w:pStyle w:val="Default"/>
              <w:ind w:left="0" w:firstLine="0"/>
              <w:rPr>
                <w:sz w:val="18"/>
                <w:szCs w:val="18"/>
              </w:rPr>
            </w:pPr>
            <w:r w:rsidRPr="003F46A0">
              <w:rPr>
                <w:sz w:val="18"/>
                <w:szCs w:val="18"/>
              </w:rPr>
              <w:t>Student Government</w:t>
            </w:r>
          </w:p>
        </w:tc>
        <w:tc>
          <w:tcPr>
            <w:tcW w:w="2164" w:type="dxa"/>
            <w:tcBorders>
              <w:bottom w:val="single" w:sz="18" w:space="0" w:color="auto"/>
            </w:tcBorders>
          </w:tcPr>
          <w:p w:rsidR="001A46BC" w:rsidRPr="003F46A0" w:rsidRDefault="001A46BC" w:rsidP="00D331DA">
            <w:pPr>
              <w:pStyle w:val="Default"/>
              <w:rPr>
                <w:sz w:val="18"/>
                <w:szCs w:val="18"/>
              </w:rPr>
            </w:pPr>
          </w:p>
        </w:tc>
      </w:tr>
    </w:tbl>
    <w:p w:rsidR="00A85FFF" w:rsidRPr="0026434F" w:rsidRDefault="00A85FFF" w:rsidP="00A85FFF">
      <w:pPr>
        <w:ind w:left="0" w:firstLine="0"/>
        <w:rPr>
          <w:rFonts w:ascii="Arial" w:hAnsi="Arial" w:cs="Arial"/>
          <w:bCs/>
          <w:color w:val="000000"/>
          <w:sz w:val="18"/>
          <w:szCs w:val="18"/>
        </w:rPr>
      </w:pPr>
    </w:p>
    <w:p w:rsidR="0026434F" w:rsidRPr="0026434F" w:rsidRDefault="0026434F" w:rsidP="00A85FFF">
      <w:pPr>
        <w:ind w:left="0" w:firstLine="0"/>
        <w:rPr>
          <w:rFonts w:ascii="Arial" w:hAnsi="Arial" w:cs="Arial"/>
          <w:bCs/>
          <w:color w:val="000000"/>
          <w:sz w:val="18"/>
          <w:szCs w:val="18"/>
        </w:rPr>
      </w:pPr>
      <w:r w:rsidRPr="0026434F">
        <w:rPr>
          <w:rFonts w:ascii="Arial" w:hAnsi="Arial" w:cs="Arial"/>
          <w:bCs/>
          <w:color w:val="000000"/>
          <w:sz w:val="18"/>
          <w:szCs w:val="18"/>
        </w:rPr>
        <w:t xml:space="preserve">Revised </w:t>
      </w:r>
      <w:r w:rsidR="00631CA4">
        <w:rPr>
          <w:rFonts w:ascii="Arial" w:hAnsi="Arial" w:cs="Arial"/>
          <w:bCs/>
          <w:color w:val="000000"/>
          <w:sz w:val="18"/>
          <w:szCs w:val="18"/>
        </w:rPr>
        <w:t>5/4</w:t>
      </w:r>
      <w:r w:rsidR="009B7CEB">
        <w:rPr>
          <w:rFonts w:ascii="Arial" w:hAnsi="Arial" w:cs="Arial"/>
          <w:bCs/>
          <w:color w:val="000000"/>
          <w:sz w:val="18"/>
          <w:szCs w:val="18"/>
        </w:rPr>
        <w:t>/2012</w:t>
      </w:r>
      <w:bookmarkStart w:id="0" w:name="_GoBack"/>
      <w:bookmarkEnd w:id="0"/>
    </w:p>
    <w:sectPr w:rsidR="0026434F" w:rsidRPr="0026434F" w:rsidSect="003F46A0">
      <w:type w:val="continuous"/>
      <w:pgSz w:w="12240" w:h="16340"/>
      <w:pgMar w:top="720" w:right="1080" w:bottom="72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7F6BB"/>
    <w:multiLevelType w:val="hybridMultilevel"/>
    <w:tmpl w:val="5F7445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B4B15D2"/>
    <w:multiLevelType w:val="hybridMultilevel"/>
    <w:tmpl w:val="E300708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5316828"/>
    <w:multiLevelType w:val="hybridMultilevel"/>
    <w:tmpl w:val="F913BFA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8CB8AF0"/>
    <w:multiLevelType w:val="hybridMultilevel"/>
    <w:tmpl w:val="E1FC5F0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6D6E623"/>
    <w:multiLevelType w:val="hybridMultilevel"/>
    <w:tmpl w:val="73F5D4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2915D29"/>
    <w:multiLevelType w:val="hybridMultilevel"/>
    <w:tmpl w:val="4EDA4B7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3C4FFCC"/>
    <w:multiLevelType w:val="hybridMultilevel"/>
    <w:tmpl w:val="2B4E9C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1321324"/>
    <w:multiLevelType w:val="hybridMultilevel"/>
    <w:tmpl w:val="0D12B154"/>
    <w:lvl w:ilvl="0" w:tplc="0409000F">
      <w:start w:val="1"/>
      <w:numFmt w:val="decimal"/>
      <w:lvlText w:val="%1."/>
      <w:lvlJc w:val="left"/>
      <w:pPr>
        <w:ind w:left="1080"/>
      </w:pPr>
      <w:rPr>
        <w:rFonts w:cs="Times New Roman"/>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2412C17"/>
    <w:multiLevelType w:val="hybridMultilevel"/>
    <w:tmpl w:val="4D948616"/>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85266AA"/>
    <w:multiLevelType w:val="hybridMultilevel"/>
    <w:tmpl w:val="84FAF7CA"/>
    <w:lvl w:ilvl="0" w:tplc="04090005">
      <w:start w:val="1"/>
      <w:numFmt w:val="bullet"/>
      <w:lvlText w:val=""/>
      <w:lvlJc w:val="left"/>
      <w:pPr>
        <w:ind w:left="1080"/>
      </w:pPr>
      <w:rPr>
        <w:rFonts w:ascii="Wingdings" w:hAnsi="Wingdings"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10">
    <w:nsid w:val="103A399D"/>
    <w:multiLevelType w:val="hybridMultilevel"/>
    <w:tmpl w:val="71647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0226C9"/>
    <w:multiLevelType w:val="hybridMultilevel"/>
    <w:tmpl w:val="37AA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92C30"/>
    <w:multiLevelType w:val="hybridMultilevel"/>
    <w:tmpl w:val="02E67392"/>
    <w:lvl w:ilvl="0" w:tplc="0409000F">
      <w:start w:val="1"/>
      <w:numFmt w:val="decimal"/>
      <w:lvlText w:val="%1."/>
      <w:lvlJc w:val="left"/>
      <w:pPr>
        <w:ind w:left="720"/>
      </w:pPr>
      <w:rPr>
        <w:rFonts w:cs="Times New Roman" w:hint="default"/>
      </w:rPr>
    </w:lvl>
    <w:lvl w:ilvl="1" w:tplc="04090019">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71A62D4"/>
    <w:multiLevelType w:val="hybridMultilevel"/>
    <w:tmpl w:val="4EC2E228"/>
    <w:lvl w:ilvl="0" w:tplc="04090005">
      <w:start w:val="1"/>
      <w:numFmt w:val="bullet"/>
      <w:lvlText w:val=""/>
      <w:lvlJc w:val="left"/>
      <w:pPr>
        <w:ind w:left="1080"/>
      </w:pPr>
      <w:rPr>
        <w:rFonts w:ascii="Wingdings" w:hAnsi="Wingdings"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14">
    <w:nsid w:val="1E085956"/>
    <w:multiLevelType w:val="hybridMultilevel"/>
    <w:tmpl w:val="DD92CF80"/>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38908AD"/>
    <w:multiLevelType w:val="hybridMultilevel"/>
    <w:tmpl w:val="129AFCCA"/>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6096B2C"/>
    <w:multiLevelType w:val="hybridMultilevel"/>
    <w:tmpl w:val="977E6A58"/>
    <w:lvl w:ilvl="0" w:tplc="04090005">
      <w:start w:val="1"/>
      <w:numFmt w:val="bullet"/>
      <w:lvlText w:val=""/>
      <w:lvlJc w:val="left"/>
      <w:pPr>
        <w:ind w:left="1800"/>
      </w:pPr>
      <w:rPr>
        <w:rFonts w:ascii="Wingdings" w:hAnsi="Wingdings" w:hint="default"/>
      </w:rPr>
    </w:lvl>
    <w:lvl w:ilvl="1" w:tplc="04090003" w:tentative="1">
      <w:start w:val="1"/>
      <w:numFmt w:val="bullet"/>
      <w:lvlText w:val="o"/>
      <w:lvlJc w:val="left"/>
      <w:pPr>
        <w:ind w:left="2520"/>
      </w:pPr>
      <w:rPr>
        <w:rFonts w:ascii="Courier New" w:hAnsi="Courier New" w:hint="default"/>
      </w:rPr>
    </w:lvl>
    <w:lvl w:ilvl="2" w:tplc="04090005" w:tentative="1">
      <w:start w:val="1"/>
      <w:numFmt w:val="bullet"/>
      <w:lvlText w:val=""/>
      <w:lvlJc w:val="left"/>
      <w:pPr>
        <w:ind w:left="3240"/>
      </w:pPr>
      <w:rPr>
        <w:rFonts w:ascii="Wingdings" w:hAnsi="Wingdings" w:hint="default"/>
      </w:rPr>
    </w:lvl>
    <w:lvl w:ilvl="3" w:tplc="04090001" w:tentative="1">
      <w:start w:val="1"/>
      <w:numFmt w:val="bullet"/>
      <w:lvlText w:val=""/>
      <w:lvlJc w:val="left"/>
      <w:pPr>
        <w:ind w:left="3960"/>
      </w:pPr>
      <w:rPr>
        <w:rFonts w:ascii="Symbol" w:hAnsi="Symbol" w:hint="default"/>
      </w:rPr>
    </w:lvl>
    <w:lvl w:ilvl="4" w:tplc="04090003" w:tentative="1">
      <w:start w:val="1"/>
      <w:numFmt w:val="bullet"/>
      <w:lvlText w:val="o"/>
      <w:lvlJc w:val="left"/>
      <w:pPr>
        <w:ind w:left="4680"/>
      </w:pPr>
      <w:rPr>
        <w:rFonts w:ascii="Courier New" w:hAnsi="Courier New" w:hint="default"/>
      </w:rPr>
    </w:lvl>
    <w:lvl w:ilvl="5" w:tplc="04090005" w:tentative="1">
      <w:start w:val="1"/>
      <w:numFmt w:val="bullet"/>
      <w:lvlText w:val=""/>
      <w:lvlJc w:val="left"/>
      <w:pPr>
        <w:ind w:left="5400"/>
      </w:pPr>
      <w:rPr>
        <w:rFonts w:ascii="Wingdings" w:hAnsi="Wingdings" w:hint="default"/>
      </w:rPr>
    </w:lvl>
    <w:lvl w:ilvl="6" w:tplc="04090001" w:tentative="1">
      <w:start w:val="1"/>
      <w:numFmt w:val="bullet"/>
      <w:lvlText w:val=""/>
      <w:lvlJc w:val="left"/>
      <w:pPr>
        <w:ind w:left="6120"/>
      </w:pPr>
      <w:rPr>
        <w:rFonts w:ascii="Symbol" w:hAnsi="Symbol" w:hint="default"/>
      </w:rPr>
    </w:lvl>
    <w:lvl w:ilvl="7" w:tplc="04090003" w:tentative="1">
      <w:start w:val="1"/>
      <w:numFmt w:val="bullet"/>
      <w:lvlText w:val="o"/>
      <w:lvlJc w:val="left"/>
      <w:pPr>
        <w:ind w:left="6840"/>
      </w:pPr>
      <w:rPr>
        <w:rFonts w:ascii="Courier New" w:hAnsi="Courier New" w:hint="default"/>
      </w:rPr>
    </w:lvl>
    <w:lvl w:ilvl="8" w:tplc="04090005" w:tentative="1">
      <w:start w:val="1"/>
      <w:numFmt w:val="bullet"/>
      <w:lvlText w:val=""/>
      <w:lvlJc w:val="left"/>
      <w:pPr>
        <w:ind w:left="7560"/>
      </w:pPr>
      <w:rPr>
        <w:rFonts w:ascii="Wingdings" w:hAnsi="Wingdings" w:hint="default"/>
      </w:rPr>
    </w:lvl>
  </w:abstractNum>
  <w:abstractNum w:abstractNumId="17">
    <w:nsid w:val="28324587"/>
    <w:multiLevelType w:val="hybridMultilevel"/>
    <w:tmpl w:val="F6D4B4C8"/>
    <w:lvl w:ilvl="0" w:tplc="0409000F">
      <w:start w:val="1"/>
      <w:numFmt w:val="decimal"/>
      <w:lvlText w:val="%1."/>
      <w:lvlJc w:val="left"/>
      <w:pPr>
        <w:ind w:left="720"/>
      </w:pPr>
      <w:rPr>
        <w:rFonts w:cs="Times New Roman" w:hint="default"/>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CBB5C01"/>
    <w:multiLevelType w:val="hybridMultilevel"/>
    <w:tmpl w:val="889BE46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62E4432"/>
    <w:multiLevelType w:val="hybridMultilevel"/>
    <w:tmpl w:val="0A5856E2"/>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A3D704D"/>
    <w:multiLevelType w:val="hybridMultilevel"/>
    <w:tmpl w:val="F356EFD4"/>
    <w:lvl w:ilvl="0" w:tplc="0409000F">
      <w:start w:val="1"/>
      <w:numFmt w:val="decimal"/>
      <w:lvlText w:val="%1."/>
      <w:lvlJc w:val="left"/>
      <w:pPr>
        <w:ind w:left="720"/>
      </w:pPr>
      <w:rPr>
        <w:rFonts w:cs="Times New Roman" w:hint="default"/>
      </w:rPr>
    </w:lvl>
    <w:lvl w:ilvl="1" w:tplc="04090019">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54174C"/>
    <w:multiLevelType w:val="hybridMultilevel"/>
    <w:tmpl w:val="E736A722"/>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1CCD0A"/>
    <w:multiLevelType w:val="hybridMultilevel"/>
    <w:tmpl w:val="65F7CD4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46073F63"/>
    <w:multiLevelType w:val="hybridMultilevel"/>
    <w:tmpl w:val="D30ABA6E"/>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CEC3B50"/>
    <w:multiLevelType w:val="hybridMultilevel"/>
    <w:tmpl w:val="684EEF3A"/>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9FC5B24"/>
    <w:multiLevelType w:val="hybridMultilevel"/>
    <w:tmpl w:val="8E4693BE"/>
    <w:lvl w:ilvl="0" w:tplc="04090005">
      <w:start w:val="1"/>
      <w:numFmt w:val="bullet"/>
      <w:lvlText w:val=""/>
      <w:lvlJc w:val="left"/>
      <w:pPr>
        <w:ind w:left="1080"/>
      </w:pPr>
      <w:rPr>
        <w:rFonts w:ascii="Wingdings" w:hAnsi="Wingdings" w:hint="default"/>
      </w:rPr>
    </w:lvl>
    <w:lvl w:ilvl="1" w:tplc="04090003" w:tentative="1">
      <w:start w:val="1"/>
      <w:numFmt w:val="bullet"/>
      <w:lvlText w:val="o"/>
      <w:lvlJc w:val="left"/>
      <w:pPr>
        <w:ind w:left="1800"/>
      </w:pPr>
      <w:rPr>
        <w:rFonts w:ascii="Courier New" w:hAnsi="Courier New" w:hint="default"/>
      </w:rPr>
    </w:lvl>
    <w:lvl w:ilvl="2" w:tplc="04090005" w:tentative="1">
      <w:start w:val="1"/>
      <w:numFmt w:val="bullet"/>
      <w:lvlText w:val=""/>
      <w:lvlJc w:val="left"/>
      <w:pPr>
        <w:ind w:left="2520"/>
      </w:pPr>
      <w:rPr>
        <w:rFonts w:ascii="Wingdings" w:hAnsi="Wingdings" w:hint="default"/>
      </w:rPr>
    </w:lvl>
    <w:lvl w:ilvl="3" w:tplc="04090001" w:tentative="1">
      <w:start w:val="1"/>
      <w:numFmt w:val="bullet"/>
      <w:lvlText w:val=""/>
      <w:lvlJc w:val="left"/>
      <w:pPr>
        <w:ind w:left="3240"/>
      </w:pPr>
      <w:rPr>
        <w:rFonts w:ascii="Symbol" w:hAnsi="Symbol" w:hint="default"/>
      </w:rPr>
    </w:lvl>
    <w:lvl w:ilvl="4" w:tplc="04090003" w:tentative="1">
      <w:start w:val="1"/>
      <w:numFmt w:val="bullet"/>
      <w:lvlText w:val="o"/>
      <w:lvlJc w:val="left"/>
      <w:pPr>
        <w:ind w:left="3960"/>
      </w:pPr>
      <w:rPr>
        <w:rFonts w:ascii="Courier New" w:hAnsi="Courier New" w:hint="default"/>
      </w:rPr>
    </w:lvl>
    <w:lvl w:ilvl="5" w:tplc="04090005" w:tentative="1">
      <w:start w:val="1"/>
      <w:numFmt w:val="bullet"/>
      <w:lvlText w:val=""/>
      <w:lvlJc w:val="left"/>
      <w:pPr>
        <w:ind w:left="4680"/>
      </w:pPr>
      <w:rPr>
        <w:rFonts w:ascii="Wingdings" w:hAnsi="Wingdings" w:hint="default"/>
      </w:rPr>
    </w:lvl>
    <w:lvl w:ilvl="6" w:tplc="04090001" w:tentative="1">
      <w:start w:val="1"/>
      <w:numFmt w:val="bullet"/>
      <w:lvlText w:val=""/>
      <w:lvlJc w:val="left"/>
      <w:pPr>
        <w:ind w:left="5400"/>
      </w:pPr>
      <w:rPr>
        <w:rFonts w:ascii="Symbol" w:hAnsi="Symbol" w:hint="default"/>
      </w:rPr>
    </w:lvl>
    <w:lvl w:ilvl="7" w:tplc="04090003" w:tentative="1">
      <w:start w:val="1"/>
      <w:numFmt w:val="bullet"/>
      <w:lvlText w:val="o"/>
      <w:lvlJc w:val="left"/>
      <w:pPr>
        <w:ind w:left="6120"/>
      </w:pPr>
      <w:rPr>
        <w:rFonts w:ascii="Courier New" w:hAnsi="Courier New" w:hint="default"/>
      </w:rPr>
    </w:lvl>
    <w:lvl w:ilvl="8" w:tplc="04090005" w:tentative="1">
      <w:start w:val="1"/>
      <w:numFmt w:val="bullet"/>
      <w:lvlText w:val=""/>
      <w:lvlJc w:val="left"/>
      <w:pPr>
        <w:ind w:left="6840"/>
      </w:pPr>
      <w:rPr>
        <w:rFonts w:ascii="Wingdings" w:hAnsi="Wingdings" w:hint="default"/>
      </w:rPr>
    </w:lvl>
  </w:abstractNum>
  <w:abstractNum w:abstractNumId="26">
    <w:nsid w:val="5D4023BF"/>
    <w:multiLevelType w:val="hybridMultilevel"/>
    <w:tmpl w:val="398BAF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65414CD7"/>
    <w:multiLevelType w:val="hybridMultilevel"/>
    <w:tmpl w:val="569E751E"/>
    <w:lvl w:ilvl="0" w:tplc="04090005">
      <w:start w:val="1"/>
      <w:numFmt w:val="bullet"/>
      <w:lvlText w:val=""/>
      <w:lvlJc w:val="left"/>
      <w:pPr>
        <w:ind w:left="720"/>
      </w:pPr>
      <w:rPr>
        <w:rFonts w:ascii="Wingdings" w:hAnsi="Wingdings" w:hint="default"/>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A1DEFB6"/>
    <w:multiLevelType w:val="hybridMultilevel"/>
    <w:tmpl w:val="6C6C72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733A8D2D"/>
    <w:multiLevelType w:val="hybridMultilevel"/>
    <w:tmpl w:val="AF9CF16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66880C0"/>
    <w:multiLevelType w:val="hybridMultilevel"/>
    <w:tmpl w:val="AC1680C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6725181"/>
    <w:multiLevelType w:val="hybridMultilevel"/>
    <w:tmpl w:val="09C2C9AC"/>
    <w:lvl w:ilvl="0" w:tplc="0409000B">
      <w:start w:val="1"/>
      <w:numFmt w:val="bullet"/>
      <w:lvlText w:val=""/>
      <w:lvlJc w:val="left"/>
      <w:pPr>
        <w:ind w:left="1440"/>
      </w:pPr>
      <w:rPr>
        <w:rFonts w:ascii="Wingdings" w:hAnsi="Wingdings" w:hint="default"/>
      </w:rPr>
    </w:lvl>
    <w:lvl w:ilvl="1" w:tplc="04090003" w:tentative="1">
      <w:start w:val="1"/>
      <w:numFmt w:val="bullet"/>
      <w:lvlText w:val="o"/>
      <w:lvlJc w:val="left"/>
      <w:pPr>
        <w:ind w:left="2160"/>
      </w:pPr>
      <w:rPr>
        <w:rFonts w:ascii="Courier New" w:hAnsi="Courier New" w:hint="default"/>
      </w:rPr>
    </w:lvl>
    <w:lvl w:ilvl="2" w:tplc="04090005" w:tentative="1">
      <w:start w:val="1"/>
      <w:numFmt w:val="bullet"/>
      <w:lvlText w:val=""/>
      <w:lvlJc w:val="left"/>
      <w:pPr>
        <w:ind w:left="2880"/>
      </w:pPr>
      <w:rPr>
        <w:rFonts w:ascii="Wingdings" w:hAnsi="Wingdings" w:hint="default"/>
      </w:rPr>
    </w:lvl>
    <w:lvl w:ilvl="3" w:tplc="04090001" w:tentative="1">
      <w:start w:val="1"/>
      <w:numFmt w:val="bullet"/>
      <w:lvlText w:val=""/>
      <w:lvlJc w:val="left"/>
      <w:pPr>
        <w:ind w:left="3600"/>
      </w:pPr>
      <w:rPr>
        <w:rFonts w:ascii="Symbol" w:hAnsi="Symbol" w:hint="default"/>
      </w:rPr>
    </w:lvl>
    <w:lvl w:ilvl="4" w:tplc="04090003" w:tentative="1">
      <w:start w:val="1"/>
      <w:numFmt w:val="bullet"/>
      <w:lvlText w:val="o"/>
      <w:lvlJc w:val="left"/>
      <w:pPr>
        <w:ind w:left="4320"/>
      </w:pPr>
      <w:rPr>
        <w:rFonts w:ascii="Courier New" w:hAnsi="Courier New" w:hint="default"/>
      </w:rPr>
    </w:lvl>
    <w:lvl w:ilvl="5" w:tplc="04090005" w:tentative="1">
      <w:start w:val="1"/>
      <w:numFmt w:val="bullet"/>
      <w:lvlText w:val=""/>
      <w:lvlJc w:val="left"/>
      <w:pPr>
        <w:ind w:left="5040"/>
      </w:pPr>
      <w:rPr>
        <w:rFonts w:ascii="Wingdings" w:hAnsi="Wingdings" w:hint="default"/>
      </w:rPr>
    </w:lvl>
    <w:lvl w:ilvl="6" w:tplc="04090001" w:tentative="1">
      <w:start w:val="1"/>
      <w:numFmt w:val="bullet"/>
      <w:lvlText w:val=""/>
      <w:lvlJc w:val="left"/>
      <w:pPr>
        <w:ind w:left="5760"/>
      </w:pPr>
      <w:rPr>
        <w:rFonts w:ascii="Symbol" w:hAnsi="Symbol" w:hint="default"/>
      </w:rPr>
    </w:lvl>
    <w:lvl w:ilvl="7" w:tplc="04090003" w:tentative="1">
      <w:start w:val="1"/>
      <w:numFmt w:val="bullet"/>
      <w:lvlText w:val="o"/>
      <w:lvlJc w:val="left"/>
      <w:pPr>
        <w:ind w:left="6480"/>
      </w:pPr>
      <w:rPr>
        <w:rFonts w:ascii="Courier New" w:hAnsi="Courier New" w:hint="default"/>
      </w:rPr>
    </w:lvl>
    <w:lvl w:ilvl="8" w:tplc="04090005" w:tentative="1">
      <w:start w:val="1"/>
      <w:numFmt w:val="bullet"/>
      <w:lvlText w:val=""/>
      <w:lvlJc w:val="left"/>
      <w:pPr>
        <w:ind w:left="7200"/>
      </w:pPr>
      <w:rPr>
        <w:rFonts w:ascii="Wingdings" w:hAnsi="Wingdings" w:hint="default"/>
      </w:rPr>
    </w:lvl>
  </w:abstractNum>
  <w:abstractNum w:abstractNumId="32">
    <w:nsid w:val="7AEC0BC6"/>
    <w:multiLevelType w:val="hybridMultilevel"/>
    <w:tmpl w:val="CB40F07C"/>
    <w:lvl w:ilvl="0" w:tplc="0409000F">
      <w:start w:val="1"/>
      <w:numFmt w:val="decimal"/>
      <w:lvlText w:val="%1."/>
      <w:lvlJc w:val="left"/>
      <w:pPr>
        <w:ind w:left="720"/>
      </w:pPr>
      <w:rPr>
        <w:rFonts w:cs="Times New Roman"/>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26"/>
  </w:num>
  <w:num w:numId="3">
    <w:abstractNumId w:val="28"/>
  </w:num>
  <w:num w:numId="4">
    <w:abstractNumId w:val="5"/>
  </w:num>
  <w:num w:numId="5">
    <w:abstractNumId w:val="4"/>
  </w:num>
  <w:num w:numId="6">
    <w:abstractNumId w:val="1"/>
  </w:num>
  <w:num w:numId="7">
    <w:abstractNumId w:val="30"/>
  </w:num>
  <w:num w:numId="8">
    <w:abstractNumId w:val="29"/>
  </w:num>
  <w:num w:numId="9">
    <w:abstractNumId w:val="6"/>
  </w:num>
  <w:num w:numId="10">
    <w:abstractNumId w:val="0"/>
  </w:num>
  <w:num w:numId="11">
    <w:abstractNumId w:val="2"/>
  </w:num>
  <w:num w:numId="12">
    <w:abstractNumId w:val="3"/>
  </w:num>
  <w:num w:numId="13">
    <w:abstractNumId w:val="22"/>
  </w:num>
  <w:num w:numId="14">
    <w:abstractNumId w:val="23"/>
  </w:num>
  <w:num w:numId="15">
    <w:abstractNumId w:val="12"/>
  </w:num>
  <w:num w:numId="16">
    <w:abstractNumId w:val="7"/>
  </w:num>
  <w:num w:numId="17">
    <w:abstractNumId w:val="14"/>
  </w:num>
  <w:num w:numId="18">
    <w:abstractNumId w:val="8"/>
  </w:num>
  <w:num w:numId="19">
    <w:abstractNumId w:val="17"/>
  </w:num>
  <w:num w:numId="20">
    <w:abstractNumId w:val="32"/>
  </w:num>
  <w:num w:numId="21">
    <w:abstractNumId w:val="19"/>
  </w:num>
  <w:num w:numId="22">
    <w:abstractNumId w:val="21"/>
  </w:num>
  <w:num w:numId="23">
    <w:abstractNumId w:val="20"/>
  </w:num>
  <w:num w:numId="24">
    <w:abstractNumId w:val="24"/>
  </w:num>
  <w:num w:numId="25">
    <w:abstractNumId w:val="31"/>
  </w:num>
  <w:num w:numId="26">
    <w:abstractNumId w:val="16"/>
  </w:num>
  <w:num w:numId="27">
    <w:abstractNumId w:val="9"/>
  </w:num>
  <w:num w:numId="28">
    <w:abstractNumId w:val="27"/>
  </w:num>
  <w:num w:numId="29">
    <w:abstractNumId w:val="15"/>
  </w:num>
  <w:num w:numId="30">
    <w:abstractNumId w:val="13"/>
  </w:num>
  <w:num w:numId="31">
    <w:abstractNumId w:val="25"/>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36F"/>
    <w:rsid w:val="000A17EE"/>
    <w:rsid w:val="000E4E12"/>
    <w:rsid w:val="001748D4"/>
    <w:rsid w:val="001A46BC"/>
    <w:rsid w:val="001A4CEC"/>
    <w:rsid w:val="002305AB"/>
    <w:rsid w:val="0026434F"/>
    <w:rsid w:val="002707EB"/>
    <w:rsid w:val="002D5AAA"/>
    <w:rsid w:val="003272C7"/>
    <w:rsid w:val="00346502"/>
    <w:rsid w:val="003E45C9"/>
    <w:rsid w:val="003F46A0"/>
    <w:rsid w:val="00445F25"/>
    <w:rsid w:val="004F33C7"/>
    <w:rsid w:val="00517B25"/>
    <w:rsid w:val="00536E98"/>
    <w:rsid w:val="0056336F"/>
    <w:rsid w:val="00615141"/>
    <w:rsid w:val="00631CA4"/>
    <w:rsid w:val="0063698C"/>
    <w:rsid w:val="00671602"/>
    <w:rsid w:val="006C209F"/>
    <w:rsid w:val="006F5574"/>
    <w:rsid w:val="0070551B"/>
    <w:rsid w:val="007230B2"/>
    <w:rsid w:val="00741CFB"/>
    <w:rsid w:val="0074557E"/>
    <w:rsid w:val="007648CE"/>
    <w:rsid w:val="00764A67"/>
    <w:rsid w:val="007A653F"/>
    <w:rsid w:val="007B0918"/>
    <w:rsid w:val="007C3C3F"/>
    <w:rsid w:val="008B58D0"/>
    <w:rsid w:val="008F63E8"/>
    <w:rsid w:val="0090013C"/>
    <w:rsid w:val="00913043"/>
    <w:rsid w:val="009149F5"/>
    <w:rsid w:val="00921C02"/>
    <w:rsid w:val="0094592C"/>
    <w:rsid w:val="00983CDC"/>
    <w:rsid w:val="009B7CEB"/>
    <w:rsid w:val="009C654C"/>
    <w:rsid w:val="00A241E1"/>
    <w:rsid w:val="00A60FD1"/>
    <w:rsid w:val="00A85FFF"/>
    <w:rsid w:val="00B24596"/>
    <w:rsid w:val="00B245F9"/>
    <w:rsid w:val="00B26661"/>
    <w:rsid w:val="00B35D98"/>
    <w:rsid w:val="00B83042"/>
    <w:rsid w:val="00BD3088"/>
    <w:rsid w:val="00BD6777"/>
    <w:rsid w:val="00C637A8"/>
    <w:rsid w:val="00C85392"/>
    <w:rsid w:val="00CC4253"/>
    <w:rsid w:val="00CD08A5"/>
    <w:rsid w:val="00D606E0"/>
    <w:rsid w:val="00D8459D"/>
    <w:rsid w:val="00DC5399"/>
    <w:rsid w:val="00DD6B62"/>
    <w:rsid w:val="00DF604D"/>
    <w:rsid w:val="00E102A9"/>
    <w:rsid w:val="00E94A6A"/>
    <w:rsid w:val="00E97AA1"/>
    <w:rsid w:val="00EC1C71"/>
    <w:rsid w:val="00F30296"/>
    <w:rsid w:val="00F90F16"/>
    <w:rsid w:val="00FB72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336F"/>
    <w:pPr>
      <w:ind w:left="720"/>
    </w:pPr>
  </w:style>
  <w:style w:type="character" w:styleId="Hyperlink">
    <w:name w:val="Hyperlink"/>
    <w:basedOn w:val="DefaultParagraphFont"/>
    <w:uiPriority w:val="99"/>
    <w:unhideWhenUsed/>
    <w:rsid w:val="0056336F"/>
    <w:rPr>
      <w:rFonts w:cs="Times New Roman"/>
      <w:color w:val="0000FF" w:themeColor="hyperlink"/>
      <w:u w:val="single"/>
    </w:rPr>
  </w:style>
  <w:style w:type="table" w:styleId="TableGrid">
    <w:name w:val="Table Grid"/>
    <w:basedOn w:val="TableNormal"/>
    <w:uiPriority w:val="59"/>
    <w:rsid w:val="006C2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E4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pPr>
    <w:rPr>
      <w:rFonts w:ascii="Arial" w:hAnsi="Arial" w:cs="Arial"/>
      <w:color w:val="000000"/>
      <w:sz w:val="18"/>
      <w:szCs w:val="18"/>
    </w:rPr>
  </w:style>
  <w:style w:type="character" w:customStyle="1" w:styleId="BodyTextIndentChar">
    <w:name w:val="Body Text Indent Char"/>
    <w:basedOn w:val="DefaultParagraphFont"/>
    <w:link w:val="BodyTextIndent"/>
    <w:uiPriority w:val="99"/>
    <w:locked/>
    <w:rsid w:val="003E45C9"/>
    <w:rPr>
      <w:rFonts w:ascii="Arial" w:hAnsi="Arial" w:cs="Arial"/>
      <w:color w:val="000000"/>
      <w:sz w:val="18"/>
      <w:szCs w:val="18"/>
    </w:rPr>
  </w:style>
  <w:style w:type="paragraph" w:styleId="BalloonText">
    <w:name w:val="Balloon Text"/>
    <w:basedOn w:val="Normal"/>
    <w:link w:val="BalloonTextChar"/>
    <w:uiPriority w:val="99"/>
    <w:semiHidden/>
    <w:unhideWhenUsed/>
    <w:rsid w:val="00E94A6A"/>
    <w:rPr>
      <w:rFonts w:ascii="Tahoma" w:hAnsi="Tahoma" w:cs="Tahoma"/>
      <w:sz w:val="16"/>
      <w:szCs w:val="16"/>
    </w:rPr>
  </w:style>
  <w:style w:type="character" w:customStyle="1" w:styleId="BalloonTextChar">
    <w:name w:val="Balloon Text Char"/>
    <w:basedOn w:val="DefaultParagraphFont"/>
    <w:link w:val="BalloonText"/>
    <w:uiPriority w:val="99"/>
    <w:semiHidden/>
    <w:rsid w:val="00E94A6A"/>
    <w:rPr>
      <w:rFonts w:ascii="Tahoma" w:hAnsi="Tahoma" w:cs="Tahoma"/>
      <w:sz w:val="16"/>
      <w:szCs w:val="16"/>
    </w:rPr>
  </w:style>
  <w:style w:type="paragraph" w:styleId="Header">
    <w:name w:val="header"/>
    <w:basedOn w:val="Normal"/>
    <w:link w:val="HeaderChar"/>
    <w:uiPriority w:val="99"/>
    <w:semiHidden/>
    <w:unhideWhenUsed/>
    <w:rsid w:val="0090013C"/>
    <w:pPr>
      <w:tabs>
        <w:tab w:val="center" w:pos="4320"/>
        <w:tab w:val="right" w:pos="8640"/>
      </w:tabs>
    </w:pPr>
  </w:style>
  <w:style w:type="character" w:customStyle="1" w:styleId="HeaderChar">
    <w:name w:val="Header Char"/>
    <w:basedOn w:val="DefaultParagraphFont"/>
    <w:link w:val="Header"/>
    <w:uiPriority w:val="99"/>
    <w:semiHidden/>
    <w:rsid w:val="0090013C"/>
  </w:style>
  <w:style w:type="paragraph" w:styleId="Footer">
    <w:name w:val="footer"/>
    <w:basedOn w:val="Normal"/>
    <w:link w:val="FooterChar"/>
    <w:uiPriority w:val="99"/>
    <w:semiHidden/>
    <w:unhideWhenUsed/>
    <w:rsid w:val="0090013C"/>
    <w:pPr>
      <w:tabs>
        <w:tab w:val="center" w:pos="4320"/>
        <w:tab w:val="right" w:pos="8640"/>
      </w:tabs>
    </w:pPr>
  </w:style>
  <w:style w:type="character" w:customStyle="1" w:styleId="FooterChar">
    <w:name w:val="Footer Char"/>
    <w:basedOn w:val="DefaultParagraphFont"/>
    <w:link w:val="Footer"/>
    <w:uiPriority w:val="99"/>
    <w:semiHidden/>
    <w:rsid w:val="00900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6336F"/>
    <w:pPr>
      <w:ind w:left="720"/>
    </w:pPr>
  </w:style>
  <w:style w:type="character" w:styleId="Hyperlink">
    <w:name w:val="Hyperlink"/>
    <w:basedOn w:val="DefaultParagraphFont"/>
    <w:uiPriority w:val="99"/>
    <w:unhideWhenUsed/>
    <w:rsid w:val="0056336F"/>
    <w:rPr>
      <w:rFonts w:cs="Times New Roman"/>
      <w:color w:val="0000FF" w:themeColor="hyperlink"/>
      <w:u w:val="single"/>
    </w:rPr>
  </w:style>
  <w:style w:type="table" w:styleId="TableGrid">
    <w:name w:val="Table Grid"/>
    <w:basedOn w:val="TableNormal"/>
    <w:uiPriority w:val="59"/>
    <w:rsid w:val="006C2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3E4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pPr>
    <w:rPr>
      <w:rFonts w:ascii="Arial" w:hAnsi="Arial" w:cs="Arial"/>
      <w:color w:val="000000"/>
      <w:sz w:val="18"/>
      <w:szCs w:val="18"/>
    </w:rPr>
  </w:style>
  <w:style w:type="character" w:customStyle="1" w:styleId="BodyTextIndentChar">
    <w:name w:val="Body Text Indent Char"/>
    <w:basedOn w:val="DefaultParagraphFont"/>
    <w:link w:val="BodyTextIndent"/>
    <w:uiPriority w:val="99"/>
    <w:locked/>
    <w:rsid w:val="003E45C9"/>
    <w:rPr>
      <w:rFonts w:ascii="Arial" w:hAnsi="Arial" w:cs="Arial"/>
      <w:color w:val="000000"/>
      <w:sz w:val="18"/>
      <w:szCs w:val="18"/>
    </w:rPr>
  </w:style>
  <w:style w:type="paragraph" w:styleId="BalloonText">
    <w:name w:val="Balloon Text"/>
    <w:basedOn w:val="Normal"/>
    <w:link w:val="BalloonTextChar"/>
    <w:uiPriority w:val="99"/>
    <w:semiHidden/>
    <w:unhideWhenUsed/>
    <w:rsid w:val="00E94A6A"/>
    <w:rPr>
      <w:rFonts w:ascii="Tahoma" w:hAnsi="Tahoma" w:cs="Tahoma"/>
      <w:sz w:val="16"/>
      <w:szCs w:val="16"/>
    </w:rPr>
  </w:style>
  <w:style w:type="character" w:customStyle="1" w:styleId="BalloonTextChar">
    <w:name w:val="Balloon Text Char"/>
    <w:basedOn w:val="DefaultParagraphFont"/>
    <w:link w:val="BalloonText"/>
    <w:uiPriority w:val="99"/>
    <w:semiHidden/>
    <w:rsid w:val="00E94A6A"/>
    <w:rPr>
      <w:rFonts w:ascii="Tahoma" w:hAnsi="Tahoma" w:cs="Tahoma"/>
      <w:sz w:val="16"/>
      <w:szCs w:val="16"/>
    </w:rPr>
  </w:style>
  <w:style w:type="paragraph" w:styleId="Header">
    <w:name w:val="header"/>
    <w:basedOn w:val="Normal"/>
    <w:link w:val="HeaderChar"/>
    <w:uiPriority w:val="99"/>
    <w:semiHidden/>
    <w:unhideWhenUsed/>
    <w:rsid w:val="0090013C"/>
    <w:pPr>
      <w:tabs>
        <w:tab w:val="center" w:pos="4320"/>
        <w:tab w:val="right" w:pos="8640"/>
      </w:tabs>
    </w:pPr>
  </w:style>
  <w:style w:type="character" w:customStyle="1" w:styleId="HeaderChar">
    <w:name w:val="Header Char"/>
    <w:basedOn w:val="DefaultParagraphFont"/>
    <w:link w:val="Header"/>
    <w:uiPriority w:val="99"/>
    <w:semiHidden/>
    <w:rsid w:val="0090013C"/>
  </w:style>
  <w:style w:type="paragraph" w:styleId="Footer">
    <w:name w:val="footer"/>
    <w:basedOn w:val="Normal"/>
    <w:link w:val="FooterChar"/>
    <w:uiPriority w:val="99"/>
    <w:semiHidden/>
    <w:unhideWhenUsed/>
    <w:rsid w:val="0090013C"/>
    <w:pPr>
      <w:tabs>
        <w:tab w:val="center" w:pos="4320"/>
        <w:tab w:val="right" w:pos="8640"/>
      </w:tabs>
    </w:pPr>
  </w:style>
  <w:style w:type="character" w:customStyle="1" w:styleId="FooterChar">
    <w:name w:val="Footer Char"/>
    <w:basedOn w:val="DefaultParagraphFont"/>
    <w:link w:val="Footer"/>
    <w:uiPriority w:val="99"/>
    <w:semiHidden/>
    <w:rsid w:val="0090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Policy.Manual@ndsu.edu" TargetMode="External"/><Relationship Id="rId3" Type="http://schemas.microsoft.com/office/2007/relationships/stylesWithEffects" Target="stylesWithEffects.xml"/><Relationship Id="rId7" Type="http://schemas.openxmlformats.org/officeDocument/2006/relationships/hyperlink" Target="http://www.ndsu.edu/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su.edu/polic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dsu.edu/policy/" TargetMode="External"/><Relationship Id="rId4" Type="http://schemas.openxmlformats.org/officeDocument/2006/relationships/settings" Target="settings.xml"/><Relationship Id="rId9" Type="http://schemas.openxmlformats.org/officeDocument/2006/relationships/hyperlink" Target="http://www.ndsu.edu/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1542</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POLICY COORDINATION COMMITTEE</vt:lpstr>
    </vt:vector>
  </TitlesOfParts>
  <Company>North Dakota State University</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COORDINATION COMMITTEE</dc:title>
  <dc:creator>VPBF1</dc:creator>
  <cp:lastModifiedBy>Melissa Lamp</cp:lastModifiedBy>
  <cp:revision>2</cp:revision>
  <cp:lastPrinted>2011-12-14T14:00:00Z</cp:lastPrinted>
  <dcterms:created xsi:type="dcterms:W3CDTF">2012-07-24T18:55:00Z</dcterms:created>
  <dcterms:modified xsi:type="dcterms:W3CDTF">2012-07-24T18:55:00Z</dcterms:modified>
</cp:coreProperties>
</file>