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4E6B" w14:textId="77777777" w:rsidR="00D714CC" w:rsidRPr="00DE21B3" w:rsidRDefault="0078634A" w:rsidP="00D714CC">
      <w:pPr>
        <w:spacing w:after="0" w:line="240" w:lineRule="auto"/>
        <w:jc w:val="center"/>
        <w:rPr>
          <w:rFonts w:ascii="Franklin Gothic Heavy" w:hAnsi="Franklin Gothic Heavy" w:cs="Arial"/>
          <w:color w:val="004358"/>
          <w:sz w:val="40"/>
          <w:szCs w:val="40"/>
        </w:rPr>
      </w:pPr>
      <w:r>
        <w:rPr>
          <w:rFonts w:ascii="Franklin Gothic Heavy" w:hAnsi="Franklin Gothic Heavy" w:cs="Arial"/>
          <w:color w:val="004358"/>
          <w:sz w:val="40"/>
          <w:szCs w:val="40"/>
        </w:rPr>
        <w:t xml:space="preserve">North Dakota 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t xml:space="preserve">Junior Master Gardener Program 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br/>
      </w:r>
      <w:r w:rsidR="00DE21B3" w:rsidRPr="00DE21B3">
        <w:rPr>
          <w:rFonts w:ascii="Franklin Gothic Heavy" w:hAnsi="Franklin Gothic Heavy" w:cs="Arial"/>
          <w:color w:val="004358"/>
          <w:sz w:val="40"/>
          <w:szCs w:val="40"/>
        </w:rPr>
        <w:t>Reimbursement Guidelines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t xml:space="preserve"> </w:t>
      </w:r>
      <w:r w:rsidR="00DE21B3">
        <w:rPr>
          <w:rFonts w:ascii="Franklin Gothic Heavy" w:hAnsi="Franklin Gothic Heavy" w:cs="Arial"/>
          <w:color w:val="004358"/>
          <w:sz w:val="40"/>
          <w:szCs w:val="40"/>
        </w:rPr>
        <w:br/>
        <w:t xml:space="preserve">for NDSU </w:t>
      </w:r>
      <w:r w:rsidR="001555FC">
        <w:rPr>
          <w:rFonts w:ascii="Franklin Gothic Heavy" w:hAnsi="Franklin Gothic Heavy" w:cs="Arial"/>
          <w:color w:val="004358"/>
          <w:sz w:val="40"/>
          <w:szCs w:val="40"/>
        </w:rPr>
        <w:t>Personnel</w:t>
      </w:r>
    </w:p>
    <w:p w14:paraId="5854599A" w14:textId="77777777" w:rsidR="00D714CC" w:rsidRDefault="00D714CC" w:rsidP="00D714CC">
      <w:pPr>
        <w:spacing w:after="0" w:line="240" w:lineRule="auto"/>
        <w:rPr>
          <w:rFonts w:ascii="Arial" w:hAnsi="Arial" w:cs="Arial"/>
        </w:rPr>
      </w:pPr>
    </w:p>
    <w:p w14:paraId="36FE572A" w14:textId="77777777" w:rsidR="00D714CC" w:rsidRDefault="00D714CC" w:rsidP="00D714CC">
      <w:pPr>
        <w:spacing w:after="0" w:line="240" w:lineRule="auto"/>
        <w:rPr>
          <w:rFonts w:ascii="Arial" w:hAnsi="Arial" w:cs="Arial"/>
        </w:rPr>
      </w:pPr>
    </w:p>
    <w:p w14:paraId="5662C784" w14:textId="3B690A57" w:rsidR="00D714CC" w:rsidRPr="00DE21B3" w:rsidRDefault="00EA1C23" w:rsidP="00D714CC">
      <w:pPr>
        <w:spacing w:after="0" w:line="24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The </w:t>
      </w:r>
      <w:r w:rsidR="00D714CC" w:rsidRPr="00DE21B3">
        <w:rPr>
          <w:rFonts w:ascii="Garamond" w:hAnsi="Garamond" w:cs="Arial"/>
          <w:sz w:val="26"/>
          <w:szCs w:val="26"/>
        </w:rPr>
        <w:t xml:space="preserve">North Dakota State University </w:t>
      </w:r>
      <w:r>
        <w:rPr>
          <w:rFonts w:ascii="Garamond" w:hAnsi="Garamond" w:cs="Arial"/>
          <w:sz w:val="26"/>
          <w:szCs w:val="26"/>
        </w:rPr>
        <w:t xml:space="preserve">Extension </w:t>
      </w:r>
      <w:r w:rsidR="00D714CC" w:rsidRPr="00DE21B3">
        <w:rPr>
          <w:rFonts w:ascii="Garamond" w:hAnsi="Garamond" w:cs="Arial"/>
          <w:sz w:val="26"/>
          <w:szCs w:val="26"/>
        </w:rPr>
        <w:t xml:space="preserve">is committed to helping you move forward with your </w:t>
      </w:r>
      <w:r w:rsidR="00DE21B3" w:rsidRPr="00DE21B3">
        <w:rPr>
          <w:rFonts w:ascii="Garamond" w:hAnsi="Garamond" w:cs="Arial"/>
          <w:sz w:val="26"/>
          <w:szCs w:val="26"/>
        </w:rPr>
        <w:t>project</w:t>
      </w:r>
      <w:r w:rsidR="00515D4C">
        <w:rPr>
          <w:rFonts w:ascii="Garamond" w:hAnsi="Garamond" w:cs="Arial"/>
          <w:sz w:val="26"/>
          <w:szCs w:val="26"/>
        </w:rPr>
        <w:t>. We</w:t>
      </w:r>
      <w:r w:rsidR="00D714CC" w:rsidRPr="00DE21B3">
        <w:rPr>
          <w:rFonts w:ascii="Garamond" w:hAnsi="Garamond" w:cs="Arial"/>
          <w:sz w:val="26"/>
          <w:szCs w:val="26"/>
        </w:rPr>
        <w:t xml:space="preserve"> </w:t>
      </w:r>
      <w:r w:rsidR="00DE21B3" w:rsidRPr="00DE21B3">
        <w:rPr>
          <w:rFonts w:ascii="Garamond" w:hAnsi="Garamond" w:cs="Arial"/>
          <w:sz w:val="26"/>
          <w:szCs w:val="26"/>
        </w:rPr>
        <w:t xml:space="preserve">will offer </w:t>
      </w:r>
      <w:r w:rsidR="00D714CC" w:rsidRPr="00DE21B3">
        <w:rPr>
          <w:rFonts w:ascii="Garamond" w:hAnsi="Garamond" w:cs="Arial"/>
          <w:sz w:val="26"/>
          <w:szCs w:val="26"/>
        </w:rPr>
        <w:t>reimbursement of costs in the award amount as determined by the award committee.</w:t>
      </w:r>
    </w:p>
    <w:p w14:paraId="268CE3F4" w14:textId="77777777" w:rsidR="00681A55" w:rsidRPr="00DE21B3" w:rsidRDefault="00681A55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aps/>
          <w:sz w:val="26"/>
          <w:szCs w:val="26"/>
        </w:rPr>
      </w:pPr>
    </w:p>
    <w:p w14:paraId="0611C8AF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aps/>
          <w:sz w:val="26"/>
          <w:szCs w:val="26"/>
        </w:rPr>
      </w:pPr>
    </w:p>
    <w:p w14:paraId="734C8829" w14:textId="77777777" w:rsidR="00CE7B31" w:rsidRPr="00DE21B3" w:rsidRDefault="00CE7B31" w:rsidP="000D3541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caps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aps/>
          <w:color w:val="004358"/>
          <w:sz w:val="28"/>
          <w:szCs w:val="28"/>
        </w:rPr>
        <w:t>Reimbursable Expenses</w:t>
      </w:r>
    </w:p>
    <w:p w14:paraId="5A107BA3" w14:textId="77777777" w:rsidR="003E1F94" w:rsidRPr="00DE21B3" w:rsidRDefault="000306EC" w:rsidP="00E64E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Examples</w:t>
      </w:r>
      <w:r w:rsidR="00887AC9" w:rsidRPr="00DE21B3">
        <w:rPr>
          <w:rFonts w:ascii="Garamond" w:hAnsi="Garamond" w:cs="Arial"/>
          <w:sz w:val="26"/>
          <w:szCs w:val="26"/>
        </w:rPr>
        <w:t xml:space="preserve"> include items such as gardening supplies (hand tools, </w:t>
      </w:r>
      <w:r w:rsidR="00555B1E" w:rsidRPr="00DE21B3">
        <w:rPr>
          <w:rFonts w:ascii="Garamond" w:hAnsi="Garamond" w:cs="Arial"/>
          <w:sz w:val="26"/>
          <w:szCs w:val="26"/>
        </w:rPr>
        <w:t>top</w:t>
      </w:r>
      <w:r w:rsidR="00887AC9" w:rsidRPr="00DE21B3">
        <w:rPr>
          <w:rFonts w:ascii="Garamond" w:hAnsi="Garamond" w:cs="Arial"/>
          <w:sz w:val="26"/>
          <w:szCs w:val="26"/>
        </w:rPr>
        <w:t xml:space="preserve">soil, </w:t>
      </w:r>
      <w:r w:rsidR="00555B1E" w:rsidRPr="00DE21B3">
        <w:rPr>
          <w:rFonts w:ascii="Garamond" w:hAnsi="Garamond" w:cs="Arial"/>
          <w:sz w:val="26"/>
          <w:szCs w:val="26"/>
        </w:rPr>
        <w:t xml:space="preserve">compost, transplants, </w:t>
      </w:r>
      <w:r w:rsidR="00887AC9" w:rsidRPr="00DE21B3">
        <w:rPr>
          <w:rFonts w:ascii="Garamond" w:hAnsi="Garamond" w:cs="Arial"/>
          <w:sz w:val="26"/>
          <w:szCs w:val="26"/>
        </w:rPr>
        <w:t xml:space="preserve">seeds, </w:t>
      </w:r>
      <w:r w:rsidR="003E1F94" w:rsidRPr="00DE21B3">
        <w:rPr>
          <w:rFonts w:ascii="Garamond" w:hAnsi="Garamond" w:cs="Arial"/>
          <w:sz w:val="26"/>
          <w:szCs w:val="26"/>
        </w:rPr>
        <w:t>trees</w:t>
      </w:r>
      <w:r w:rsidR="00887AC9" w:rsidRPr="00DE21B3">
        <w:rPr>
          <w:rFonts w:ascii="Garamond" w:hAnsi="Garamond" w:cs="Arial"/>
          <w:sz w:val="26"/>
          <w:szCs w:val="26"/>
        </w:rPr>
        <w:t xml:space="preserve">, </w:t>
      </w:r>
      <w:r w:rsidR="00BC424E" w:rsidRPr="00DE21B3">
        <w:rPr>
          <w:rFonts w:ascii="Garamond" w:hAnsi="Garamond" w:cs="Arial"/>
          <w:sz w:val="26"/>
          <w:szCs w:val="26"/>
        </w:rPr>
        <w:t>pots</w:t>
      </w:r>
      <w:r w:rsidR="00887AC9" w:rsidRPr="00DE21B3">
        <w:rPr>
          <w:rFonts w:ascii="Garamond" w:hAnsi="Garamond" w:cs="Arial"/>
          <w:sz w:val="26"/>
          <w:szCs w:val="26"/>
        </w:rPr>
        <w:t xml:space="preserve">, etc.), </w:t>
      </w:r>
      <w:r w:rsidR="003E1F94" w:rsidRPr="00DE21B3">
        <w:rPr>
          <w:rFonts w:ascii="Garamond" w:hAnsi="Garamond" w:cs="Arial"/>
          <w:sz w:val="26"/>
          <w:szCs w:val="26"/>
        </w:rPr>
        <w:t xml:space="preserve">rental of tillers or other gardening equipment, </w:t>
      </w:r>
      <w:r w:rsidR="00887AC9" w:rsidRPr="00DE21B3">
        <w:rPr>
          <w:rFonts w:ascii="Garamond" w:hAnsi="Garamond" w:cs="Arial"/>
          <w:sz w:val="26"/>
          <w:szCs w:val="26"/>
        </w:rPr>
        <w:t xml:space="preserve">gardening books, and other educational supplies. </w:t>
      </w:r>
    </w:p>
    <w:p w14:paraId="45640809" w14:textId="77777777" w:rsidR="00681A55" w:rsidRPr="00DE21B3" w:rsidRDefault="00681A55" w:rsidP="00E64E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Any equipment that is purchased for the Junior Master Gardener Program is for program activities only. Any private use is forbidden.</w:t>
      </w:r>
    </w:p>
    <w:p w14:paraId="299529B9" w14:textId="77777777" w:rsidR="00681A55" w:rsidRPr="00DE21B3" w:rsidRDefault="00681A55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5A6E59A0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56712A89" w14:textId="77777777" w:rsidR="00CE7B31" w:rsidRPr="00DE21B3" w:rsidRDefault="00CE7B31" w:rsidP="000D3541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caps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aps/>
          <w:color w:val="004358"/>
          <w:sz w:val="28"/>
          <w:szCs w:val="28"/>
        </w:rPr>
        <w:t>Prohibited Expenses</w:t>
      </w:r>
    </w:p>
    <w:p w14:paraId="4E79BAB0" w14:textId="77777777" w:rsidR="003E1F94" w:rsidRPr="00DE21B3" w:rsidRDefault="00887AC9" w:rsidP="00E64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Funds cannot be used for snacks or other food for meetings</w:t>
      </w:r>
      <w:r w:rsidR="000306EC" w:rsidRPr="00DE21B3">
        <w:rPr>
          <w:rFonts w:ascii="Garamond" w:hAnsi="Garamond" w:cs="Arial"/>
          <w:sz w:val="26"/>
          <w:szCs w:val="26"/>
        </w:rPr>
        <w:t>;</w:t>
      </w:r>
      <w:r w:rsidRPr="00DE21B3">
        <w:rPr>
          <w:rFonts w:ascii="Garamond" w:hAnsi="Garamond" w:cs="Arial"/>
          <w:sz w:val="26"/>
          <w:szCs w:val="26"/>
        </w:rPr>
        <w:t xml:space="preserve"> transportation</w:t>
      </w:r>
      <w:r w:rsidR="000306EC" w:rsidRPr="00DE21B3">
        <w:rPr>
          <w:rFonts w:ascii="Garamond" w:hAnsi="Garamond" w:cs="Arial"/>
          <w:sz w:val="26"/>
          <w:szCs w:val="26"/>
        </w:rPr>
        <w:t>;</w:t>
      </w:r>
      <w:r w:rsidRPr="00DE21B3">
        <w:rPr>
          <w:rFonts w:ascii="Garamond" w:hAnsi="Garamond" w:cs="Arial"/>
          <w:sz w:val="26"/>
          <w:szCs w:val="26"/>
        </w:rPr>
        <w:t xml:space="preserve"> or labor/hourly pay for workers.</w:t>
      </w:r>
      <w:r w:rsidR="00555B1E" w:rsidRPr="00DE21B3">
        <w:rPr>
          <w:rFonts w:ascii="Garamond" w:hAnsi="Garamond" w:cs="Arial"/>
          <w:sz w:val="26"/>
          <w:szCs w:val="26"/>
        </w:rPr>
        <w:t xml:space="preserve"> </w:t>
      </w:r>
      <w:r w:rsidRPr="00DE21B3">
        <w:rPr>
          <w:rFonts w:ascii="Garamond" w:hAnsi="Garamond" w:cs="Arial"/>
          <w:sz w:val="26"/>
          <w:szCs w:val="26"/>
        </w:rPr>
        <w:t xml:space="preserve"> </w:t>
      </w:r>
    </w:p>
    <w:p w14:paraId="2EFBC183" w14:textId="2592B01F" w:rsidR="000D3541" w:rsidRPr="00DE21B3" w:rsidRDefault="000D3541" w:rsidP="00E64E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No </w:t>
      </w:r>
      <w:r w:rsidR="00217EA0">
        <w:rPr>
          <w:rFonts w:ascii="Garamond" w:hAnsi="Garamond" w:cs="Arial"/>
          <w:sz w:val="26"/>
          <w:szCs w:val="26"/>
        </w:rPr>
        <w:t xml:space="preserve">individual item over </w:t>
      </w:r>
      <w:r w:rsidRPr="00DE21B3">
        <w:rPr>
          <w:rFonts w:ascii="Garamond" w:hAnsi="Garamond" w:cs="Arial"/>
          <w:sz w:val="26"/>
          <w:szCs w:val="26"/>
        </w:rPr>
        <w:t>$</w:t>
      </w:r>
      <w:r w:rsidR="00394738">
        <w:rPr>
          <w:rFonts w:ascii="Garamond" w:hAnsi="Garamond" w:cs="Arial"/>
          <w:sz w:val="26"/>
          <w:szCs w:val="26"/>
        </w:rPr>
        <w:t>1</w:t>
      </w:r>
      <w:r w:rsidRPr="00DE21B3">
        <w:rPr>
          <w:rFonts w:ascii="Garamond" w:hAnsi="Garamond" w:cs="Arial"/>
          <w:sz w:val="26"/>
          <w:szCs w:val="26"/>
        </w:rPr>
        <w:t xml:space="preserve">00 </w:t>
      </w:r>
      <w:r w:rsidR="00217EA0">
        <w:rPr>
          <w:rFonts w:ascii="Garamond" w:hAnsi="Garamond" w:cs="Arial"/>
          <w:sz w:val="26"/>
          <w:szCs w:val="26"/>
        </w:rPr>
        <w:t>may be purchased</w:t>
      </w:r>
      <w:r w:rsidR="00394738">
        <w:rPr>
          <w:rFonts w:ascii="Garamond" w:hAnsi="Garamond" w:cs="Arial"/>
          <w:sz w:val="26"/>
          <w:szCs w:val="26"/>
        </w:rPr>
        <w:t xml:space="preserve"> without prior approval</w:t>
      </w:r>
      <w:r w:rsidR="00217EA0">
        <w:rPr>
          <w:rFonts w:ascii="Garamond" w:hAnsi="Garamond" w:cs="Arial"/>
          <w:sz w:val="26"/>
          <w:szCs w:val="26"/>
        </w:rPr>
        <w:t xml:space="preserve">. </w:t>
      </w:r>
    </w:p>
    <w:p w14:paraId="0B3B94B0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07C3CC1A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14:paraId="7D79C2B4" w14:textId="77777777" w:rsidR="00EC4A8E" w:rsidRPr="00DE21B3" w:rsidRDefault="00EC4A8E" w:rsidP="000D3541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olor w:val="004358"/>
          <w:sz w:val="28"/>
          <w:szCs w:val="28"/>
        </w:rPr>
        <w:t>LARGE EXPENSES</w:t>
      </w:r>
    </w:p>
    <w:p w14:paraId="432F7B9C" w14:textId="77777777" w:rsidR="00EC4A8E" w:rsidRPr="00DE21B3" w:rsidRDefault="00EC4A8E" w:rsidP="00E64E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Any individual item that exceeds </w:t>
      </w:r>
      <w:r w:rsidR="000306EC" w:rsidRPr="00DE21B3">
        <w:rPr>
          <w:rFonts w:ascii="Garamond" w:hAnsi="Garamond" w:cs="Arial"/>
          <w:sz w:val="26"/>
          <w:szCs w:val="26"/>
        </w:rPr>
        <w:t>$100</w:t>
      </w:r>
      <w:r w:rsidRPr="00DE21B3">
        <w:rPr>
          <w:rFonts w:ascii="Garamond" w:hAnsi="Garamond" w:cs="Arial"/>
          <w:sz w:val="26"/>
          <w:szCs w:val="26"/>
        </w:rPr>
        <w:t xml:space="preserve"> requires</w:t>
      </w:r>
      <w:r w:rsidR="007317AA" w:rsidRPr="00DE21B3">
        <w:rPr>
          <w:rFonts w:ascii="Garamond" w:hAnsi="Garamond" w:cs="Arial"/>
          <w:sz w:val="26"/>
          <w:szCs w:val="26"/>
        </w:rPr>
        <w:t xml:space="preserve"> </w:t>
      </w:r>
      <w:r w:rsidRPr="00DE21B3">
        <w:rPr>
          <w:rFonts w:ascii="Garamond" w:hAnsi="Garamond" w:cs="Arial"/>
          <w:sz w:val="26"/>
          <w:szCs w:val="26"/>
        </w:rPr>
        <w:t>prior approval</w:t>
      </w:r>
      <w:r w:rsidR="007317AA" w:rsidRPr="00DE21B3">
        <w:rPr>
          <w:rFonts w:ascii="Garamond" w:hAnsi="Garamond" w:cs="Arial"/>
          <w:sz w:val="26"/>
          <w:szCs w:val="26"/>
        </w:rPr>
        <w:t xml:space="preserve"> with the exception of soil or soil amendments</w:t>
      </w:r>
      <w:r w:rsidRPr="00DE21B3">
        <w:rPr>
          <w:rFonts w:ascii="Garamond" w:hAnsi="Garamond" w:cs="Arial"/>
          <w:sz w:val="26"/>
          <w:szCs w:val="26"/>
        </w:rPr>
        <w:t xml:space="preserve">. </w:t>
      </w:r>
    </w:p>
    <w:p w14:paraId="0FA5F235" w14:textId="77777777" w:rsidR="00EC4A8E" w:rsidRPr="00DE21B3" w:rsidRDefault="00E61216" w:rsidP="00E64E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Equipment with a cost/value over $100 </w:t>
      </w:r>
      <w:r w:rsidR="001555FC">
        <w:rPr>
          <w:rFonts w:ascii="Garamond" w:hAnsi="Garamond" w:cs="Arial"/>
          <w:sz w:val="26"/>
          <w:szCs w:val="26"/>
        </w:rPr>
        <w:t xml:space="preserve">may need to </w:t>
      </w:r>
      <w:r w:rsidRPr="00DE21B3">
        <w:rPr>
          <w:rFonts w:ascii="Garamond" w:hAnsi="Garamond" w:cs="Arial"/>
          <w:sz w:val="26"/>
          <w:szCs w:val="26"/>
        </w:rPr>
        <w:t>be assigned an inventory number and documented annually</w:t>
      </w:r>
      <w:r w:rsidR="00EC4A8E" w:rsidRPr="00DE21B3">
        <w:rPr>
          <w:rFonts w:ascii="Garamond" w:hAnsi="Garamond" w:cs="Arial"/>
          <w:sz w:val="26"/>
          <w:szCs w:val="26"/>
        </w:rPr>
        <w:t xml:space="preserve">. </w:t>
      </w:r>
    </w:p>
    <w:p w14:paraId="6C498942" w14:textId="77777777" w:rsidR="00681A55" w:rsidRPr="00DE21B3" w:rsidRDefault="00681A55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5C23970B" w14:textId="77777777" w:rsidR="000D3541" w:rsidRPr="00DE21B3" w:rsidRDefault="000D354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5C667AC1" w14:textId="77777777" w:rsidR="00CE7B31" w:rsidRPr="00DE21B3" w:rsidRDefault="00CE7B31" w:rsidP="000D3541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caps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aps/>
          <w:color w:val="004358"/>
          <w:sz w:val="28"/>
          <w:szCs w:val="28"/>
        </w:rPr>
        <w:t>Acceptable Receipts</w:t>
      </w:r>
    </w:p>
    <w:p w14:paraId="62801E52" w14:textId="77777777" w:rsidR="00B766E7" w:rsidRPr="00DE21B3" w:rsidRDefault="00B766E7" w:rsidP="00E64EE6">
      <w:pPr>
        <w:pStyle w:val="ListParagraph"/>
        <w:numPr>
          <w:ilvl w:val="0"/>
          <w:numId w:val="3"/>
        </w:numPr>
        <w:tabs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We need </w:t>
      </w:r>
      <w:r w:rsidR="00681A55" w:rsidRPr="00DE21B3">
        <w:rPr>
          <w:rFonts w:ascii="Garamond" w:hAnsi="Garamond" w:cs="Arial"/>
          <w:b/>
          <w:sz w:val="26"/>
          <w:szCs w:val="26"/>
        </w:rPr>
        <w:t>actual</w:t>
      </w:r>
      <w:r w:rsidRPr="00DE21B3">
        <w:rPr>
          <w:rFonts w:ascii="Garamond" w:hAnsi="Garamond" w:cs="Arial"/>
          <w:sz w:val="26"/>
          <w:szCs w:val="26"/>
        </w:rPr>
        <w:t xml:space="preserve"> receipts, not photocopies.</w:t>
      </w:r>
    </w:p>
    <w:p w14:paraId="68181251" w14:textId="77777777" w:rsidR="00CE7B31" w:rsidRPr="00DE21B3" w:rsidRDefault="00CE7B31" w:rsidP="00E64EE6">
      <w:pPr>
        <w:pStyle w:val="ListParagraph"/>
        <w:numPr>
          <w:ilvl w:val="0"/>
          <w:numId w:val="3"/>
        </w:numPr>
        <w:tabs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Every receipt must note the:</w:t>
      </w:r>
    </w:p>
    <w:p w14:paraId="7E83A828" w14:textId="77777777" w:rsidR="00CE7B31" w:rsidRPr="00DE21B3" w:rsidRDefault="00CE7B31" w:rsidP="00910C59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Store</w:t>
      </w:r>
      <w:r w:rsidR="00DD112C" w:rsidRPr="00DE21B3">
        <w:rPr>
          <w:rFonts w:ascii="Garamond" w:hAnsi="Garamond" w:cs="Arial"/>
          <w:sz w:val="26"/>
          <w:szCs w:val="26"/>
        </w:rPr>
        <w:t xml:space="preserve"> name</w:t>
      </w:r>
    </w:p>
    <w:p w14:paraId="1BD6F49A" w14:textId="77777777" w:rsidR="00CE7B31" w:rsidRPr="00DE21B3" w:rsidRDefault="00CE7B31" w:rsidP="00910C59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Date</w:t>
      </w:r>
      <w:r w:rsidR="00A94839" w:rsidRPr="00DE21B3">
        <w:rPr>
          <w:rFonts w:ascii="Garamond" w:hAnsi="Garamond" w:cs="Arial"/>
          <w:sz w:val="26"/>
          <w:szCs w:val="26"/>
        </w:rPr>
        <w:t xml:space="preserve"> of purchase</w:t>
      </w:r>
    </w:p>
    <w:p w14:paraId="20728B58" w14:textId="77777777" w:rsidR="00CE7B31" w:rsidRPr="00DE21B3" w:rsidRDefault="00CE7B31" w:rsidP="00910C59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Specific item</w:t>
      </w:r>
      <w:r w:rsidR="00DE21B3" w:rsidRPr="00DE21B3">
        <w:rPr>
          <w:rFonts w:ascii="Garamond" w:hAnsi="Garamond" w:cs="Arial"/>
          <w:sz w:val="26"/>
          <w:szCs w:val="26"/>
        </w:rPr>
        <w:t>s</w:t>
      </w:r>
      <w:r w:rsidRPr="00DE21B3">
        <w:rPr>
          <w:rFonts w:ascii="Garamond" w:hAnsi="Garamond" w:cs="Arial"/>
          <w:sz w:val="26"/>
          <w:szCs w:val="26"/>
        </w:rPr>
        <w:t xml:space="preserve"> being purchased. </w:t>
      </w:r>
      <w:r w:rsidR="00DE21B3" w:rsidRPr="00DE21B3">
        <w:rPr>
          <w:rFonts w:ascii="Garamond" w:hAnsi="Garamond" w:cs="Arial"/>
          <w:sz w:val="26"/>
          <w:szCs w:val="26"/>
        </w:rPr>
        <w:t xml:space="preserve">General terms on receipts such as </w:t>
      </w:r>
      <w:r w:rsidRPr="00DE21B3">
        <w:rPr>
          <w:rFonts w:ascii="Garamond" w:hAnsi="Garamond" w:cs="Arial"/>
          <w:sz w:val="26"/>
          <w:szCs w:val="26"/>
        </w:rPr>
        <w:t>“</w:t>
      </w:r>
      <w:r w:rsidR="00DE21B3" w:rsidRPr="00DE21B3">
        <w:rPr>
          <w:rFonts w:ascii="Garamond" w:hAnsi="Garamond" w:cs="Arial"/>
          <w:sz w:val="26"/>
          <w:szCs w:val="26"/>
        </w:rPr>
        <w:t>S</w:t>
      </w:r>
      <w:r w:rsidRPr="00DE21B3">
        <w:rPr>
          <w:rFonts w:ascii="Garamond" w:hAnsi="Garamond" w:cs="Arial"/>
          <w:sz w:val="26"/>
          <w:szCs w:val="26"/>
        </w:rPr>
        <w:t>upplies</w:t>
      </w:r>
      <w:r w:rsidR="00DD112C" w:rsidRPr="00DE21B3">
        <w:rPr>
          <w:rFonts w:ascii="Garamond" w:hAnsi="Garamond" w:cs="Arial"/>
          <w:sz w:val="26"/>
          <w:szCs w:val="26"/>
        </w:rPr>
        <w:t>,</w:t>
      </w:r>
      <w:r w:rsidRPr="00DE21B3">
        <w:rPr>
          <w:rFonts w:ascii="Garamond" w:hAnsi="Garamond" w:cs="Arial"/>
          <w:sz w:val="26"/>
          <w:szCs w:val="26"/>
        </w:rPr>
        <w:t xml:space="preserve">” </w:t>
      </w:r>
      <w:r w:rsidR="00DD112C" w:rsidRPr="00DE21B3">
        <w:rPr>
          <w:rFonts w:ascii="Garamond" w:hAnsi="Garamond" w:cs="Arial"/>
          <w:sz w:val="26"/>
          <w:szCs w:val="26"/>
        </w:rPr>
        <w:t>“</w:t>
      </w:r>
      <w:r w:rsidR="00DE21B3" w:rsidRPr="00DE21B3">
        <w:rPr>
          <w:rFonts w:ascii="Garamond" w:hAnsi="Garamond" w:cs="Arial"/>
          <w:sz w:val="26"/>
          <w:szCs w:val="26"/>
        </w:rPr>
        <w:t>Electrical</w:t>
      </w:r>
      <w:r w:rsidR="00DD112C" w:rsidRPr="00DE21B3">
        <w:rPr>
          <w:rFonts w:ascii="Garamond" w:hAnsi="Garamond" w:cs="Arial"/>
          <w:sz w:val="26"/>
          <w:szCs w:val="26"/>
        </w:rPr>
        <w:t>”</w:t>
      </w:r>
      <w:r w:rsidR="00DE21B3" w:rsidRPr="00DE21B3">
        <w:rPr>
          <w:rFonts w:ascii="Garamond" w:hAnsi="Garamond" w:cs="Arial"/>
          <w:sz w:val="26"/>
          <w:szCs w:val="26"/>
        </w:rPr>
        <w:t xml:space="preserve"> or </w:t>
      </w:r>
      <w:r w:rsidRPr="00DE21B3">
        <w:rPr>
          <w:rFonts w:ascii="Garamond" w:hAnsi="Garamond" w:cs="Arial"/>
          <w:sz w:val="26"/>
          <w:szCs w:val="26"/>
        </w:rPr>
        <w:t>“</w:t>
      </w:r>
      <w:r w:rsidR="00DE21B3" w:rsidRPr="00DE21B3">
        <w:rPr>
          <w:rFonts w:ascii="Garamond" w:hAnsi="Garamond" w:cs="Arial"/>
          <w:sz w:val="26"/>
          <w:szCs w:val="26"/>
        </w:rPr>
        <w:t>Grocery</w:t>
      </w:r>
      <w:r w:rsidRPr="00DE21B3">
        <w:rPr>
          <w:rFonts w:ascii="Garamond" w:hAnsi="Garamond" w:cs="Arial"/>
          <w:sz w:val="26"/>
          <w:szCs w:val="26"/>
        </w:rPr>
        <w:t xml:space="preserve">” </w:t>
      </w:r>
      <w:r w:rsidR="00DD112C" w:rsidRPr="00DE21B3">
        <w:rPr>
          <w:rFonts w:ascii="Garamond" w:hAnsi="Garamond" w:cs="Arial"/>
          <w:sz w:val="26"/>
          <w:szCs w:val="26"/>
        </w:rPr>
        <w:t>are</w:t>
      </w:r>
      <w:r w:rsidRPr="00DE21B3">
        <w:rPr>
          <w:rFonts w:ascii="Garamond" w:hAnsi="Garamond" w:cs="Arial"/>
          <w:sz w:val="26"/>
          <w:szCs w:val="26"/>
        </w:rPr>
        <w:t xml:space="preserve"> </w:t>
      </w:r>
      <w:r w:rsidRPr="00DE21B3">
        <w:rPr>
          <w:rFonts w:ascii="Garamond" w:hAnsi="Garamond" w:cs="Arial"/>
          <w:b/>
          <w:sz w:val="26"/>
          <w:szCs w:val="26"/>
        </w:rPr>
        <w:t>not acceptable</w:t>
      </w:r>
      <w:r w:rsidRPr="00DE21B3">
        <w:rPr>
          <w:rFonts w:ascii="Garamond" w:hAnsi="Garamond" w:cs="Arial"/>
          <w:sz w:val="26"/>
          <w:szCs w:val="26"/>
        </w:rPr>
        <w:t xml:space="preserve">. List the actual gardening </w:t>
      </w:r>
      <w:r w:rsidR="00DD112C" w:rsidRPr="00DE21B3">
        <w:rPr>
          <w:rFonts w:ascii="Garamond" w:hAnsi="Garamond" w:cs="Arial"/>
          <w:sz w:val="26"/>
          <w:szCs w:val="26"/>
        </w:rPr>
        <w:t>items</w:t>
      </w:r>
      <w:r w:rsidRPr="00DE21B3">
        <w:rPr>
          <w:rFonts w:ascii="Garamond" w:hAnsi="Garamond" w:cs="Arial"/>
          <w:sz w:val="26"/>
          <w:szCs w:val="26"/>
        </w:rPr>
        <w:t xml:space="preserve">, for example, </w:t>
      </w:r>
      <w:r w:rsidR="00C2173C">
        <w:rPr>
          <w:rFonts w:ascii="Garamond" w:hAnsi="Garamond" w:cs="Arial"/>
          <w:sz w:val="26"/>
          <w:szCs w:val="26"/>
        </w:rPr>
        <w:t>annual</w:t>
      </w:r>
      <w:r w:rsidRPr="00DE21B3">
        <w:rPr>
          <w:rFonts w:ascii="Garamond" w:hAnsi="Garamond" w:cs="Arial"/>
          <w:sz w:val="26"/>
          <w:szCs w:val="26"/>
        </w:rPr>
        <w:t xml:space="preserve"> flowers, </w:t>
      </w:r>
      <w:r w:rsidR="00F155B6">
        <w:rPr>
          <w:rFonts w:ascii="Garamond" w:hAnsi="Garamond" w:cs="Arial"/>
          <w:sz w:val="26"/>
          <w:szCs w:val="26"/>
        </w:rPr>
        <w:t xml:space="preserve">gloves, </w:t>
      </w:r>
      <w:r w:rsidR="00DD112C" w:rsidRPr="00DE21B3">
        <w:rPr>
          <w:rFonts w:ascii="Garamond" w:hAnsi="Garamond" w:cs="Arial"/>
          <w:sz w:val="26"/>
          <w:szCs w:val="26"/>
        </w:rPr>
        <w:t>hoes</w:t>
      </w:r>
      <w:r w:rsidR="000C42D0">
        <w:rPr>
          <w:rFonts w:ascii="Garamond" w:hAnsi="Garamond" w:cs="Arial"/>
          <w:sz w:val="26"/>
          <w:szCs w:val="26"/>
        </w:rPr>
        <w:t xml:space="preserve"> or </w:t>
      </w:r>
      <w:r w:rsidR="00DD112C" w:rsidRPr="00DE21B3">
        <w:rPr>
          <w:rFonts w:ascii="Garamond" w:hAnsi="Garamond" w:cs="Arial"/>
          <w:sz w:val="26"/>
          <w:szCs w:val="26"/>
        </w:rPr>
        <w:t xml:space="preserve">shrubs. </w:t>
      </w:r>
    </w:p>
    <w:p w14:paraId="655868D0" w14:textId="77777777" w:rsidR="00DD112C" w:rsidRPr="00DE21B3" w:rsidRDefault="00DD112C" w:rsidP="00910C59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lastRenderedPageBreak/>
        <w:t>Specific cost of each item</w:t>
      </w:r>
    </w:p>
    <w:p w14:paraId="0BB9D619" w14:textId="01BB5626" w:rsidR="00681A55" w:rsidRDefault="00DD112C" w:rsidP="000D3541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H</w:t>
      </w:r>
      <w:r w:rsidR="001509AB" w:rsidRPr="00DE21B3">
        <w:rPr>
          <w:rFonts w:ascii="Garamond" w:hAnsi="Garamond" w:cs="Arial"/>
          <w:sz w:val="26"/>
          <w:szCs w:val="26"/>
        </w:rPr>
        <w:t>andwritten</w:t>
      </w:r>
      <w:r w:rsidRPr="00DE21B3">
        <w:rPr>
          <w:rFonts w:ascii="Garamond" w:hAnsi="Garamond" w:cs="Arial"/>
          <w:sz w:val="26"/>
          <w:szCs w:val="26"/>
        </w:rPr>
        <w:t xml:space="preserve"> receipts</w:t>
      </w:r>
      <w:r w:rsidR="00B20430" w:rsidRPr="00DE21B3">
        <w:rPr>
          <w:rFonts w:ascii="Garamond" w:hAnsi="Garamond" w:cs="Arial"/>
          <w:sz w:val="26"/>
          <w:szCs w:val="26"/>
        </w:rPr>
        <w:t xml:space="preserve"> from a store </w:t>
      </w:r>
      <w:r w:rsidR="000306EC" w:rsidRPr="00DE21B3">
        <w:rPr>
          <w:rFonts w:ascii="Garamond" w:hAnsi="Garamond" w:cs="Arial"/>
          <w:sz w:val="26"/>
          <w:szCs w:val="26"/>
        </w:rPr>
        <w:t xml:space="preserve">may be acceptable, but they </w:t>
      </w:r>
      <w:r w:rsidRPr="00DE21B3">
        <w:rPr>
          <w:rFonts w:ascii="Garamond" w:hAnsi="Garamond" w:cs="Arial"/>
          <w:sz w:val="26"/>
          <w:szCs w:val="26"/>
        </w:rPr>
        <w:t xml:space="preserve">require </w:t>
      </w:r>
      <w:r w:rsidR="000306EC" w:rsidRPr="00DE21B3">
        <w:rPr>
          <w:rFonts w:ascii="Garamond" w:hAnsi="Garamond" w:cs="Arial"/>
          <w:sz w:val="26"/>
          <w:szCs w:val="26"/>
        </w:rPr>
        <w:t>the</w:t>
      </w:r>
      <w:r w:rsidRPr="00DE21B3">
        <w:rPr>
          <w:rFonts w:ascii="Garamond" w:hAnsi="Garamond" w:cs="Arial"/>
          <w:sz w:val="26"/>
          <w:szCs w:val="26"/>
        </w:rPr>
        <w:t xml:space="preserve"> signature </w:t>
      </w:r>
      <w:r w:rsidR="000306EC" w:rsidRPr="00DE21B3">
        <w:rPr>
          <w:rFonts w:ascii="Garamond" w:hAnsi="Garamond" w:cs="Arial"/>
          <w:sz w:val="26"/>
          <w:szCs w:val="26"/>
        </w:rPr>
        <w:t xml:space="preserve">of a </w:t>
      </w:r>
      <w:r w:rsidRPr="00DE21B3">
        <w:rPr>
          <w:rFonts w:ascii="Garamond" w:hAnsi="Garamond" w:cs="Arial"/>
          <w:sz w:val="26"/>
          <w:szCs w:val="26"/>
        </w:rPr>
        <w:t>store employee and a phone number.</w:t>
      </w:r>
    </w:p>
    <w:p w14:paraId="6939AB0A" w14:textId="77777777" w:rsidR="00E062EA" w:rsidRDefault="00E062EA" w:rsidP="00E062EA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Purchases cannot be made with rebate cards. </w:t>
      </w:r>
    </w:p>
    <w:p w14:paraId="64638AD4" w14:textId="77777777" w:rsidR="00E062EA" w:rsidRPr="00DE21B3" w:rsidRDefault="00E062EA" w:rsidP="00E062EA">
      <w:pPr>
        <w:pStyle w:val="ListParagraph"/>
        <w:numPr>
          <w:ilvl w:val="1"/>
          <w:numId w:val="9"/>
        </w:numPr>
        <w:tabs>
          <w:tab w:val="left" w:pos="1080"/>
          <w:tab w:val="left" w:pos="2250"/>
          <w:tab w:val="left" w:pos="4680"/>
        </w:tabs>
        <w:autoSpaceDE w:val="0"/>
        <w:autoSpaceDN w:val="0"/>
        <w:adjustRightInd w:val="0"/>
        <w:spacing w:before="120" w:after="0" w:line="240" w:lineRule="auto"/>
        <w:ind w:left="1080"/>
        <w:contextualSpacing w:val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Receipts should include items only used for the JMG project and not include non-project personal items. </w:t>
      </w:r>
    </w:p>
    <w:p w14:paraId="73572B16" w14:textId="77777777" w:rsidR="003E1F94" w:rsidRPr="00DE21B3" w:rsidRDefault="003E1F94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721CD90F" w14:textId="77777777" w:rsidR="00887AC9" w:rsidRPr="00DE21B3" w:rsidRDefault="00887AC9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Any expenses you are considering that might fall outside these guidelines </w:t>
      </w:r>
      <w:r w:rsidR="000306EC" w:rsidRPr="00DE21B3">
        <w:rPr>
          <w:rFonts w:ascii="Garamond" w:hAnsi="Garamond" w:cs="Arial"/>
          <w:sz w:val="26"/>
          <w:szCs w:val="26"/>
        </w:rPr>
        <w:t>will</w:t>
      </w:r>
      <w:r w:rsidRPr="00DE21B3">
        <w:rPr>
          <w:rFonts w:ascii="Garamond" w:hAnsi="Garamond" w:cs="Arial"/>
          <w:sz w:val="26"/>
          <w:szCs w:val="26"/>
        </w:rPr>
        <w:t xml:space="preserve"> require prior approval; please consult Tom Kalb regarding these expenses. </w:t>
      </w:r>
    </w:p>
    <w:p w14:paraId="57C00E35" w14:textId="77777777" w:rsidR="00CE7B31" w:rsidRPr="00DE21B3" w:rsidRDefault="00CE7B31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7DEDE789" w14:textId="77777777" w:rsidR="00F50D9C" w:rsidRPr="00DE21B3" w:rsidRDefault="00F50D9C" w:rsidP="00F50D9C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14:paraId="2AD85C45" w14:textId="77777777" w:rsidR="00F50D9C" w:rsidRPr="00DE21B3" w:rsidRDefault="00F50D9C" w:rsidP="00F50D9C">
      <w:pPr>
        <w:spacing w:after="0" w:line="240" w:lineRule="auto"/>
        <w:rPr>
          <w:rFonts w:ascii="Franklin Gothic Demi" w:hAnsi="Franklin Gothic Demi" w:cs="Arial"/>
          <w:color w:val="004358"/>
          <w:sz w:val="28"/>
          <w:szCs w:val="28"/>
        </w:rPr>
      </w:pPr>
      <w:r w:rsidRPr="00DE21B3">
        <w:rPr>
          <w:rFonts w:ascii="Franklin Gothic Demi" w:hAnsi="Franklin Gothic Demi" w:cs="Arial"/>
          <w:color w:val="004358"/>
          <w:sz w:val="28"/>
          <w:szCs w:val="28"/>
        </w:rPr>
        <w:t>SUBMITTING RECEIPTS</w:t>
      </w:r>
    </w:p>
    <w:p w14:paraId="49589350" w14:textId="77777777" w:rsidR="00F50D9C" w:rsidRPr="00DE21B3" w:rsidRDefault="00F50D9C" w:rsidP="00F50D9C">
      <w:pPr>
        <w:spacing w:before="120"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In order to expedite your Junior Master Gardening reimbursements, we ask that you keep the following things in mind:</w:t>
      </w:r>
    </w:p>
    <w:p w14:paraId="66185281" w14:textId="77777777" w:rsidR="00127C10" w:rsidRPr="00DE21B3" w:rsidRDefault="00127C10" w:rsidP="00127C10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Please submit your expenses as soon as possible. Early submission will lead to expedited reimbursement. </w:t>
      </w:r>
    </w:p>
    <w:p w14:paraId="4E221506" w14:textId="7EB5E4E8" w:rsidR="00127C10" w:rsidRPr="00DE21B3" w:rsidRDefault="00127C10" w:rsidP="00127C10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Reimbursements typically take </w:t>
      </w:r>
      <w:r w:rsidR="00DC252B">
        <w:rPr>
          <w:rFonts w:ascii="Garamond" w:hAnsi="Garamond" w:cs="Arial"/>
          <w:sz w:val="26"/>
          <w:szCs w:val="26"/>
        </w:rPr>
        <w:t>four</w:t>
      </w:r>
      <w:r w:rsidRPr="00DE21B3">
        <w:rPr>
          <w:rFonts w:ascii="Garamond" w:hAnsi="Garamond" w:cs="Arial"/>
          <w:sz w:val="26"/>
          <w:szCs w:val="26"/>
        </w:rPr>
        <w:t xml:space="preserve"> weeks to process</w:t>
      </w:r>
      <w:r w:rsidR="007317AA" w:rsidRPr="00DE21B3">
        <w:rPr>
          <w:rFonts w:ascii="Garamond" w:hAnsi="Garamond" w:cs="Arial"/>
          <w:sz w:val="26"/>
          <w:szCs w:val="26"/>
        </w:rPr>
        <w:t>.</w:t>
      </w:r>
    </w:p>
    <w:p w14:paraId="0C8D722E" w14:textId="777C4C36" w:rsidR="00555B1E" w:rsidRPr="00DE21B3" w:rsidRDefault="00555B1E" w:rsidP="00127C10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b/>
          <w:sz w:val="26"/>
          <w:szCs w:val="26"/>
        </w:rPr>
        <w:t xml:space="preserve">All </w:t>
      </w:r>
      <w:r w:rsidR="00790AD0">
        <w:rPr>
          <w:rFonts w:ascii="Garamond" w:hAnsi="Garamond" w:cs="Arial"/>
          <w:b/>
          <w:sz w:val="26"/>
          <w:szCs w:val="26"/>
        </w:rPr>
        <w:t>receipts</w:t>
      </w:r>
      <w:r w:rsidRPr="00DE21B3">
        <w:rPr>
          <w:rFonts w:ascii="Garamond" w:hAnsi="Garamond" w:cs="Arial"/>
          <w:b/>
          <w:sz w:val="26"/>
          <w:szCs w:val="26"/>
        </w:rPr>
        <w:t xml:space="preserve"> must be </w:t>
      </w:r>
      <w:r w:rsidR="00176BE2">
        <w:rPr>
          <w:rFonts w:ascii="Garamond" w:hAnsi="Garamond" w:cs="Arial"/>
          <w:b/>
          <w:sz w:val="26"/>
          <w:szCs w:val="26"/>
        </w:rPr>
        <w:t>mailed</w:t>
      </w:r>
      <w:r w:rsidRPr="00DE21B3">
        <w:rPr>
          <w:rFonts w:ascii="Garamond" w:hAnsi="Garamond" w:cs="Arial"/>
          <w:b/>
          <w:sz w:val="26"/>
          <w:szCs w:val="26"/>
        </w:rPr>
        <w:t xml:space="preserve"> by June </w:t>
      </w:r>
      <w:r w:rsidR="00394738">
        <w:rPr>
          <w:rFonts w:ascii="Garamond" w:hAnsi="Garamond" w:cs="Arial"/>
          <w:b/>
          <w:sz w:val="26"/>
          <w:szCs w:val="26"/>
        </w:rPr>
        <w:t>6</w:t>
      </w:r>
      <w:r w:rsidR="007317AA" w:rsidRPr="00DE21B3">
        <w:rPr>
          <w:rFonts w:ascii="Garamond" w:hAnsi="Garamond" w:cs="Arial"/>
          <w:b/>
          <w:sz w:val="26"/>
          <w:szCs w:val="26"/>
        </w:rPr>
        <w:t>, 20</w:t>
      </w:r>
      <w:r w:rsidR="00DC252B">
        <w:rPr>
          <w:rFonts w:ascii="Garamond" w:hAnsi="Garamond" w:cs="Arial"/>
          <w:b/>
          <w:sz w:val="26"/>
          <w:szCs w:val="26"/>
        </w:rPr>
        <w:t>2</w:t>
      </w:r>
      <w:r w:rsidR="00394738">
        <w:rPr>
          <w:rFonts w:ascii="Garamond" w:hAnsi="Garamond" w:cs="Arial"/>
          <w:b/>
          <w:sz w:val="26"/>
          <w:szCs w:val="26"/>
        </w:rPr>
        <w:t>2</w:t>
      </w:r>
      <w:r w:rsidRPr="00DE21B3">
        <w:rPr>
          <w:rFonts w:ascii="Garamond" w:hAnsi="Garamond" w:cs="Arial"/>
          <w:b/>
          <w:sz w:val="26"/>
          <w:szCs w:val="26"/>
        </w:rPr>
        <w:t xml:space="preserve">. Receipts </w:t>
      </w:r>
      <w:r w:rsidR="004C4E34">
        <w:rPr>
          <w:rFonts w:ascii="Garamond" w:hAnsi="Garamond" w:cs="Arial"/>
          <w:b/>
          <w:sz w:val="26"/>
          <w:szCs w:val="26"/>
        </w:rPr>
        <w:t>mailed</w:t>
      </w:r>
      <w:r w:rsidRPr="00DE21B3">
        <w:rPr>
          <w:rFonts w:ascii="Garamond" w:hAnsi="Garamond" w:cs="Arial"/>
          <w:b/>
          <w:sz w:val="26"/>
          <w:szCs w:val="26"/>
        </w:rPr>
        <w:t xml:space="preserve"> after this time </w:t>
      </w:r>
      <w:r w:rsidR="000306EC" w:rsidRPr="00DE21B3">
        <w:rPr>
          <w:rFonts w:ascii="Garamond" w:hAnsi="Garamond" w:cs="Arial"/>
          <w:b/>
          <w:sz w:val="26"/>
          <w:szCs w:val="26"/>
        </w:rPr>
        <w:t xml:space="preserve">might </w:t>
      </w:r>
      <w:r w:rsidRPr="00DE21B3">
        <w:rPr>
          <w:rFonts w:ascii="Garamond" w:hAnsi="Garamond" w:cs="Arial"/>
          <w:b/>
          <w:sz w:val="26"/>
          <w:szCs w:val="26"/>
        </w:rPr>
        <w:t>not be honored.</w:t>
      </w:r>
      <w:r w:rsidRPr="00DE21B3">
        <w:rPr>
          <w:rFonts w:ascii="Garamond" w:hAnsi="Garamond" w:cs="Arial"/>
          <w:sz w:val="26"/>
          <w:szCs w:val="26"/>
        </w:rPr>
        <w:t xml:space="preserve"> </w:t>
      </w:r>
    </w:p>
    <w:p w14:paraId="296210E0" w14:textId="77777777" w:rsidR="00887AC9" w:rsidRPr="00DE21B3" w:rsidRDefault="008A2686" w:rsidP="00E64EE6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Send all of your receipts in a </w:t>
      </w:r>
      <w:r w:rsidRPr="00DE21B3">
        <w:rPr>
          <w:rFonts w:ascii="Garamond" w:hAnsi="Garamond" w:cs="Arial"/>
          <w:b/>
          <w:sz w:val="26"/>
          <w:szCs w:val="26"/>
        </w:rPr>
        <w:t>single request</w:t>
      </w:r>
      <w:r w:rsidRPr="00DE21B3">
        <w:rPr>
          <w:rFonts w:ascii="Garamond" w:hAnsi="Garamond" w:cs="Arial"/>
          <w:sz w:val="26"/>
          <w:szCs w:val="26"/>
        </w:rPr>
        <w:t xml:space="preserve"> for reimbursement.</w:t>
      </w:r>
      <w:r w:rsidR="00887AC9" w:rsidRPr="00DE21B3">
        <w:rPr>
          <w:rFonts w:ascii="Garamond" w:hAnsi="Garamond" w:cs="Arial"/>
          <w:sz w:val="26"/>
          <w:szCs w:val="26"/>
        </w:rPr>
        <w:t xml:space="preserve"> </w:t>
      </w:r>
    </w:p>
    <w:p w14:paraId="322E23C3" w14:textId="77777777" w:rsidR="00A02CDE" w:rsidRPr="00DE21B3" w:rsidRDefault="00A02CDE" w:rsidP="00E64EE6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The person bein</w:t>
      </w:r>
      <w:r w:rsidR="00631690">
        <w:rPr>
          <w:rFonts w:ascii="Garamond" w:hAnsi="Garamond" w:cs="Arial"/>
          <w:sz w:val="26"/>
          <w:szCs w:val="26"/>
        </w:rPr>
        <w:t xml:space="preserve">g reimbursed needs to provide </w:t>
      </w:r>
      <w:r w:rsidRPr="00DE21B3">
        <w:rPr>
          <w:rFonts w:ascii="Garamond" w:hAnsi="Garamond" w:cs="Arial"/>
          <w:sz w:val="26"/>
          <w:szCs w:val="26"/>
        </w:rPr>
        <w:t>an employee ID</w:t>
      </w:r>
      <w:r w:rsidR="00631690">
        <w:rPr>
          <w:rFonts w:ascii="Garamond" w:hAnsi="Garamond" w:cs="Arial"/>
          <w:sz w:val="26"/>
          <w:szCs w:val="26"/>
        </w:rPr>
        <w:t>, address and phone number</w:t>
      </w:r>
      <w:r w:rsidRPr="00DE21B3">
        <w:rPr>
          <w:rFonts w:ascii="Garamond" w:hAnsi="Garamond" w:cs="Arial"/>
          <w:sz w:val="26"/>
          <w:szCs w:val="26"/>
        </w:rPr>
        <w:t>.</w:t>
      </w:r>
    </w:p>
    <w:p w14:paraId="2F1EC722" w14:textId="77777777" w:rsidR="00A02CDE" w:rsidRPr="00DE21B3" w:rsidRDefault="00A02CDE" w:rsidP="00A02CDE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A W-9 form need</w:t>
      </w:r>
      <w:r w:rsidR="006F7F07" w:rsidRPr="00DE21B3">
        <w:rPr>
          <w:rFonts w:ascii="Garamond" w:hAnsi="Garamond" w:cs="Arial"/>
          <w:sz w:val="26"/>
          <w:szCs w:val="26"/>
        </w:rPr>
        <w:t>s</w:t>
      </w:r>
      <w:r w:rsidRPr="00DE21B3">
        <w:rPr>
          <w:rFonts w:ascii="Garamond" w:hAnsi="Garamond" w:cs="Arial"/>
          <w:sz w:val="26"/>
          <w:szCs w:val="26"/>
        </w:rPr>
        <w:t xml:space="preserve"> to be filled out by those who have never been reimbursed by NDSU before.  </w:t>
      </w:r>
    </w:p>
    <w:p w14:paraId="4ACA2E48" w14:textId="77777777" w:rsidR="00887AC9" w:rsidRPr="00DE21B3" w:rsidRDefault="00887AC9" w:rsidP="00E64EE6">
      <w:pPr>
        <w:pStyle w:val="ListParagraph"/>
        <w:numPr>
          <w:ilvl w:val="2"/>
          <w:numId w:val="8"/>
        </w:numPr>
        <w:spacing w:before="120" w:after="0" w:line="240" w:lineRule="auto"/>
        <w:ind w:left="720"/>
        <w:contextualSpacing w:val="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Send your request for reimbursement to:</w:t>
      </w:r>
    </w:p>
    <w:p w14:paraId="209E5D32" w14:textId="77777777" w:rsidR="008042B5" w:rsidRDefault="003E1F94" w:rsidP="00E64EE6">
      <w:pPr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Tom Kalb</w:t>
      </w:r>
    </w:p>
    <w:p w14:paraId="495E4C35" w14:textId="468CBF94" w:rsidR="00887AC9" w:rsidRPr="00DE21B3" w:rsidRDefault="003E1F94" w:rsidP="00E64EE6">
      <w:pPr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NDSU Extension</w:t>
      </w:r>
    </w:p>
    <w:p w14:paraId="76FF5D34" w14:textId="0B7C928F" w:rsidR="00887AC9" w:rsidRPr="00DE21B3" w:rsidRDefault="00BE1092" w:rsidP="00E64EE6">
      <w:pPr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2718 Gateway Ave.</w:t>
      </w:r>
      <w:r w:rsidR="008042B5">
        <w:rPr>
          <w:rFonts w:ascii="Garamond" w:hAnsi="Garamond" w:cs="Arial"/>
          <w:sz w:val="26"/>
          <w:szCs w:val="26"/>
        </w:rPr>
        <w:t xml:space="preserve">, </w:t>
      </w:r>
      <w:r w:rsidR="00013DE9">
        <w:rPr>
          <w:rFonts w:ascii="Garamond" w:hAnsi="Garamond" w:cs="Arial"/>
          <w:sz w:val="26"/>
          <w:szCs w:val="26"/>
        </w:rPr>
        <w:t>Unit</w:t>
      </w:r>
      <w:r>
        <w:rPr>
          <w:rFonts w:ascii="Garamond" w:hAnsi="Garamond" w:cs="Arial"/>
          <w:sz w:val="26"/>
          <w:szCs w:val="26"/>
        </w:rPr>
        <w:t xml:space="preserve"> </w:t>
      </w:r>
      <w:r w:rsidR="001555FC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04</w:t>
      </w:r>
    </w:p>
    <w:p w14:paraId="3DA79046" w14:textId="77777777" w:rsidR="00887AC9" w:rsidRPr="00DE21B3" w:rsidRDefault="003E1F94" w:rsidP="00E64EE6">
      <w:pPr>
        <w:spacing w:after="0" w:line="240" w:lineRule="auto"/>
        <w:ind w:left="720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Bismarck</w:t>
      </w:r>
      <w:r w:rsidR="00887AC9" w:rsidRPr="00DE21B3">
        <w:rPr>
          <w:rFonts w:ascii="Garamond" w:hAnsi="Garamond" w:cs="Arial"/>
          <w:sz w:val="26"/>
          <w:szCs w:val="26"/>
        </w:rPr>
        <w:t xml:space="preserve">, ND </w:t>
      </w:r>
      <w:r w:rsidRPr="00DE21B3">
        <w:rPr>
          <w:rFonts w:ascii="Garamond" w:hAnsi="Garamond" w:cs="Arial"/>
          <w:sz w:val="26"/>
          <w:szCs w:val="26"/>
        </w:rPr>
        <w:t>5850</w:t>
      </w:r>
      <w:r w:rsidR="00BE1092">
        <w:rPr>
          <w:rFonts w:ascii="Garamond" w:hAnsi="Garamond" w:cs="Arial"/>
          <w:sz w:val="26"/>
          <w:szCs w:val="26"/>
        </w:rPr>
        <w:t>3</w:t>
      </w:r>
    </w:p>
    <w:p w14:paraId="605694FC" w14:textId="77777777" w:rsidR="00EC4A8E" w:rsidRPr="00DE21B3" w:rsidRDefault="00EC4A8E" w:rsidP="000D3541">
      <w:pPr>
        <w:spacing w:after="0" w:line="240" w:lineRule="auto"/>
        <w:ind w:left="900" w:hanging="360"/>
        <w:rPr>
          <w:rFonts w:ascii="Garamond" w:hAnsi="Garamond" w:cs="Arial"/>
          <w:sz w:val="26"/>
          <w:szCs w:val="26"/>
        </w:rPr>
      </w:pPr>
    </w:p>
    <w:p w14:paraId="749E734A" w14:textId="6B8688B1" w:rsidR="00EC4A8E" w:rsidRPr="00DE21B3" w:rsidRDefault="00EC4A8E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 xml:space="preserve">If you are a county </w:t>
      </w:r>
      <w:r w:rsidR="00262B6D">
        <w:rPr>
          <w:rFonts w:ascii="Garamond" w:hAnsi="Garamond" w:cs="Arial"/>
          <w:sz w:val="26"/>
          <w:szCs w:val="26"/>
        </w:rPr>
        <w:t xml:space="preserve">Extension </w:t>
      </w:r>
      <w:r w:rsidRPr="00DE21B3">
        <w:rPr>
          <w:rFonts w:ascii="Garamond" w:hAnsi="Garamond" w:cs="Arial"/>
          <w:sz w:val="26"/>
          <w:szCs w:val="26"/>
        </w:rPr>
        <w:t>agent and purchased materials locally using methods such as using a county purchasing card or billing through your county auditor, we will reimburse your office or your county auditor accordingly.</w:t>
      </w:r>
    </w:p>
    <w:p w14:paraId="7DB9E5B9" w14:textId="77777777" w:rsidR="00887AC9" w:rsidRPr="00DE21B3" w:rsidRDefault="00887AC9" w:rsidP="000D3541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5FAEF68C" w14:textId="77777777" w:rsidR="00887AC9" w:rsidRDefault="00887AC9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DE21B3">
        <w:rPr>
          <w:rFonts w:ascii="Garamond" w:hAnsi="Garamond" w:cs="Arial"/>
          <w:sz w:val="26"/>
          <w:szCs w:val="26"/>
        </w:rPr>
        <w:t>If you have any questions, please contact Tom Kalb (</w:t>
      </w:r>
      <w:hyperlink r:id="rId6" w:history="1">
        <w:r w:rsidR="000306EC" w:rsidRPr="00DE21B3">
          <w:rPr>
            <w:rStyle w:val="Hyperlink"/>
            <w:rFonts w:ascii="Garamond" w:hAnsi="Garamond" w:cs="Arial"/>
            <w:sz w:val="26"/>
            <w:szCs w:val="26"/>
          </w:rPr>
          <w:t>tom.kalb@ndsu.edu</w:t>
        </w:r>
      </w:hyperlink>
      <w:r w:rsidR="000306EC" w:rsidRPr="00DE21B3">
        <w:rPr>
          <w:rFonts w:ascii="Garamond" w:hAnsi="Garamond" w:cs="Arial"/>
          <w:sz w:val="26"/>
          <w:szCs w:val="26"/>
        </w:rPr>
        <w:t>)</w:t>
      </w:r>
      <w:r w:rsidR="00681A55" w:rsidRPr="00DE21B3">
        <w:rPr>
          <w:rFonts w:ascii="Garamond" w:hAnsi="Garamond" w:cs="Arial"/>
          <w:sz w:val="26"/>
          <w:szCs w:val="26"/>
        </w:rPr>
        <w:t>; 701</w:t>
      </w:r>
      <w:r w:rsidR="00DE21B3" w:rsidRPr="00DE21B3">
        <w:rPr>
          <w:rFonts w:ascii="Garamond" w:hAnsi="Garamond" w:cs="Arial"/>
          <w:sz w:val="26"/>
          <w:szCs w:val="26"/>
        </w:rPr>
        <w:t>.</w:t>
      </w:r>
      <w:r w:rsidR="00176BE2">
        <w:rPr>
          <w:rFonts w:ascii="Garamond" w:hAnsi="Garamond" w:cs="Arial"/>
          <w:sz w:val="26"/>
          <w:szCs w:val="26"/>
        </w:rPr>
        <w:t>328</w:t>
      </w:r>
      <w:r w:rsidR="00DE21B3" w:rsidRPr="00DE21B3">
        <w:rPr>
          <w:rFonts w:ascii="Garamond" w:hAnsi="Garamond" w:cs="Arial"/>
          <w:sz w:val="26"/>
          <w:szCs w:val="26"/>
        </w:rPr>
        <w:t>.</w:t>
      </w:r>
      <w:r w:rsidR="00176BE2">
        <w:rPr>
          <w:rFonts w:ascii="Garamond" w:hAnsi="Garamond" w:cs="Arial"/>
          <w:sz w:val="26"/>
          <w:szCs w:val="26"/>
        </w:rPr>
        <w:t>9722</w:t>
      </w:r>
      <w:r w:rsidR="000306EC" w:rsidRPr="00DE21B3">
        <w:rPr>
          <w:rFonts w:ascii="Garamond" w:hAnsi="Garamond" w:cs="Arial"/>
          <w:sz w:val="26"/>
          <w:szCs w:val="26"/>
        </w:rPr>
        <w:t>.</w:t>
      </w:r>
    </w:p>
    <w:p w14:paraId="56353AF1" w14:textId="77777777" w:rsidR="00DE21B3" w:rsidRPr="00DE21B3" w:rsidRDefault="00DE21B3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53230079" w14:textId="77777777" w:rsidR="00DE21B3" w:rsidRPr="00DE21B3" w:rsidRDefault="00DE21B3" w:rsidP="000D354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14:paraId="00D60265" w14:textId="0EED03A3" w:rsidR="00DE21B3" w:rsidRPr="00DE21B3" w:rsidRDefault="00394738" w:rsidP="00DE21B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January</w:t>
      </w:r>
      <w:r w:rsidR="00515D4C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28</w:t>
      </w:r>
      <w:r w:rsidR="00DE21B3" w:rsidRPr="00DE21B3">
        <w:rPr>
          <w:rFonts w:ascii="Garamond" w:hAnsi="Garamond" w:cs="Arial"/>
          <w:sz w:val="26"/>
          <w:szCs w:val="26"/>
        </w:rPr>
        <w:t xml:space="preserve">, </w:t>
      </w:r>
      <w:r>
        <w:rPr>
          <w:rFonts w:ascii="Garamond" w:hAnsi="Garamond" w:cs="Arial"/>
          <w:sz w:val="26"/>
          <w:szCs w:val="26"/>
        </w:rPr>
        <w:t>2022</w:t>
      </w:r>
      <w:bookmarkStart w:id="0" w:name="_GoBack"/>
      <w:bookmarkEnd w:id="0"/>
    </w:p>
    <w:p w14:paraId="2D268767" w14:textId="77777777" w:rsidR="00AD7B8B" w:rsidRDefault="00AD7B8B" w:rsidP="000D3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25426D" w14:textId="77777777" w:rsidR="000306EC" w:rsidRPr="000E14C1" w:rsidRDefault="000306EC" w:rsidP="000D3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306EC" w:rsidRPr="000E14C1" w:rsidSect="000E14C1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94A"/>
    <w:multiLevelType w:val="hybridMultilevel"/>
    <w:tmpl w:val="1CA0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03838"/>
    <w:multiLevelType w:val="hybridMultilevel"/>
    <w:tmpl w:val="0A6E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3AB"/>
    <w:multiLevelType w:val="hybridMultilevel"/>
    <w:tmpl w:val="7930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D55"/>
    <w:multiLevelType w:val="hybridMultilevel"/>
    <w:tmpl w:val="F87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82CA3"/>
    <w:multiLevelType w:val="hybridMultilevel"/>
    <w:tmpl w:val="32A8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0EFC"/>
    <w:multiLevelType w:val="hybridMultilevel"/>
    <w:tmpl w:val="16E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E4268"/>
    <w:multiLevelType w:val="hybridMultilevel"/>
    <w:tmpl w:val="753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394C"/>
    <w:multiLevelType w:val="hybridMultilevel"/>
    <w:tmpl w:val="B3708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63963"/>
    <w:multiLevelType w:val="hybridMultilevel"/>
    <w:tmpl w:val="8F4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57E60"/>
    <w:multiLevelType w:val="hybridMultilevel"/>
    <w:tmpl w:val="F12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58"/>
    <w:rsid w:val="00002AC7"/>
    <w:rsid w:val="00013DE9"/>
    <w:rsid w:val="000306EC"/>
    <w:rsid w:val="00034EEC"/>
    <w:rsid w:val="00036D48"/>
    <w:rsid w:val="00061679"/>
    <w:rsid w:val="00084521"/>
    <w:rsid w:val="000C42D0"/>
    <w:rsid w:val="000D3541"/>
    <w:rsid w:val="000E14C1"/>
    <w:rsid w:val="000F0684"/>
    <w:rsid w:val="00127C10"/>
    <w:rsid w:val="00131995"/>
    <w:rsid w:val="001509AB"/>
    <w:rsid w:val="00153B96"/>
    <w:rsid w:val="001555FC"/>
    <w:rsid w:val="00176BE2"/>
    <w:rsid w:val="001C3584"/>
    <w:rsid w:val="00217EA0"/>
    <w:rsid w:val="00262B6D"/>
    <w:rsid w:val="00282EAA"/>
    <w:rsid w:val="00337A94"/>
    <w:rsid w:val="003703EB"/>
    <w:rsid w:val="00394738"/>
    <w:rsid w:val="003E1F94"/>
    <w:rsid w:val="00401E8C"/>
    <w:rsid w:val="004C4E34"/>
    <w:rsid w:val="00515D4C"/>
    <w:rsid w:val="0055318D"/>
    <w:rsid w:val="00555B1E"/>
    <w:rsid w:val="00556D96"/>
    <w:rsid w:val="005A4AFB"/>
    <w:rsid w:val="006113CF"/>
    <w:rsid w:val="00631690"/>
    <w:rsid w:val="00666EAA"/>
    <w:rsid w:val="0067027D"/>
    <w:rsid w:val="00681A55"/>
    <w:rsid w:val="006854F9"/>
    <w:rsid w:val="006D4CBD"/>
    <w:rsid w:val="006F7F07"/>
    <w:rsid w:val="00721232"/>
    <w:rsid w:val="007317AA"/>
    <w:rsid w:val="00757B6A"/>
    <w:rsid w:val="00784EFD"/>
    <w:rsid w:val="0078634A"/>
    <w:rsid w:val="00790AD0"/>
    <w:rsid w:val="007C030A"/>
    <w:rsid w:val="008042B5"/>
    <w:rsid w:val="0087363C"/>
    <w:rsid w:val="00887AC9"/>
    <w:rsid w:val="008A2686"/>
    <w:rsid w:val="008D3C59"/>
    <w:rsid w:val="008E0356"/>
    <w:rsid w:val="008E4556"/>
    <w:rsid w:val="008F0133"/>
    <w:rsid w:val="00910C59"/>
    <w:rsid w:val="00917182"/>
    <w:rsid w:val="009835DA"/>
    <w:rsid w:val="00A02CDE"/>
    <w:rsid w:val="00A82196"/>
    <w:rsid w:val="00A94839"/>
    <w:rsid w:val="00AB6774"/>
    <w:rsid w:val="00AC00DE"/>
    <w:rsid w:val="00AC1B54"/>
    <w:rsid w:val="00AD7B8B"/>
    <w:rsid w:val="00AF289E"/>
    <w:rsid w:val="00B0794B"/>
    <w:rsid w:val="00B20430"/>
    <w:rsid w:val="00B3649F"/>
    <w:rsid w:val="00B766E7"/>
    <w:rsid w:val="00BC424E"/>
    <w:rsid w:val="00BE1092"/>
    <w:rsid w:val="00BE39F4"/>
    <w:rsid w:val="00C2173C"/>
    <w:rsid w:val="00C67320"/>
    <w:rsid w:val="00CE663C"/>
    <w:rsid w:val="00CE7B31"/>
    <w:rsid w:val="00D714CC"/>
    <w:rsid w:val="00D91707"/>
    <w:rsid w:val="00DA375D"/>
    <w:rsid w:val="00DC252B"/>
    <w:rsid w:val="00DD112C"/>
    <w:rsid w:val="00DE21B3"/>
    <w:rsid w:val="00E062EA"/>
    <w:rsid w:val="00E15311"/>
    <w:rsid w:val="00E275FF"/>
    <w:rsid w:val="00E44C9F"/>
    <w:rsid w:val="00E61216"/>
    <w:rsid w:val="00E64EE6"/>
    <w:rsid w:val="00E968E9"/>
    <w:rsid w:val="00EA1C23"/>
    <w:rsid w:val="00EB24CB"/>
    <w:rsid w:val="00EC4A8E"/>
    <w:rsid w:val="00ED5BDC"/>
    <w:rsid w:val="00F006EF"/>
    <w:rsid w:val="00F155B6"/>
    <w:rsid w:val="00F31458"/>
    <w:rsid w:val="00F50D9C"/>
    <w:rsid w:val="00F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938D4"/>
  <w15:docId w15:val="{91C17C85-3EB1-497E-B784-CF2B363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5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4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4E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.kalb@nd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5AC6-31B0-4A9B-8BC4-D5458B86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NDSU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Thomas Kalb</dc:creator>
  <cp:lastModifiedBy>Kalb, Thomas</cp:lastModifiedBy>
  <cp:revision>2</cp:revision>
  <cp:lastPrinted>2014-02-10T16:00:00Z</cp:lastPrinted>
  <dcterms:created xsi:type="dcterms:W3CDTF">2022-01-26T22:53:00Z</dcterms:created>
  <dcterms:modified xsi:type="dcterms:W3CDTF">2022-01-26T22:53:00Z</dcterms:modified>
</cp:coreProperties>
</file>