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E3B5" w14:textId="7A3E7CDA" w:rsidR="003735A8" w:rsidRPr="00BB52EF" w:rsidRDefault="004858A5" w:rsidP="004C2A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</w:t>
      </w:r>
    </w:p>
    <w:p w14:paraId="122D6967" w14:textId="77777777" w:rsidR="00966BAD" w:rsidRPr="00BB52EF" w:rsidRDefault="00F05EDD" w:rsidP="004C2AF6">
      <w:pPr>
        <w:jc w:val="center"/>
        <w:rPr>
          <w:b/>
          <w:sz w:val="28"/>
          <w:szCs w:val="28"/>
        </w:rPr>
      </w:pPr>
      <w:r w:rsidRPr="00BB52EF">
        <w:rPr>
          <w:b/>
          <w:sz w:val="28"/>
          <w:szCs w:val="28"/>
        </w:rPr>
        <w:t xml:space="preserve">AHSS </w:t>
      </w:r>
      <w:r w:rsidR="003735A8" w:rsidRPr="00BB52EF">
        <w:rPr>
          <w:b/>
          <w:sz w:val="28"/>
          <w:szCs w:val="28"/>
        </w:rPr>
        <w:t>Executive Council Meeting</w:t>
      </w:r>
    </w:p>
    <w:p w14:paraId="7331554E" w14:textId="77777777" w:rsidR="00966BAD" w:rsidRPr="00BB52EF" w:rsidRDefault="008E27EF" w:rsidP="004C2AF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20</w:t>
      </w:r>
      <w:r w:rsidR="007F6B43" w:rsidRPr="00BB52EF">
        <w:rPr>
          <w:sz w:val="28"/>
          <w:szCs w:val="28"/>
        </w:rPr>
        <w:t>, 201</w:t>
      </w:r>
      <w:r w:rsidR="001C1205">
        <w:rPr>
          <w:sz w:val="28"/>
          <w:szCs w:val="28"/>
        </w:rPr>
        <w:t>3</w:t>
      </w:r>
    </w:p>
    <w:p w14:paraId="46A276B7" w14:textId="77777777" w:rsidR="00F05EDD" w:rsidRDefault="003735A8" w:rsidP="004C2AF6">
      <w:pPr>
        <w:jc w:val="center"/>
        <w:rPr>
          <w:sz w:val="28"/>
          <w:szCs w:val="28"/>
        </w:rPr>
      </w:pPr>
      <w:r w:rsidRPr="00BB52EF">
        <w:rPr>
          <w:sz w:val="28"/>
          <w:szCs w:val="28"/>
        </w:rPr>
        <w:t>3</w:t>
      </w:r>
      <w:r w:rsidR="007F6B43" w:rsidRPr="00BB52EF">
        <w:rPr>
          <w:sz w:val="28"/>
          <w:szCs w:val="28"/>
        </w:rPr>
        <w:t xml:space="preserve">:00 </w:t>
      </w:r>
      <w:r w:rsidRPr="00BB52EF">
        <w:rPr>
          <w:sz w:val="28"/>
          <w:szCs w:val="28"/>
        </w:rPr>
        <w:t xml:space="preserve">PM, </w:t>
      </w:r>
      <w:proofErr w:type="spellStart"/>
      <w:r w:rsidR="001C07D8">
        <w:rPr>
          <w:sz w:val="28"/>
          <w:szCs w:val="28"/>
        </w:rPr>
        <w:t>Minard</w:t>
      </w:r>
      <w:proofErr w:type="spellEnd"/>
      <w:r w:rsidR="001C07D8">
        <w:rPr>
          <w:sz w:val="28"/>
          <w:szCs w:val="28"/>
        </w:rPr>
        <w:t xml:space="preserve"> 204J</w:t>
      </w:r>
    </w:p>
    <w:p w14:paraId="61B11B2D" w14:textId="77777777" w:rsidR="001C07D8" w:rsidRPr="00BB52EF" w:rsidRDefault="001C07D8" w:rsidP="004C2AF6">
      <w:pPr>
        <w:jc w:val="center"/>
        <w:rPr>
          <w:sz w:val="28"/>
          <w:szCs w:val="28"/>
        </w:rPr>
      </w:pPr>
    </w:p>
    <w:p w14:paraId="626C7F3D" w14:textId="1ADB3A31" w:rsidR="008E27EF" w:rsidRPr="002F1D18" w:rsidRDefault="003735A8" w:rsidP="008E27EF">
      <w:pPr>
        <w:ind w:left="720" w:hanging="720"/>
        <w:rPr>
          <w:szCs w:val="28"/>
        </w:rPr>
      </w:pPr>
      <w:r w:rsidRPr="002F1D18">
        <w:rPr>
          <w:szCs w:val="28"/>
        </w:rPr>
        <w:t xml:space="preserve">I. </w:t>
      </w:r>
      <w:r w:rsidR="009E22B4">
        <w:rPr>
          <w:szCs w:val="28"/>
        </w:rPr>
        <w:t xml:space="preserve"> </w:t>
      </w:r>
      <w:r w:rsidR="008E27EF" w:rsidRPr="002F1D18">
        <w:rPr>
          <w:szCs w:val="28"/>
        </w:rPr>
        <w:t>VP of RCA and Staff (Kelly Rusch, Kay Sizer, Amy Scott and Marie Slanger)</w:t>
      </w:r>
    </w:p>
    <w:p w14:paraId="7A4ECBC1" w14:textId="77777777" w:rsidR="009E22B4" w:rsidRDefault="009E22B4" w:rsidP="00531A16"/>
    <w:p w14:paraId="3C57AB7F" w14:textId="77777777" w:rsidR="009E22B4" w:rsidRDefault="00531A16" w:rsidP="00531A16">
      <w:pPr>
        <w:rPr>
          <w:szCs w:val="28"/>
        </w:rPr>
      </w:pPr>
      <w:r w:rsidRPr="00531A16">
        <w:t xml:space="preserve">Kelly Rusch, VP of Research and </w:t>
      </w:r>
      <w:r w:rsidR="004858A5">
        <w:t>C</w:t>
      </w:r>
      <w:r w:rsidRPr="00531A16">
        <w:t xml:space="preserve">reative </w:t>
      </w:r>
      <w:r w:rsidR="004858A5">
        <w:t>A</w:t>
      </w:r>
      <w:r w:rsidRPr="00531A16">
        <w:t>ctivity</w:t>
      </w:r>
      <w:r w:rsidR="002372D7">
        <w:t xml:space="preserve"> </w:t>
      </w:r>
      <w:r w:rsidR="002F1D18">
        <w:t>shared</w:t>
      </w:r>
      <w:r w:rsidR="002372D7">
        <w:t xml:space="preserve"> information about what services the Research Park offers </w:t>
      </w:r>
      <w:r w:rsidR="002F1D18">
        <w:t>and described her</w:t>
      </w:r>
      <w:r w:rsidR="00B515E3">
        <w:t xml:space="preserve"> role in developing </w:t>
      </w:r>
      <w:r w:rsidR="002372D7">
        <w:t xml:space="preserve">a research vision for the university.  </w:t>
      </w:r>
      <w:r w:rsidR="00B515E3">
        <w:t>She report</w:t>
      </w:r>
      <w:r w:rsidR="002F1D18">
        <w:t>ed</w:t>
      </w:r>
      <w:r w:rsidR="00B515E3">
        <w:t xml:space="preserve"> that f</w:t>
      </w:r>
      <w:r w:rsidR="002372D7">
        <w:t xml:space="preserve">aculty focus groups will be coming </w:t>
      </w:r>
      <w:r w:rsidR="00B515E3">
        <w:t>up soon.  She discussed Valley Prosperity P</w:t>
      </w:r>
      <w:r w:rsidR="002372D7">
        <w:t xml:space="preserve">artnership: </w:t>
      </w:r>
      <w:r w:rsidR="00B515E3">
        <w:t xml:space="preserve">a </w:t>
      </w:r>
      <w:r w:rsidR="002372D7">
        <w:t>group of businesses coming together with research universities to understand innovation, quality of place, etc., in the state.</w:t>
      </w:r>
      <w:r w:rsidR="00B515E3">
        <w:t xml:space="preserve">  </w:t>
      </w:r>
      <w:r w:rsidR="000159A5">
        <w:t>VP Rusch also i</w:t>
      </w:r>
      <w:r w:rsidR="00B515E3">
        <w:t xml:space="preserve">ntroduced key </w:t>
      </w:r>
      <w:r w:rsidR="000159A5">
        <w:t xml:space="preserve">RCA </w:t>
      </w:r>
      <w:r w:rsidR="009E22B4">
        <w:t>staff.  These staff include</w:t>
      </w:r>
      <w:r w:rsidR="002372D7" w:rsidRPr="002F1D18">
        <w:rPr>
          <w:szCs w:val="28"/>
        </w:rPr>
        <w:t xml:space="preserve">: </w:t>
      </w:r>
    </w:p>
    <w:p w14:paraId="5CE8AF08" w14:textId="77777777" w:rsidR="009E22B4" w:rsidRDefault="009E22B4" w:rsidP="00531A16">
      <w:pPr>
        <w:rPr>
          <w:szCs w:val="28"/>
        </w:rPr>
      </w:pPr>
    </w:p>
    <w:p w14:paraId="622950C6" w14:textId="684A3BA2" w:rsidR="002372D7" w:rsidRDefault="009E22B4" w:rsidP="00531A16">
      <w:pPr>
        <w:rPr>
          <w:sz w:val="28"/>
          <w:szCs w:val="28"/>
        </w:rPr>
      </w:pPr>
      <w:r>
        <w:rPr>
          <w:szCs w:val="28"/>
        </w:rPr>
        <w:t xml:space="preserve">Kay Sizer – </w:t>
      </w:r>
      <w:r w:rsidR="002372D7" w:rsidRPr="002372D7">
        <w:t>look</w:t>
      </w:r>
      <w:r w:rsidR="000159A5">
        <w:t>s at</w:t>
      </w:r>
      <w:r w:rsidR="002372D7" w:rsidRPr="002372D7">
        <w:t xml:space="preserve"> grant opportunities and </w:t>
      </w:r>
      <w:r w:rsidR="000159A5">
        <w:t xml:space="preserve">seeks to </w:t>
      </w:r>
      <w:r w:rsidR="002372D7" w:rsidRPr="002372D7">
        <w:t xml:space="preserve">match them up with people on campus; will work with individuals; works with limited submission programs; technical reviews; gear up for grants; </w:t>
      </w:r>
      <w:r w:rsidR="000159A5">
        <w:t>and COS/</w:t>
      </w:r>
      <w:r w:rsidR="002372D7" w:rsidRPr="002372D7">
        <w:t>Pivot.</w:t>
      </w:r>
      <w:r w:rsidR="002372D7">
        <w:t xml:space="preserve"> </w:t>
      </w:r>
    </w:p>
    <w:p w14:paraId="660CAA13" w14:textId="77777777" w:rsidR="001018B2" w:rsidRDefault="001018B2" w:rsidP="00531A16">
      <w:pPr>
        <w:rPr>
          <w:b/>
          <w:sz w:val="28"/>
          <w:szCs w:val="28"/>
        </w:rPr>
      </w:pPr>
    </w:p>
    <w:p w14:paraId="0EE57532" w14:textId="2DD706C6" w:rsidR="002372D7" w:rsidRPr="002372D7" w:rsidRDefault="009E22B4" w:rsidP="00531A16">
      <w:r>
        <w:rPr>
          <w:szCs w:val="28"/>
        </w:rPr>
        <w:t>Amy Scott – Serves as a</w:t>
      </w:r>
      <w:r w:rsidR="002372D7">
        <w:t>ssistant director of sponsored programs; working on sponsored issues (non-monetary); new faculty training—how do we help new faculty work with sponsored programs</w:t>
      </w:r>
      <w:r w:rsidR="000159A5">
        <w:t>?</w:t>
      </w:r>
      <w:r w:rsidR="002372D7">
        <w:t xml:space="preserve">  Run</w:t>
      </w:r>
      <w:r w:rsidR="000159A5">
        <w:t>s</w:t>
      </w:r>
      <w:r w:rsidR="002372D7">
        <w:t xml:space="preserve"> queries through </w:t>
      </w:r>
      <w:r w:rsidR="000159A5">
        <w:t>P</w:t>
      </w:r>
      <w:r w:rsidR="002372D7">
        <w:t>eople</w:t>
      </w:r>
      <w:r w:rsidR="000159A5">
        <w:t>S</w:t>
      </w:r>
      <w:r w:rsidR="002372D7">
        <w:t>oft</w:t>
      </w:r>
      <w:r w:rsidR="000159A5">
        <w:t>; conducts f</w:t>
      </w:r>
      <w:r w:rsidR="002372D7">
        <w:t>low chart overview of grants process</w:t>
      </w:r>
      <w:r w:rsidR="00B515E3">
        <w:t xml:space="preserve"> and r</w:t>
      </w:r>
      <w:r w:rsidR="002372D7">
        <w:t>outing</w:t>
      </w:r>
      <w:r w:rsidR="000159A5">
        <w:t xml:space="preserve"> of</w:t>
      </w:r>
      <w:r w:rsidR="002372D7">
        <w:t xml:space="preserve"> </w:t>
      </w:r>
      <w:r w:rsidR="00B515E3">
        <w:t xml:space="preserve">grants </w:t>
      </w:r>
      <w:r w:rsidR="002372D7">
        <w:t>through sponsored programs.</w:t>
      </w:r>
    </w:p>
    <w:p w14:paraId="13CDADEC" w14:textId="77777777" w:rsidR="001018B2" w:rsidRDefault="001018B2" w:rsidP="00531A16">
      <w:pPr>
        <w:rPr>
          <w:b/>
          <w:sz w:val="28"/>
          <w:szCs w:val="28"/>
        </w:rPr>
      </w:pPr>
    </w:p>
    <w:p w14:paraId="5495F766" w14:textId="22D30FC5" w:rsidR="001018B2" w:rsidRDefault="002372D7" w:rsidP="00531A16">
      <w:r w:rsidRPr="002F1D18">
        <w:rPr>
          <w:szCs w:val="28"/>
        </w:rPr>
        <w:t>Marie Slanger</w:t>
      </w:r>
      <w:r w:rsidR="009E22B4">
        <w:rPr>
          <w:szCs w:val="28"/>
        </w:rPr>
        <w:t xml:space="preserve"> – </w:t>
      </w:r>
      <w:r w:rsidR="000159A5">
        <w:t xml:space="preserve">Budget and program officer, and handles </w:t>
      </w:r>
      <w:r w:rsidR="001018B2" w:rsidRPr="001018B2">
        <w:t>post award and electronic submissions.</w:t>
      </w:r>
      <w:r w:rsidR="001018B2">
        <w:t xml:space="preserve"> Help</w:t>
      </w:r>
      <w:r w:rsidR="000159A5">
        <w:t>s to</w:t>
      </w:r>
      <w:r w:rsidR="001018B2">
        <w:t xml:space="preserve"> interpret guidelines; send</w:t>
      </w:r>
      <w:r w:rsidR="009E22B4">
        <w:t>s</w:t>
      </w:r>
      <w:r w:rsidR="001018B2">
        <w:t xml:space="preserve"> guidelines with proposal so they are in </w:t>
      </w:r>
      <w:r w:rsidR="009E22B4">
        <w:t xml:space="preserve">the </w:t>
      </w:r>
      <w:r w:rsidR="001018B2">
        <w:t>record</w:t>
      </w:r>
      <w:r w:rsidR="009E22B4">
        <w:t xml:space="preserve">.  Marie has also </w:t>
      </w:r>
      <w:r w:rsidR="00B515E3">
        <w:t xml:space="preserve">developed a useful </w:t>
      </w:r>
      <w:r w:rsidR="001018B2">
        <w:t>budget template</w:t>
      </w:r>
      <w:r w:rsidR="009E22B4">
        <w:t xml:space="preserve"> that can be of help to faculty submitting proposals</w:t>
      </w:r>
      <w:r w:rsidR="001018B2">
        <w:t xml:space="preserve">. </w:t>
      </w:r>
    </w:p>
    <w:p w14:paraId="1840D488" w14:textId="77777777" w:rsidR="00B515E3" w:rsidRDefault="00B515E3" w:rsidP="00531A16"/>
    <w:p w14:paraId="0A261C08" w14:textId="023A0FB7" w:rsidR="001018B2" w:rsidRPr="001018B2" w:rsidRDefault="009E22B4" w:rsidP="00531A16">
      <w:r>
        <w:t xml:space="preserve">The VPRCA will be sponsoring a </w:t>
      </w:r>
      <w:r w:rsidR="001018B2">
        <w:t>January 17</w:t>
      </w:r>
      <w:r w:rsidR="001018B2" w:rsidRPr="001018B2">
        <w:rPr>
          <w:vertAlign w:val="superscript"/>
        </w:rPr>
        <w:t>th</w:t>
      </w:r>
      <w:r w:rsidR="001018B2">
        <w:t xml:space="preserve"> meeting for junior faculty in terms of grants acquisition</w:t>
      </w:r>
      <w:r>
        <w:t xml:space="preserve">. </w:t>
      </w:r>
    </w:p>
    <w:p w14:paraId="730E2257" w14:textId="77777777" w:rsidR="008E27EF" w:rsidRDefault="008E27EF" w:rsidP="008E27EF">
      <w:pPr>
        <w:ind w:left="720" w:hanging="720"/>
        <w:rPr>
          <w:sz w:val="28"/>
          <w:szCs w:val="28"/>
        </w:rPr>
      </w:pPr>
    </w:p>
    <w:p w14:paraId="00484FBB" w14:textId="01CEEC60" w:rsidR="008E27EF" w:rsidRPr="002F1D18" w:rsidRDefault="009E22B4" w:rsidP="008E27EF">
      <w:pPr>
        <w:ind w:left="720" w:hanging="720"/>
      </w:pPr>
      <w:r>
        <w:t>II</w:t>
      </w:r>
      <w:proofErr w:type="gramStart"/>
      <w:r>
        <w:t xml:space="preserve">.  </w:t>
      </w:r>
      <w:r w:rsidR="002F1D18" w:rsidRPr="002F1D18">
        <w:t>May</w:t>
      </w:r>
      <w:proofErr w:type="gramEnd"/>
      <w:r w:rsidR="002F1D18" w:rsidRPr="002F1D18">
        <w:t xml:space="preserve"> Symposium – Theat</w:t>
      </w:r>
      <w:r w:rsidR="00E042F8" w:rsidRPr="002F1D18">
        <w:t>r</w:t>
      </w:r>
      <w:r w:rsidR="002F1D18" w:rsidRPr="002F1D18">
        <w:t>e</w:t>
      </w:r>
      <w:r w:rsidR="00E042F8" w:rsidRPr="002F1D18">
        <w:t xml:space="preserve"> Department </w:t>
      </w:r>
      <w:r w:rsidR="008E27EF" w:rsidRPr="002F1D18">
        <w:t xml:space="preserve">(Brad Delzer) </w:t>
      </w:r>
    </w:p>
    <w:p w14:paraId="3BEBA3C0" w14:textId="77777777" w:rsidR="009E22B4" w:rsidRDefault="009E22B4" w:rsidP="00531A16"/>
    <w:p w14:paraId="1117C294" w14:textId="6309AEFE" w:rsidR="00531A16" w:rsidRDefault="00531A16" w:rsidP="00531A16">
      <w:pPr>
        <w:rPr>
          <w:bCs/>
        </w:rPr>
      </w:pPr>
      <w:r w:rsidRPr="00531A16">
        <w:t xml:space="preserve">Brad </w:t>
      </w:r>
      <w:r w:rsidR="009E22B4">
        <w:t xml:space="preserve">Delzer, Theater Alumnus and Director for Theater B, </w:t>
      </w:r>
      <w:r w:rsidRPr="00531A16">
        <w:t>is working on a</w:t>
      </w:r>
      <w:r w:rsidR="009E22B4">
        <w:t xml:space="preserve"> </w:t>
      </w:r>
      <w:r w:rsidRPr="00531A16">
        <w:t>symposium</w:t>
      </w:r>
      <w:r w:rsidR="009E22B4">
        <w:t xml:space="preserve"> that will focus on how theater transcends traditional stage productions and </w:t>
      </w:r>
      <w:r w:rsidRPr="00531A16">
        <w:t>engag</w:t>
      </w:r>
      <w:r w:rsidR="009E22B4">
        <w:t>es</w:t>
      </w:r>
      <w:r w:rsidRPr="00531A16">
        <w:t xml:space="preserve"> </w:t>
      </w:r>
      <w:r w:rsidR="009E22B4">
        <w:t xml:space="preserve">with communities.  They symposium will also </w:t>
      </w:r>
      <w:r w:rsidR="00B515E3">
        <w:t>connect to Little Country Theatr</w:t>
      </w:r>
      <w:r w:rsidR="002F1D18">
        <w:t>e</w:t>
      </w:r>
      <w:r w:rsidR="00B515E3">
        <w:t>’s 100</w:t>
      </w:r>
      <w:r w:rsidR="00B515E3" w:rsidRPr="00B515E3">
        <w:rPr>
          <w:vertAlign w:val="superscript"/>
        </w:rPr>
        <w:t>th</w:t>
      </w:r>
      <w:r w:rsidR="00B515E3">
        <w:t xml:space="preserve"> anniversary celebrations</w:t>
      </w:r>
      <w:r w:rsidR="009E22B4">
        <w:t xml:space="preserve">.  Brad shared a document describing the symposium and invited the chairs/heads </w:t>
      </w:r>
      <w:r w:rsidRPr="00531A16">
        <w:t>to work with him (our faculty and students) and the artists at this symposium.  Artists</w:t>
      </w:r>
      <w:r w:rsidR="009E22B4">
        <w:t xml:space="preserve"> likely to participate in the symposium include the</w:t>
      </w:r>
      <w:r w:rsidRPr="00531A16">
        <w:t xml:space="preserve"> Laramie </w:t>
      </w:r>
      <w:r w:rsidR="009E22B4">
        <w:t>P</w:t>
      </w:r>
      <w:r w:rsidRPr="00531A16">
        <w:t xml:space="preserve">roject group—most produced play about social action; </w:t>
      </w:r>
      <w:proofErr w:type="spellStart"/>
      <w:r w:rsidRPr="00531A16">
        <w:t>Howlround</w:t>
      </w:r>
      <w:proofErr w:type="spellEnd"/>
      <w:r w:rsidRPr="00531A16">
        <w:t xml:space="preserve">—journalism and criticism for a social age; </w:t>
      </w:r>
      <w:r w:rsidR="009E22B4">
        <w:t xml:space="preserve">the </w:t>
      </w:r>
      <w:r w:rsidRPr="00531A16">
        <w:rPr>
          <w:bCs/>
        </w:rPr>
        <w:t>Albany Park Theatre Projec</w:t>
      </w:r>
      <w:r w:rsidR="009E22B4">
        <w:rPr>
          <w:bCs/>
        </w:rPr>
        <w:t>t</w:t>
      </w:r>
      <w:r w:rsidR="00B515E3">
        <w:rPr>
          <w:bCs/>
        </w:rPr>
        <w:t xml:space="preserve">; </w:t>
      </w:r>
      <w:r w:rsidRPr="00531A16">
        <w:rPr>
          <w:bCs/>
        </w:rPr>
        <w:t>Ten Thousand Things Theatre</w:t>
      </w:r>
      <w:r w:rsidR="009E22B4">
        <w:rPr>
          <w:bCs/>
        </w:rPr>
        <w:t xml:space="preserve"> (</w:t>
      </w:r>
      <w:r w:rsidRPr="00531A16">
        <w:rPr>
          <w:bCs/>
        </w:rPr>
        <w:t>Minneapolis</w:t>
      </w:r>
      <w:r w:rsidR="009E22B4">
        <w:rPr>
          <w:bCs/>
        </w:rPr>
        <w:t>)</w:t>
      </w:r>
      <w:r w:rsidRPr="00531A16">
        <w:rPr>
          <w:bCs/>
        </w:rPr>
        <w:t>; Open Eye Figure Theatre</w:t>
      </w:r>
      <w:r w:rsidR="009E22B4">
        <w:rPr>
          <w:bCs/>
        </w:rPr>
        <w:t xml:space="preserve"> (</w:t>
      </w:r>
      <w:r w:rsidRPr="00531A16">
        <w:rPr>
          <w:bCs/>
        </w:rPr>
        <w:t>Minneapolis</w:t>
      </w:r>
      <w:r w:rsidR="009E22B4">
        <w:rPr>
          <w:bCs/>
        </w:rPr>
        <w:t>)</w:t>
      </w:r>
      <w:r w:rsidRPr="00531A16">
        <w:rPr>
          <w:bCs/>
        </w:rPr>
        <w:t>; Bedlam Theatre—work</w:t>
      </w:r>
      <w:r w:rsidR="009E22B4">
        <w:rPr>
          <w:bCs/>
        </w:rPr>
        <w:t>s</w:t>
      </w:r>
      <w:r w:rsidRPr="00531A16">
        <w:rPr>
          <w:bCs/>
        </w:rPr>
        <w:t xml:space="preserve"> with Somali community</w:t>
      </w:r>
      <w:r w:rsidR="009E22B4">
        <w:rPr>
          <w:bCs/>
        </w:rPr>
        <w:t xml:space="preserve"> in the Twin Cities</w:t>
      </w:r>
      <w:r w:rsidRPr="00531A16">
        <w:rPr>
          <w:bCs/>
        </w:rPr>
        <w:t xml:space="preserve">; </w:t>
      </w:r>
      <w:proofErr w:type="spellStart"/>
      <w:r w:rsidRPr="00531A16">
        <w:rPr>
          <w:bCs/>
        </w:rPr>
        <w:t>zAmya</w:t>
      </w:r>
      <w:proofErr w:type="spellEnd"/>
      <w:r w:rsidRPr="00531A16">
        <w:rPr>
          <w:bCs/>
        </w:rPr>
        <w:t xml:space="preserve"> Theatre Project—homeless theater for community; New Native Theatre</w:t>
      </w:r>
      <w:r w:rsidR="009E22B4">
        <w:rPr>
          <w:bCs/>
        </w:rPr>
        <w:t xml:space="preserve">; and </w:t>
      </w:r>
      <w:r w:rsidRPr="00531A16">
        <w:rPr>
          <w:bCs/>
        </w:rPr>
        <w:t>Theater B in Fargo.</w:t>
      </w:r>
      <w:r>
        <w:rPr>
          <w:bCs/>
        </w:rPr>
        <w:t xml:space="preserve">  </w:t>
      </w:r>
    </w:p>
    <w:p w14:paraId="57906894" w14:textId="77777777" w:rsidR="00531A16" w:rsidRDefault="00531A16" w:rsidP="00531A16">
      <w:pPr>
        <w:rPr>
          <w:bCs/>
        </w:rPr>
      </w:pPr>
    </w:p>
    <w:p w14:paraId="5A08D42D" w14:textId="69E07097" w:rsidR="00531A16" w:rsidRDefault="00531A16" w:rsidP="00531A16">
      <w:pPr>
        <w:rPr>
          <w:bCs/>
        </w:rPr>
      </w:pPr>
      <w:r>
        <w:rPr>
          <w:bCs/>
        </w:rPr>
        <w:t xml:space="preserve">Most groups </w:t>
      </w:r>
      <w:r w:rsidR="009E22B4">
        <w:rPr>
          <w:bCs/>
        </w:rPr>
        <w:t xml:space="preserve">will be </w:t>
      </w:r>
      <w:r>
        <w:rPr>
          <w:bCs/>
        </w:rPr>
        <w:t>doing a long form workshop; a meta</w:t>
      </w:r>
      <w:r w:rsidR="009E22B4">
        <w:rPr>
          <w:bCs/>
        </w:rPr>
        <w:t>-</w:t>
      </w:r>
      <w:r>
        <w:rPr>
          <w:bCs/>
        </w:rPr>
        <w:t xml:space="preserve">conversation about this project and the work it does in the community.  </w:t>
      </w:r>
      <w:r w:rsidR="009E22B4">
        <w:rPr>
          <w:bCs/>
        </w:rPr>
        <w:t>The symposium and participants will provide o</w:t>
      </w:r>
      <w:r>
        <w:rPr>
          <w:bCs/>
        </w:rPr>
        <w:t xml:space="preserve">pportunities for our students and </w:t>
      </w:r>
      <w:r w:rsidR="009E22B4">
        <w:rPr>
          <w:bCs/>
        </w:rPr>
        <w:t xml:space="preserve">faculty </w:t>
      </w:r>
      <w:r>
        <w:rPr>
          <w:bCs/>
        </w:rPr>
        <w:t>to rethink</w:t>
      </w:r>
      <w:r w:rsidR="009E22B4">
        <w:rPr>
          <w:bCs/>
        </w:rPr>
        <w:t xml:space="preserve"> the</w:t>
      </w:r>
      <w:r>
        <w:rPr>
          <w:bCs/>
        </w:rPr>
        <w:t xml:space="preserve"> traditional theater model</w:t>
      </w:r>
      <w:r w:rsidR="009E22B4">
        <w:rPr>
          <w:bCs/>
        </w:rPr>
        <w:t>.</w:t>
      </w:r>
      <w:r>
        <w:rPr>
          <w:bCs/>
        </w:rPr>
        <w:t xml:space="preserve"> </w:t>
      </w:r>
    </w:p>
    <w:p w14:paraId="1FC09718" w14:textId="77777777" w:rsidR="00531A16" w:rsidRDefault="00531A16" w:rsidP="00531A16">
      <w:pPr>
        <w:rPr>
          <w:bCs/>
        </w:rPr>
      </w:pPr>
    </w:p>
    <w:p w14:paraId="624C485D" w14:textId="77777777" w:rsidR="009E22B4" w:rsidRDefault="009E22B4" w:rsidP="00531A16">
      <w:pPr>
        <w:rPr>
          <w:bCs/>
        </w:rPr>
      </w:pPr>
    </w:p>
    <w:p w14:paraId="3A7137E7" w14:textId="503DEDC9" w:rsidR="00531A16" w:rsidRPr="00531A16" w:rsidRDefault="00C625BD" w:rsidP="00531A16">
      <w:r>
        <w:rPr>
          <w:bCs/>
        </w:rPr>
        <w:t>A request for proposals will be distributed to promote and encourage</w:t>
      </w:r>
      <w:r w:rsidR="00531A16">
        <w:rPr>
          <w:bCs/>
        </w:rPr>
        <w:t xml:space="preserve"> faculty involvement </w:t>
      </w:r>
      <w:r w:rsidR="00B515E3">
        <w:rPr>
          <w:bCs/>
        </w:rPr>
        <w:t xml:space="preserve">in </w:t>
      </w:r>
      <w:r>
        <w:rPr>
          <w:bCs/>
        </w:rPr>
        <w:t xml:space="preserve">the </w:t>
      </w:r>
      <w:r w:rsidR="00531A16">
        <w:rPr>
          <w:bCs/>
        </w:rPr>
        <w:t>academic conference</w:t>
      </w:r>
      <w:r>
        <w:rPr>
          <w:bCs/>
        </w:rPr>
        <w:t xml:space="preserve"> that will be associated with the symposium</w:t>
      </w:r>
      <w:r w:rsidR="00531A16">
        <w:rPr>
          <w:bCs/>
        </w:rPr>
        <w:t>.</w:t>
      </w:r>
    </w:p>
    <w:p w14:paraId="511AF572" w14:textId="77777777" w:rsidR="00C625BD" w:rsidRDefault="00C625BD" w:rsidP="00BB52EF">
      <w:pPr>
        <w:rPr>
          <w:szCs w:val="28"/>
        </w:rPr>
      </w:pPr>
    </w:p>
    <w:p w14:paraId="0A407AC1" w14:textId="1246F713" w:rsidR="00F05EDD" w:rsidRPr="002F1D18" w:rsidRDefault="00C625BD" w:rsidP="00BB52EF">
      <w:pPr>
        <w:rPr>
          <w:szCs w:val="28"/>
        </w:rPr>
      </w:pPr>
      <w:r>
        <w:rPr>
          <w:szCs w:val="28"/>
        </w:rPr>
        <w:lastRenderedPageBreak/>
        <w:t>I</w:t>
      </w:r>
      <w:r w:rsidR="008E27EF" w:rsidRPr="002F1D18">
        <w:rPr>
          <w:szCs w:val="28"/>
        </w:rPr>
        <w:t xml:space="preserve">II.  </w:t>
      </w:r>
      <w:r w:rsidR="008E27EF" w:rsidRPr="002F1D18">
        <w:rPr>
          <w:szCs w:val="28"/>
        </w:rPr>
        <w:tab/>
      </w:r>
      <w:r w:rsidR="00BB52EF" w:rsidRPr="002F1D18">
        <w:rPr>
          <w:szCs w:val="28"/>
        </w:rPr>
        <w:t>News and Announcements</w:t>
      </w:r>
    </w:p>
    <w:p w14:paraId="325D95F4" w14:textId="5C27765E" w:rsidR="00C625BD" w:rsidRDefault="00BB52EF" w:rsidP="00C625BD">
      <w:pPr>
        <w:numPr>
          <w:ilvl w:val="0"/>
          <w:numId w:val="3"/>
        </w:numPr>
        <w:jc w:val="both"/>
      </w:pPr>
      <w:r w:rsidRPr="000A02EF">
        <w:t xml:space="preserve">Good news and kudos </w:t>
      </w:r>
      <w:r w:rsidR="00FA1C14" w:rsidRPr="000A02EF">
        <w:t xml:space="preserve">— </w:t>
      </w:r>
      <w:r w:rsidR="00C625BD">
        <w:t xml:space="preserve">Amy </w:t>
      </w:r>
      <w:proofErr w:type="spellStart"/>
      <w:r w:rsidR="00C625BD">
        <w:t>Uthus</w:t>
      </w:r>
      <w:proofErr w:type="spellEnd"/>
      <w:r w:rsidR="00C625BD">
        <w:t xml:space="preserve">, and Art alumna, received the </w:t>
      </w:r>
      <w:r w:rsidR="00FA1C14" w:rsidRPr="000A02EF">
        <w:t xml:space="preserve">Horizon Award for </w:t>
      </w:r>
      <w:r w:rsidR="00C625BD">
        <w:t>D</w:t>
      </w:r>
      <w:r w:rsidR="00FA1C14" w:rsidRPr="000A02EF">
        <w:t xml:space="preserve">istinguished </w:t>
      </w:r>
      <w:r w:rsidR="00C625BD">
        <w:t>A</w:t>
      </w:r>
      <w:r w:rsidR="000A02EF">
        <w:t>lumni</w:t>
      </w:r>
      <w:r w:rsidR="00861803" w:rsidRPr="000A02EF">
        <w:t>; Pam</w:t>
      </w:r>
      <w:r w:rsidR="002F1D18">
        <w:t>ela Lutgen-Sandvik</w:t>
      </w:r>
      <w:r w:rsidR="00C625BD">
        <w:t xml:space="preserve">, Associate Professor of Communication, has published a new book entitled </w:t>
      </w:r>
      <w:r w:rsidR="00C625BD" w:rsidRPr="00C625BD">
        <w:rPr>
          <w:i/>
        </w:rPr>
        <w:t>Adult Bullying—A Nasty Piece of Work: Translating a Decade of Research on Non-Sexual Harassment, Psychological Terror, Mobbing, and Emotional Abuse on the Job</w:t>
      </w:r>
      <w:r w:rsidR="00C625BD" w:rsidRPr="00C625BD">
        <w:t xml:space="preserve">. </w:t>
      </w:r>
      <w:r w:rsidR="00C625BD">
        <w:t>(</w:t>
      </w:r>
      <w:r w:rsidR="00C625BD" w:rsidRPr="00C625BD">
        <w:t>St Louis: ORCM Academic Press</w:t>
      </w:r>
      <w:r w:rsidR="00C625BD">
        <w:t xml:space="preserve">).  </w:t>
      </w:r>
    </w:p>
    <w:p w14:paraId="68402823" w14:textId="77777777" w:rsidR="00C625BD" w:rsidRDefault="00861803" w:rsidP="0014422E">
      <w:pPr>
        <w:numPr>
          <w:ilvl w:val="0"/>
          <w:numId w:val="3"/>
        </w:numPr>
        <w:ind w:left="1170"/>
        <w:jc w:val="both"/>
      </w:pPr>
      <w:r w:rsidRPr="000A02EF">
        <w:t>Sean Burt is being hired</w:t>
      </w:r>
      <w:r w:rsidR="002F1D18">
        <w:t xml:space="preserve"> into a tenure-track position</w:t>
      </w:r>
      <w:r w:rsidR="00C625BD">
        <w:t xml:space="preserve"> in History and English effective in January and</w:t>
      </w:r>
      <w:r w:rsidRPr="000A02EF">
        <w:t xml:space="preserve"> Meg</w:t>
      </w:r>
      <w:r w:rsidR="00C625BD">
        <w:t>h</w:t>
      </w:r>
      <w:r w:rsidRPr="000A02EF">
        <w:t xml:space="preserve">an Kirkwood </w:t>
      </w:r>
      <w:r w:rsidR="00C625BD">
        <w:t xml:space="preserve">is being </w:t>
      </w:r>
      <w:r w:rsidRPr="000A02EF">
        <w:t>hire</w:t>
      </w:r>
      <w:r w:rsidR="00C625BD">
        <w:t>d</w:t>
      </w:r>
      <w:r w:rsidR="002F1D18">
        <w:t xml:space="preserve"> i</w:t>
      </w:r>
      <w:r w:rsidR="0014422E">
        <w:t>n</w:t>
      </w:r>
      <w:r w:rsidR="00C625BD">
        <w:t>to a tenure-track position in</w:t>
      </w:r>
      <w:r w:rsidR="0014422E">
        <w:t xml:space="preserve"> visual arts</w:t>
      </w:r>
      <w:r w:rsidR="00C625BD">
        <w:t xml:space="preserve">. </w:t>
      </w:r>
    </w:p>
    <w:p w14:paraId="053C4634" w14:textId="77777777" w:rsidR="00C625BD" w:rsidRDefault="00861803" w:rsidP="0014422E">
      <w:pPr>
        <w:numPr>
          <w:ilvl w:val="0"/>
          <w:numId w:val="3"/>
        </w:numPr>
        <w:ind w:left="1170"/>
        <w:jc w:val="both"/>
      </w:pPr>
      <w:r w:rsidRPr="000A02EF">
        <w:t xml:space="preserve">Kent </w:t>
      </w:r>
      <w:r w:rsidR="002F1D18">
        <w:t xml:space="preserve">Kapplinger, </w:t>
      </w:r>
      <w:r w:rsidRPr="000A02EF">
        <w:t xml:space="preserve">Kris </w:t>
      </w:r>
      <w:r w:rsidR="002F1D18">
        <w:t xml:space="preserve">Groberg </w:t>
      </w:r>
      <w:r w:rsidRPr="000A02EF">
        <w:t>and Kim</w:t>
      </w:r>
      <w:r w:rsidR="002F1D18">
        <w:t>ble Bromley</w:t>
      </w:r>
      <w:r w:rsidRPr="000A02EF">
        <w:t xml:space="preserve"> are all </w:t>
      </w:r>
      <w:r w:rsidR="0014422E">
        <w:t>establishing national/international reputations</w:t>
      </w:r>
      <w:r w:rsidR="00C625BD">
        <w:t xml:space="preserve"> for their creative and scholarly contributions. </w:t>
      </w:r>
    </w:p>
    <w:p w14:paraId="66B1ECCB" w14:textId="3763E9DB" w:rsidR="00861803" w:rsidRPr="000A02EF" w:rsidRDefault="00861803" w:rsidP="0014422E">
      <w:pPr>
        <w:numPr>
          <w:ilvl w:val="0"/>
          <w:numId w:val="3"/>
        </w:numPr>
        <w:ind w:left="1170"/>
        <w:jc w:val="both"/>
      </w:pPr>
      <w:r w:rsidRPr="000A02EF">
        <w:t xml:space="preserve">Mike Weber </w:t>
      </w:r>
      <w:r w:rsidR="00C625BD">
        <w:t>has been elected</w:t>
      </w:r>
      <w:r w:rsidR="002F1D18">
        <w:t xml:space="preserve"> </w:t>
      </w:r>
      <w:r w:rsidRPr="000A02EF">
        <w:t>president of</w:t>
      </w:r>
      <w:r w:rsidR="00C625BD">
        <w:t xml:space="preserve"> the American Choral Directors Association. </w:t>
      </w:r>
    </w:p>
    <w:p w14:paraId="52D607CE" w14:textId="4A24604D" w:rsidR="00861803" w:rsidRPr="000A02EF" w:rsidRDefault="00E042F8" w:rsidP="00861803">
      <w:pPr>
        <w:numPr>
          <w:ilvl w:val="0"/>
          <w:numId w:val="3"/>
        </w:numPr>
        <w:ind w:left="1170"/>
        <w:jc w:val="both"/>
      </w:pPr>
      <w:r w:rsidRPr="000A02EF">
        <w:t>G</w:t>
      </w:r>
      <w:r w:rsidR="001C1205" w:rsidRPr="000A02EF">
        <w:t xml:space="preserve">rants </w:t>
      </w:r>
      <w:r w:rsidR="000756A9" w:rsidRPr="000A02EF">
        <w:t>c</w:t>
      </w:r>
      <w:r w:rsidR="001C1205" w:rsidRPr="000A02EF">
        <w:t>oordinator</w:t>
      </w:r>
      <w:r w:rsidR="00861803" w:rsidRPr="000A02EF">
        <w:t xml:space="preserve"> —</w:t>
      </w:r>
      <w:r w:rsidR="00C625BD">
        <w:t xml:space="preserve"> Dean Sandstrom noted that he is coordinating with the College of HDE to hire a </w:t>
      </w:r>
      <w:r w:rsidR="00861803" w:rsidRPr="000A02EF">
        <w:t>full</w:t>
      </w:r>
      <w:r w:rsidR="00C625BD">
        <w:t>-</w:t>
      </w:r>
      <w:r w:rsidR="00861803" w:rsidRPr="000A02EF">
        <w:t>time grants coordinator (moving forward</w:t>
      </w:r>
      <w:r w:rsidR="002F1D18">
        <w:t xml:space="preserve"> with recruitment for this position</w:t>
      </w:r>
      <w:r w:rsidR="00861803" w:rsidRPr="000A02EF">
        <w:t>).</w:t>
      </w:r>
    </w:p>
    <w:p w14:paraId="77F63E6D" w14:textId="1B7956A8" w:rsidR="00861803" w:rsidRPr="00AD7082" w:rsidRDefault="00480C26" w:rsidP="00AD7082">
      <w:pPr>
        <w:numPr>
          <w:ilvl w:val="0"/>
          <w:numId w:val="3"/>
        </w:numPr>
        <w:ind w:left="1170"/>
      </w:pPr>
      <w:r w:rsidRPr="00AD7082">
        <w:t xml:space="preserve">IDEA/K-State </w:t>
      </w:r>
      <w:r w:rsidR="00640561" w:rsidRPr="00AD7082">
        <w:t xml:space="preserve">Annual Conference for </w:t>
      </w:r>
      <w:r w:rsidRPr="00AD7082">
        <w:t>Dep</w:t>
      </w:r>
      <w:r w:rsidR="00C625BD">
        <w:t>artmen</w:t>
      </w:r>
      <w:r w:rsidRPr="00AD7082">
        <w:t>t</w:t>
      </w:r>
      <w:r w:rsidR="00861803" w:rsidRPr="00AD7082">
        <w:t xml:space="preserve"> Chairs</w:t>
      </w:r>
      <w:r w:rsidR="00861803">
        <w:rPr>
          <w:sz w:val="28"/>
          <w:szCs w:val="28"/>
        </w:rPr>
        <w:t xml:space="preserve"> </w:t>
      </w:r>
      <w:r w:rsidR="00861803" w:rsidRPr="00AD7082">
        <w:t>(Feb. 12-14)</w:t>
      </w:r>
      <w:r w:rsidR="00AD7082" w:rsidRPr="00AD7082">
        <w:t xml:space="preserve"> </w:t>
      </w:r>
      <w:r w:rsidR="00C625BD">
        <w:t>will be held i</w:t>
      </w:r>
      <w:r w:rsidR="00AD7082" w:rsidRPr="00AD7082">
        <w:t>n Jacksonville, FL:</w:t>
      </w:r>
      <w:r w:rsidR="00AD7082">
        <w:rPr>
          <w:sz w:val="28"/>
          <w:szCs w:val="28"/>
        </w:rPr>
        <w:t xml:space="preserve"> </w:t>
      </w:r>
      <w:r w:rsidR="00AD7082" w:rsidRPr="000A02EF">
        <w:t>http://www.dce.k-state.edu/conf/academicchairpersons/31st/</w:t>
      </w:r>
      <w:r w:rsidR="00AD7082" w:rsidRPr="00AD7082">
        <w:t xml:space="preserve">  </w:t>
      </w:r>
      <w:r w:rsidR="000A02EF">
        <w:t xml:space="preserve">  </w:t>
      </w:r>
      <w:r w:rsidR="00AD7082" w:rsidRPr="00AD7082">
        <w:t>If chairs/heads are interested, talk to Kent.</w:t>
      </w:r>
    </w:p>
    <w:p w14:paraId="3CC5DE93" w14:textId="77777777" w:rsidR="00861803" w:rsidRPr="00AD7082" w:rsidRDefault="001C07D8" w:rsidP="000A02EF">
      <w:pPr>
        <w:numPr>
          <w:ilvl w:val="0"/>
          <w:numId w:val="3"/>
        </w:numPr>
        <w:ind w:left="1170"/>
        <w:jc w:val="both"/>
      </w:pPr>
      <w:r w:rsidRPr="00AD7082">
        <w:t xml:space="preserve">Provost’s Office travel grants (due </w:t>
      </w:r>
      <w:r w:rsidR="00640561" w:rsidRPr="00AD7082">
        <w:t xml:space="preserve">Nov. </w:t>
      </w:r>
      <w:r w:rsidRPr="00AD7082">
        <w:t>29)</w:t>
      </w:r>
      <w:r w:rsidR="00AD7082">
        <w:t xml:space="preserve">  </w:t>
      </w:r>
    </w:p>
    <w:p w14:paraId="0DF8745D" w14:textId="2B9F86C0" w:rsidR="00861803" w:rsidRPr="00AD7082" w:rsidRDefault="001C07D8" w:rsidP="00861803">
      <w:pPr>
        <w:numPr>
          <w:ilvl w:val="0"/>
          <w:numId w:val="3"/>
        </w:numPr>
        <w:ind w:left="1170"/>
        <w:jc w:val="both"/>
      </w:pPr>
      <w:r w:rsidRPr="00AD7082">
        <w:t>Gift tax</w:t>
      </w:r>
      <w:r w:rsidR="00C625BD">
        <w:t xml:space="preserve"> update – E</w:t>
      </w:r>
      <w:r w:rsidR="002F1D18">
        <w:t>mployees</w:t>
      </w:r>
      <w:r w:rsidR="00C625BD">
        <w:t xml:space="preserve"> </w:t>
      </w:r>
      <w:r w:rsidR="002F1D18">
        <w:t xml:space="preserve">will </w:t>
      </w:r>
      <w:r w:rsidR="002F1D18" w:rsidRPr="00C625BD">
        <w:rPr>
          <w:u w:val="single"/>
        </w:rPr>
        <w:t>not</w:t>
      </w:r>
      <w:r w:rsidR="002F1D18">
        <w:t xml:space="preserve"> be</w:t>
      </w:r>
      <w:r w:rsidR="00AD7082" w:rsidRPr="00AD7082">
        <w:t xml:space="preserve"> taxed</w:t>
      </w:r>
      <w:r w:rsidR="00C625BD">
        <w:t xml:space="preserve"> for receiving flowers or gifts under $100.</w:t>
      </w:r>
    </w:p>
    <w:p w14:paraId="0F94C7CA" w14:textId="64642A3D" w:rsidR="00861803" w:rsidRPr="00AD7082" w:rsidRDefault="00C625BD" w:rsidP="00861803">
      <w:pPr>
        <w:numPr>
          <w:ilvl w:val="0"/>
          <w:numId w:val="3"/>
        </w:numPr>
        <w:ind w:left="1170"/>
        <w:jc w:val="both"/>
      </w:pPr>
      <w:r>
        <w:t xml:space="preserve">Dean Sandstrom reminded the chairs/heads that </w:t>
      </w:r>
      <w:proofErr w:type="spellStart"/>
      <w:r w:rsidR="0057331A" w:rsidRPr="00AD7082">
        <w:t>Odney</w:t>
      </w:r>
      <w:proofErr w:type="spellEnd"/>
      <w:r w:rsidR="0057331A" w:rsidRPr="00AD7082">
        <w:t>/</w:t>
      </w:r>
      <w:proofErr w:type="spellStart"/>
      <w:r w:rsidR="0057331A" w:rsidRPr="00AD7082">
        <w:t>Peltier</w:t>
      </w:r>
      <w:proofErr w:type="spellEnd"/>
      <w:r w:rsidR="0057331A" w:rsidRPr="00AD7082">
        <w:t xml:space="preserve">/Waldron Award nominations </w:t>
      </w:r>
      <w:r>
        <w:t xml:space="preserve">are </w:t>
      </w:r>
      <w:r w:rsidR="0057331A" w:rsidRPr="00AD7082">
        <w:t>due Dec. 6</w:t>
      </w:r>
      <w:r>
        <w:t>.</w:t>
      </w:r>
    </w:p>
    <w:p w14:paraId="59C1461B" w14:textId="3E34A017" w:rsidR="001C1205" w:rsidRPr="00AD7082" w:rsidRDefault="000B1281" w:rsidP="00426198">
      <w:pPr>
        <w:numPr>
          <w:ilvl w:val="0"/>
          <w:numId w:val="3"/>
        </w:numPr>
        <w:ind w:left="1170"/>
        <w:jc w:val="both"/>
      </w:pPr>
      <w:r w:rsidRPr="00AD7082">
        <w:t>United Way campaign</w:t>
      </w:r>
      <w:r w:rsidR="001403A6" w:rsidRPr="00AD7082">
        <w:t xml:space="preserve"> (Keri)</w:t>
      </w:r>
      <w:r w:rsidR="00861803" w:rsidRPr="00AD7082">
        <w:t xml:space="preserve"> </w:t>
      </w:r>
      <w:r w:rsidR="00C625BD">
        <w:t xml:space="preserve">– </w:t>
      </w:r>
      <w:r w:rsidR="00861803" w:rsidRPr="00AD7082">
        <w:t>$343.00 raised</w:t>
      </w:r>
      <w:r w:rsidR="00AD7082" w:rsidRPr="00AD7082">
        <w:t xml:space="preserve"> at ice cream social</w:t>
      </w:r>
      <w:r w:rsidR="000A02EF">
        <w:t xml:space="preserve"> (which was also fun)</w:t>
      </w:r>
      <w:r w:rsidR="00AD7082" w:rsidRPr="00AD7082">
        <w:t xml:space="preserve">.  Attempting to get participation </w:t>
      </w:r>
      <w:r w:rsidR="000A02EF">
        <w:t xml:space="preserve">rate </w:t>
      </w:r>
      <w:r w:rsidR="00AD7082" w:rsidRPr="00AD7082">
        <w:t>up</w:t>
      </w:r>
      <w:r w:rsidR="000A02EF">
        <w:t>, from a low of Keri thought around 13% participation</w:t>
      </w:r>
      <w:r w:rsidR="00AD7082" w:rsidRPr="00AD7082">
        <w:t>—many people giving a small amount IS helpful</w:t>
      </w:r>
      <w:r w:rsidR="000A02EF">
        <w:t xml:space="preserve"> for bringing participation rate up</w:t>
      </w:r>
      <w:r w:rsidR="00AD7082" w:rsidRPr="00AD7082">
        <w:t>.</w:t>
      </w:r>
    </w:p>
    <w:p w14:paraId="66AB5CB6" w14:textId="77777777" w:rsidR="008E27EF" w:rsidRDefault="008E27EF" w:rsidP="008E27EF">
      <w:pPr>
        <w:jc w:val="both"/>
        <w:rPr>
          <w:sz w:val="28"/>
          <w:szCs w:val="28"/>
        </w:rPr>
      </w:pPr>
    </w:p>
    <w:p w14:paraId="5710A954" w14:textId="77777777" w:rsidR="008E27EF" w:rsidRPr="002F1D18" w:rsidRDefault="008E27EF" w:rsidP="008E27EF">
      <w:pPr>
        <w:jc w:val="both"/>
        <w:rPr>
          <w:szCs w:val="28"/>
        </w:rPr>
      </w:pPr>
      <w:r w:rsidRPr="002F1D18">
        <w:rPr>
          <w:szCs w:val="28"/>
        </w:rPr>
        <w:t>IV.</w:t>
      </w:r>
      <w:r w:rsidRPr="002F1D18">
        <w:rPr>
          <w:szCs w:val="28"/>
        </w:rPr>
        <w:tab/>
        <w:t xml:space="preserve">Other Business </w:t>
      </w:r>
    </w:p>
    <w:p w14:paraId="353CD4FB" w14:textId="7052817E" w:rsidR="00556DDE" w:rsidRPr="000A02EF" w:rsidRDefault="00556DDE" w:rsidP="008E27EF">
      <w:pPr>
        <w:numPr>
          <w:ilvl w:val="0"/>
          <w:numId w:val="9"/>
        </w:numPr>
        <w:jc w:val="both"/>
      </w:pPr>
      <w:r w:rsidRPr="000A02EF">
        <w:t>Extra sections requests</w:t>
      </w:r>
      <w:r w:rsidR="00861803" w:rsidRPr="000A02EF">
        <w:t xml:space="preserve">: </w:t>
      </w:r>
      <w:r w:rsidR="00C625BD">
        <w:t>A</w:t>
      </w:r>
      <w:r w:rsidR="00861803" w:rsidRPr="000A02EF">
        <w:t xml:space="preserve"> little money left for gen</w:t>
      </w:r>
      <w:r w:rsidR="002F1D18">
        <w:t>eral education face-to-face courses</w:t>
      </w:r>
      <w:r w:rsidR="00861803" w:rsidRPr="000A02EF">
        <w:t xml:space="preserve"> for spring</w:t>
      </w:r>
      <w:r w:rsidR="002F1D18">
        <w:t>.</w:t>
      </w:r>
      <w:r w:rsidR="00C625BD">
        <w:t xml:space="preserve"> Please submit any related requests to Kent as soon as possible.  </w:t>
      </w:r>
    </w:p>
    <w:p w14:paraId="79C37660" w14:textId="75D100D0" w:rsidR="00E042F8" w:rsidRPr="000A02EF" w:rsidRDefault="000A02EF" w:rsidP="008E27EF">
      <w:pPr>
        <w:numPr>
          <w:ilvl w:val="0"/>
          <w:numId w:val="9"/>
        </w:numPr>
        <w:jc w:val="both"/>
      </w:pPr>
      <w:r w:rsidRPr="000A02EF">
        <w:t>Search updates</w:t>
      </w:r>
      <w:r w:rsidR="00C625BD">
        <w:t>: T</w:t>
      </w:r>
      <w:r w:rsidR="00861803" w:rsidRPr="000A02EF">
        <w:t>heat</w:t>
      </w:r>
      <w:r w:rsidR="002F1D18">
        <w:t>re</w:t>
      </w:r>
      <w:r w:rsidR="00C625BD">
        <w:t xml:space="preserve"> – two </w:t>
      </w:r>
      <w:r w:rsidR="00AD7082" w:rsidRPr="000A02EF">
        <w:t xml:space="preserve">searches moving forward; </w:t>
      </w:r>
      <w:r w:rsidR="00861803" w:rsidRPr="000A02EF">
        <w:t>History ed</w:t>
      </w:r>
      <w:r w:rsidR="002F1D18">
        <w:t>ucation</w:t>
      </w:r>
      <w:r w:rsidR="00C625BD">
        <w:t xml:space="preserve"> – search </w:t>
      </w:r>
      <w:r w:rsidR="00AD7082" w:rsidRPr="000A02EF">
        <w:t>moving forward</w:t>
      </w:r>
      <w:r w:rsidR="00861803" w:rsidRPr="000A02EF">
        <w:t xml:space="preserve">; CJ </w:t>
      </w:r>
      <w:r w:rsidR="00C625BD">
        <w:t>– two faculty</w:t>
      </w:r>
      <w:r w:rsidR="00861803" w:rsidRPr="000A02EF">
        <w:t xml:space="preserve"> + dep</w:t>
      </w:r>
      <w:r w:rsidR="002F1D18">
        <w:t>artment</w:t>
      </w:r>
      <w:r w:rsidR="00861803" w:rsidRPr="000A02EF">
        <w:t xml:space="preserve"> head</w:t>
      </w:r>
      <w:r w:rsidR="00AD7082" w:rsidRPr="000A02EF">
        <w:t>—one offer out</w:t>
      </w:r>
      <w:r w:rsidR="00C625BD">
        <w:t xml:space="preserve">; </w:t>
      </w:r>
      <w:r w:rsidR="00861803" w:rsidRPr="000A02EF">
        <w:t xml:space="preserve">English </w:t>
      </w:r>
      <w:r w:rsidR="00AD7082" w:rsidRPr="000A02EF">
        <w:t xml:space="preserve">deadline </w:t>
      </w:r>
      <w:r w:rsidR="00C625BD">
        <w:t xml:space="preserve">for applications is </w:t>
      </w:r>
      <w:r w:rsidR="00AD7082" w:rsidRPr="000A02EF">
        <w:t>approaching</w:t>
      </w:r>
      <w:r w:rsidR="00861803" w:rsidRPr="000A02EF">
        <w:t>; CSR</w:t>
      </w:r>
      <w:r w:rsidR="00AD7082" w:rsidRPr="000A02EF">
        <w:t>, moving forward</w:t>
      </w:r>
      <w:r w:rsidR="00882381" w:rsidRPr="000A02EF">
        <w:t>; DCE pedagogy specialist</w:t>
      </w:r>
      <w:r w:rsidRPr="000A02EF">
        <w:t>— Skype Interviews</w:t>
      </w:r>
      <w:r w:rsidR="002E0330">
        <w:t xml:space="preserve"> have been conducted.  </w:t>
      </w:r>
    </w:p>
    <w:p w14:paraId="5AA12EDE" w14:textId="131F3C0F" w:rsidR="000756A9" w:rsidRPr="000A02EF" w:rsidRDefault="008E27EF" w:rsidP="008E27EF">
      <w:pPr>
        <w:numPr>
          <w:ilvl w:val="0"/>
          <w:numId w:val="9"/>
        </w:numPr>
        <w:jc w:val="both"/>
      </w:pPr>
      <w:r w:rsidRPr="000A02EF">
        <w:t xml:space="preserve">Gateway to Completion </w:t>
      </w:r>
      <w:r w:rsidR="001901AE" w:rsidRPr="000A02EF">
        <w:t>i</w:t>
      </w:r>
      <w:r w:rsidRPr="000A02EF">
        <w:t xml:space="preserve">nitiative </w:t>
      </w:r>
      <w:r w:rsidR="002E0330">
        <w:t xml:space="preserve">– </w:t>
      </w:r>
      <w:r w:rsidR="00882381" w:rsidRPr="000A02EF">
        <w:t>Gardiner</w:t>
      </w:r>
      <w:r w:rsidR="002E0330">
        <w:t xml:space="preserve"> </w:t>
      </w:r>
      <w:r w:rsidR="00882381" w:rsidRPr="000A02EF">
        <w:t xml:space="preserve">Institute: </w:t>
      </w:r>
      <w:r w:rsidR="000A02EF" w:rsidRPr="000A02EF">
        <w:t>studying two large classes as we don’t have many D</w:t>
      </w:r>
      <w:proofErr w:type="gramStart"/>
      <w:r w:rsidR="000A02EF" w:rsidRPr="000A02EF">
        <w:t>,F</w:t>
      </w:r>
      <w:r w:rsidR="002F1D18">
        <w:t>,</w:t>
      </w:r>
      <w:r w:rsidR="000A02EF" w:rsidRPr="000A02EF">
        <w:t>W</w:t>
      </w:r>
      <w:proofErr w:type="gramEnd"/>
      <w:r w:rsidR="000A02EF" w:rsidRPr="000A02EF">
        <w:t xml:space="preserve"> courses in AHSS and the consultant wants two courses per college. </w:t>
      </w:r>
    </w:p>
    <w:p w14:paraId="748FED5C" w14:textId="523E42AC" w:rsidR="00882381" w:rsidRPr="000A02EF" w:rsidRDefault="008E27EF" w:rsidP="000A02EF">
      <w:pPr>
        <w:numPr>
          <w:ilvl w:val="0"/>
          <w:numId w:val="9"/>
        </w:numPr>
        <w:jc w:val="both"/>
      </w:pPr>
      <w:r w:rsidRPr="000A02EF">
        <w:t>DCE issues and policies</w:t>
      </w:r>
      <w:r w:rsidR="00882381" w:rsidRPr="000A02EF">
        <w:t xml:space="preserve">: </w:t>
      </w:r>
      <w:r w:rsidR="002F1D18">
        <w:t xml:space="preserve">Dean’s tax to increase </w:t>
      </w:r>
      <w:r w:rsidR="002E0330">
        <w:t xml:space="preserve">from 5% to </w:t>
      </w:r>
      <w:r w:rsidR="002F1D18">
        <w:t>1</w:t>
      </w:r>
      <w:r w:rsidR="00882381" w:rsidRPr="000A02EF">
        <w:t>0%</w:t>
      </w:r>
      <w:r w:rsidR="000A02EF" w:rsidRPr="000A02EF">
        <w:t xml:space="preserve"> </w:t>
      </w:r>
      <w:r w:rsidR="002F1D18">
        <w:t>beginning with Spring Semester 2014.</w:t>
      </w:r>
      <w:r w:rsidR="002E0330">
        <w:t xml:space="preserve">  AHSS has had the lowest DCE tax among NDSU colleges, and most other colleges charge 15% or more for the tax.  </w:t>
      </w:r>
    </w:p>
    <w:p w14:paraId="5091E625" w14:textId="016DE475" w:rsidR="00CF56BB" w:rsidRPr="000A02EF" w:rsidRDefault="008E27EF" w:rsidP="00CF56BB">
      <w:pPr>
        <w:numPr>
          <w:ilvl w:val="0"/>
          <w:numId w:val="9"/>
        </w:numPr>
        <w:jc w:val="both"/>
      </w:pPr>
      <w:r w:rsidRPr="000A02EF">
        <w:t>Computer and start-up funding for new hires</w:t>
      </w:r>
      <w:r w:rsidR="00CF56BB" w:rsidRPr="000A02EF">
        <w:t xml:space="preserve"> </w:t>
      </w:r>
      <w:r w:rsidR="000A02EF" w:rsidRPr="000A02EF">
        <w:t xml:space="preserve">(for specific equipment or for specific amount) </w:t>
      </w:r>
      <w:r w:rsidR="002E0330">
        <w:t xml:space="preserve">– Discussion ensued.  </w:t>
      </w:r>
    </w:p>
    <w:p w14:paraId="0836FFDF" w14:textId="4F393D37" w:rsidR="00CF56BB" w:rsidRPr="000A02EF" w:rsidRDefault="00CF56BB" w:rsidP="00CF56BB">
      <w:pPr>
        <w:numPr>
          <w:ilvl w:val="0"/>
          <w:numId w:val="9"/>
        </w:numPr>
        <w:jc w:val="both"/>
      </w:pPr>
      <w:r w:rsidRPr="000A02EF">
        <w:t>Travel stipends</w:t>
      </w:r>
      <w:r w:rsidR="002E0330">
        <w:t xml:space="preserve"> from dean—will proceed in accord with recent practice.  </w:t>
      </w:r>
    </w:p>
    <w:p w14:paraId="4102CD1A" w14:textId="6FE21E37" w:rsidR="002C0666" w:rsidRPr="000A02EF" w:rsidRDefault="00FC6095" w:rsidP="002C0666">
      <w:pPr>
        <w:numPr>
          <w:ilvl w:val="0"/>
          <w:numId w:val="9"/>
        </w:numPr>
        <w:jc w:val="both"/>
      </w:pPr>
      <w:r w:rsidRPr="000A02EF">
        <w:t>Advising data and updates</w:t>
      </w:r>
      <w:r w:rsidR="000A02EF" w:rsidRPr="000A02EF">
        <w:t>—NSSE data will come via e-mail from dean</w:t>
      </w:r>
      <w:r w:rsidR="002E0330">
        <w:t xml:space="preserve">. </w:t>
      </w:r>
    </w:p>
    <w:p w14:paraId="2383360A" w14:textId="001CEE0E" w:rsidR="001901AE" w:rsidRDefault="001901AE" w:rsidP="00E042F8">
      <w:pPr>
        <w:numPr>
          <w:ilvl w:val="0"/>
          <w:numId w:val="9"/>
        </w:numPr>
        <w:jc w:val="both"/>
      </w:pPr>
      <w:r w:rsidRPr="000A02EF">
        <w:t xml:space="preserve">UNITE process </w:t>
      </w:r>
      <w:r w:rsidR="000A02EF" w:rsidRPr="000A02EF">
        <w:t>(How to do this better, more smoothly next time.</w:t>
      </w:r>
      <w:r w:rsidR="002C0666" w:rsidRPr="000A02EF">
        <w:t>)</w:t>
      </w:r>
      <w:r w:rsidR="000A02EF" w:rsidRPr="000A02EF">
        <w:t xml:space="preserve">  NO time</w:t>
      </w:r>
      <w:r w:rsidR="002E0330">
        <w:t xml:space="preserve"> for related discussion but we will return to this discussion at a future EC meeting</w:t>
      </w:r>
      <w:r w:rsidR="000A02EF" w:rsidRPr="000A02EF">
        <w:t xml:space="preserve">. </w:t>
      </w:r>
    </w:p>
    <w:p w14:paraId="4CC41C2F" w14:textId="77777777" w:rsidR="005B4871" w:rsidRDefault="005B4871" w:rsidP="005B4871">
      <w:pPr>
        <w:jc w:val="both"/>
      </w:pPr>
    </w:p>
    <w:p w14:paraId="1A7A163C" w14:textId="58B3C97F" w:rsidR="005B4871" w:rsidRPr="000A02EF" w:rsidRDefault="005B4871" w:rsidP="005B4871">
      <w:pPr>
        <w:jc w:val="both"/>
      </w:pPr>
      <w:r>
        <w:t>Notes taken by Betsy Birmingham</w:t>
      </w:r>
    </w:p>
    <w:sectPr w:rsidR="005B4871" w:rsidRPr="000A02EF" w:rsidSect="005B487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82C"/>
    <w:multiLevelType w:val="hybridMultilevel"/>
    <w:tmpl w:val="51D4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E2E89"/>
    <w:multiLevelType w:val="hybridMultilevel"/>
    <w:tmpl w:val="2ED406BC"/>
    <w:lvl w:ilvl="0" w:tplc="CD6069B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784D4D"/>
    <w:multiLevelType w:val="hybridMultilevel"/>
    <w:tmpl w:val="9BBC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27DC9"/>
    <w:multiLevelType w:val="hybridMultilevel"/>
    <w:tmpl w:val="9FFE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54A0E"/>
    <w:multiLevelType w:val="hybridMultilevel"/>
    <w:tmpl w:val="5D969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35A8"/>
    <w:multiLevelType w:val="hybridMultilevel"/>
    <w:tmpl w:val="6F58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34AF"/>
    <w:multiLevelType w:val="hybridMultilevel"/>
    <w:tmpl w:val="D380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1548A8"/>
    <w:multiLevelType w:val="hybridMultilevel"/>
    <w:tmpl w:val="384AC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A33517"/>
    <w:multiLevelType w:val="hybridMultilevel"/>
    <w:tmpl w:val="7D988C36"/>
    <w:lvl w:ilvl="0" w:tplc="59DE0A0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6"/>
    <w:rsid w:val="000159A5"/>
    <w:rsid w:val="0004698A"/>
    <w:rsid w:val="000756A9"/>
    <w:rsid w:val="000A02EF"/>
    <w:rsid w:val="000B1281"/>
    <w:rsid w:val="000B1535"/>
    <w:rsid w:val="001018B2"/>
    <w:rsid w:val="001403A6"/>
    <w:rsid w:val="0014422E"/>
    <w:rsid w:val="001901AE"/>
    <w:rsid w:val="001C07D8"/>
    <w:rsid w:val="001C1205"/>
    <w:rsid w:val="002372D7"/>
    <w:rsid w:val="002602CD"/>
    <w:rsid w:val="002A55E6"/>
    <w:rsid w:val="002C0666"/>
    <w:rsid w:val="002E0330"/>
    <w:rsid w:val="002F1D18"/>
    <w:rsid w:val="003076DA"/>
    <w:rsid w:val="003735A8"/>
    <w:rsid w:val="00410A8C"/>
    <w:rsid w:val="00426198"/>
    <w:rsid w:val="00431391"/>
    <w:rsid w:val="00480C26"/>
    <w:rsid w:val="004858A5"/>
    <w:rsid w:val="004B3306"/>
    <w:rsid w:val="004C2AF6"/>
    <w:rsid w:val="00531A16"/>
    <w:rsid w:val="00556DDE"/>
    <w:rsid w:val="0057331A"/>
    <w:rsid w:val="00580037"/>
    <w:rsid w:val="005A3CC2"/>
    <w:rsid w:val="005B4871"/>
    <w:rsid w:val="0062757D"/>
    <w:rsid w:val="00640561"/>
    <w:rsid w:val="00742E07"/>
    <w:rsid w:val="00751FBF"/>
    <w:rsid w:val="007E11FB"/>
    <w:rsid w:val="007E47F0"/>
    <w:rsid w:val="007E50BF"/>
    <w:rsid w:val="007F0973"/>
    <w:rsid w:val="007F6B43"/>
    <w:rsid w:val="0081522D"/>
    <w:rsid w:val="008221C2"/>
    <w:rsid w:val="00861803"/>
    <w:rsid w:val="00882381"/>
    <w:rsid w:val="008E22F1"/>
    <w:rsid w:val="008E27EF"/>
    <w:rsid w:val="00903285"/>
    <w:rsid w:val="00966BAD"/>
    <w:rsid w:val="009D06C5"/>
    <w:rsid w:val="009E22B4"/>
    <w:rsid w:val="009E50E6"/>
    <w:rsid w:val="009F04AC"/>
    <w:rsid w:val="00A30F6B"/>
    <w:rsid w:val="00A46E03"/>
    <w:rsid w:val="00A47879"/>
    <w:rsid w:val="00AD7082"/>
    <w:rsid w:val="00B123EF"/>
    <w:rsid w:val="00B515E3"/>
    <w:rsid w:val="00BB52EF"/>
    <w:rsid w:val="00C3291A"/>
    <w:rsid w:val="00C625BD"/>
    <w:rsid w:val="00C75B4B"/>
    <w:rsid w:val="00C8230F"/>
    <w:rsid w:val="00C82893"/>
    <w:rsid w:val="00CA2AC9"/>
    <w:rsid w:val="00CA779F"/>
    <w:rsid w:val="00CF56BB"/>
    <w:rsid w:val="00D77005"/>
    <w:rsid w:val="00DF20CE"/>
    <w:rsid w:val="00E042F8"/>
    <w:rsid w:val="00E1379E"/>
    <w:rsid w:val="00E71A02"/>
    <w:rsid w:val="00EA0D7D"/>
    <w:rsid w:val="00EC074E"/>
    <w:rsid w:val="00EE323B"/>
    <w:rsid w:val="00EF0E7C"/>
    <w:rsid w:val="00F000B6"/>
    <w:rsid w:val="00F05EDD"/>
    <w:rsid w:val="00FA1C14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03A79"/>
  <w15:docId w15:val="{A09BA510-D72E-461B-8395-80B27A67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Retreat</vt:lpstr>
    </vt:vector>
  </TitlesOfParts>
  <Company>NDSU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Retreat</dc:title>
  <dc:creator>Thomas J. riley</dc:creator>
  <cp:lastModifiedBy>Catherine Heiraas</cp:lastModifiedBy>
  <cp:revision>4</cp:revision>
  <cp:lastPrinted>2013-11-27T16:37:00Z</cp:lastPrinted>
  <dcterms:created xsi:type="dcterms:W3CDTF">2014-01-10T21:10:00Z</dcterms:created>
  <dcterms:modified xsi:type="dcterms:W3CDTF">2014-01-13T16:30:00Z</dcterms:modified>
</cp:coreProperties>
</file>