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8C" w:rsidRPr="00A51235" w:rsidRDefault="00565C8C" w:rsidP="00565C8C">
      <w:pPr>
        <w:jc w:val="center"/>
        <w:rPr>
          <w:b/>
        </w:rPr>
      </w:pPr>
      <w:bookmarkStart w:id="0" w:name="_GoBack"/>
      <w:bookmarkEnd w:id="0"/>
      <w:r w:rsidRPr="00A51235">
        <w:rPr>
          <w:b/>
        </w:rPr>
        <w:t>College of Arts, Humanities and Social Sciences</w:t>
      </w:r>
    </w:p>
    <w:p w:rsidR="00565C8C" w:rsidRPr="00A51235" w:rsidRDefault="00565C8C" w:rsidP="00565C8C">
      <w:pPr>
        <w:jc w:val="center"/>
      </w:pPr>
      <w:r w:rsidRPr="00A51235">
        <w:t>Executive Council - Minutes</w:t>
      </w:r>
    </w:p>
    <w:p w:rsidR="00565C8C" w:rsidRPr="00A51235" w:rsidRDefault="00565C8C" w:rsidP="00565C8C">
      <w:pPr>
        <w:jc w:val="center"/>
      </w:pPr>
      <w:r w:rsidRPr="00A51235">
        <w:t>September 28, 2016 - 3:00 PM, Minard 204J</w:t>
      </w:r>
    </w:p>
    <w:p w:rsidR="00565C8C" w:rsidRPr="00A51235" w:rsidRDefault="00565C8C" w:rsidP="00565C8C">
      <w:pPr>
        <w:jc w:val="center"/>
      </w:pPr>
    </w:p>
    <w:p w:rsidR="00565C8C" w:rsidRPr="00A51235" w:rsidRDefault="00565C8C" w:rsidP="007050C4">
      <w:pPr>
        <w:widowControl w:val="0"/>
        <w:spacing w:after="80"/>
      </w:pPr>
      <w:r w:rsidRPr="00A51235">
        <w:t>Present: David Bertolini, Betsy Birmingham, Jeffrey Bumgar</w:t>
      </w:r>
      <w:r w:rsidR="002C2736" w:rsidRPr="00A51235">
        <w:t xml:space="preserve">ner, Ann Burnett, Mark Harvey, </w:t>
      </w:r>
      <w:r w:rsidRPr="00A51235">
        <w:t>Daniel Klenow, Hardy Ko</w:t>
      </w:r>
      <w:r w:rsidR="002C2736" w:rsidRPr="00A51235">
        <w:t>enig, Mark Meister,</w:t>
      </w:r>
      <w:r w:rsidRPr="00A51235">
        <w:t xml:space="preserve"> Carrie Anne Platt, Kent Sandstrom, </w:t>
      </w:r>
      <w:r w:rsidR="008B76B8" w:rsidRPr="00A51235">
        <w:t>Gwe</w:t>
      </w:r>
      <w:r w:rsidR="00E53EE8" w:rsidRPr="00A51235">
        <w:t xml:space="preserve">n Stickney, </w:t>
      </w:r>
      <w:r w:rsidRPr="00A51235">
        <w:t>Michael Strand, Christina Weber</w:t>
      </w:r>
      <w:r w:rsidR="002C2736" w:rsidRPr="00A51235">
        <w:t>, Mike Weber</w:t>
      </w:r>
    </w:p>
    <w:p w:rsidR="00451119" w:rsidRPr="00A51235" w:rsidRDefault="00451119" w:rsidP="007050C4">
      <w:pPr>
        <w:widowControl w:val="0"/>
        <w:spacing w:after="80"/>
      </w:pPr>
    </w:p>
    <w:p w:rsidR="006F065D" w:rsidRPr="00A51235" w:rsidRDefault="00BB52EF" w:rsidP="006F065D">
      <w:pPr>
        <w:jc w:val="both"/>
        <w:rPr>
          <w:b/>
        </w:rPr>
      </w:pPr>
      <w:r w:rsidRPr="00A51235">
        <w:rPr>
          <w:b/>
        </w:rPr>
        <w:t>Announcements</w:t>
      </w:r>
      <w:r w:rsidR="00FE65E8" w:rsidRPr="00A51235">
        <w:rPr>
          <w:b/>
        </w:rPr>
        <w:t>, Updates,</w:t>
      </w:r>
      <w:r w:rsidR="00E544E4" w:rsidRPr="00A51235">
        <w:rPr>
          <w:b/>
        </w:rPr>
        <w:t xml:space="preserve"> and Reminders</w:t>
      </w:r>
      <w:r w:rsidR="008B76B8" w:rsidRPr="00A51235">
        <w:rPr>
          <w:b/>
        </w:rPr>
        <w:t xml:space="preserve"> </w:t>
      </w:r>
    </w:p>
    <w:p w:rsidR="00451119" w:rsidRPr="00A51235" w:rsidRDefault="00451119" w:rsidP="006F065D">
      <w:pPr>
        <w:jc w:val="both"/>
      </w:pPr>
    </w:p>
    <w:p w:rsidR="008B76B8" w:rsidRPr="00A51235" w:rsidRDefault="008B76B8" w:rsidP="006F065D">
      <w:pPr>
        <w:jc w:val="both"/>
        <w:rPr>
          <w:b/>
        </w:rPr>
      </w:pPr>
      <w:r w:rsidRPr="00A51235">
        <w:t>Good news items</w:t>
      </w:r>
    </w:p>
    <w:p w:rsidR="007050C4" w:rsidRPr="00A51235" w:rsidRDefault="008B76B8" w:rsidP="007050C4">
      <w:pPr>
        <w:pStyle w:val="NormalWeb"/>
        <w:numPr>
          <w:ilvl w:val="0"/>
          <w:numId w:val="14"/>
        </w:numPr>
        <w:rPr>
          <w:color w:val="000000"/>
        </w:rPr>
      </w:pPr>
      <w:r w:rsidRPr="00A51235">
        <w:t>Anne Bl</w:t>
      </w:r>
      <w:r w:rsidR="00A51235" w:rsidRPr="00A51235">
        <w:t>a</w:t>
      </w:r>
      <w:r w:rsidRPr="00A51235">
        <w:t>nkenship</w:t>
      </w:r>
      <w:r w:rsidR="003B4C4A">
        <w:t>’s</w:t>
      </w:r>
      <w:r w:rsidRPr="00A51235">
        <w:t xml:space="preserve"> </w:t>
      </w:r>
      <w:r w:rsidR="007050C4" w:rsidRPr="00A51235">
        <w:t>book</w:t>
      </w:r>
      <w:r w:rsidR="003B4C4A">
        <w:t xml:space="preserve"> is scheduled for release in the near future. The book is entitled</w:t>
      </w:r>
      <w:r w:rsidR="007050C4" w:rsidRPr="00A51235">
        <w:t xml:space="preserve"> </w:t>
      </w:r>
      <w:r w:rsidR="007050C4" w:rsidRPr="00A51235">
        <w:rPr>
          <w:i/>
          <w:iCs/>
          <w:color w:val="000000"/>
        </w:rPr>
        <w:t>Christianity, Social Justice, and the Japanese American Incarceration During World War II</w:t>
      </w:r>
      <w:r w:rsidR="003B4C4A">
        <w:rPr>
          <w:i/>
          <w:iCs/>
          <w:color w:val="000000"/>
        </w:rPr>
        <w:t xml:space="preserve">.  </w:t>
      </w:r>
      <w:r w:rsidR="003B4C4A">
        <w:rPr>
          <w:iCs/>
          <w:color w:val="000000"/>
        </w:rPr>
        <w:t xml:space="preserve">It will be published by the </w:t>
      </w:r>
      <w:r w:rsidR="007050C4" w:rsidRPr="00A51235">
        <w:rPr>
          <w:color w:val="000000"/>
        </w:rPr>
        <w:t>Universit</w:t>
      </w:r>
      <w:r w:rsidR="003B4C4A">
        <w:rPr>
          <w:color w:val="000000"/>
        </w:rPr>
        <w:t>y of North Carolina Press</w:t>
      </w:r>
      <w:r w:rsidR="007050C4" w:rsidRPr="00A51235">
        <w:rPr>
          <w:color w:val="000000"/>
        </w:rPr>
        <w:t>.</w:t>
      </w:r>
    </w:p>
    <w:p w:rsidR="00451119" w:rsidRPr="00A51235" w:rsidRDefault="007050C4" w:rsidP="00451119">
      <w:pPr>
        <w:pStyle w:val="NormalWeb"/>
        <w:numPr>
          <w:ilvl w:val="0"/>
          <w:numId w:val="14"/>
        </w:numPr>
        <w:jc w:val="both"/>
        <w:rPr>
          <w:color w:val="000000"/>
        </w:rPr>
      </w:pPr>
      <w:r w:rsidRPr="00A51235">
        <w:t>On October 4</w:t>
      </w:r>
      <w:r w:rsidRPr="00A51235">
        <w:rPr>
          <w:vertAlign w:val="superscript"/>
        </w:rPr>
        <w:t xml:space="preserve">th, </w:t>
      </w:r>
      <w:r w:rsidRPr="00A51235">
        <w:rPr>
          <w:color w:val="000000"/>
        </w:rPr>
        <w:t xml:space="preserve">there will be the first UNITE Dialogues event which will be a documentary shown at the Fargo Theatre.  The film </w:t>
      </w:r>
      <w:r w:rsidRPr="00A51235">
        <w:rPr>
          <w:i/>
          <w:color w:val="000000"/>
        </w:rPr>
        <w:t>Men in the Arena</w:t>
      </w:r>
      <w:r w:rsidRPr="00A51235">
        <w:rPr>
          <w:color w:val="000000"/>
        </w:rPr>
        <w:t xml:space="preserve"> </w:t>
      </w:r>
      <w:r w:rsidR="00A51235" w:rsidRPr="00A51235">
        <w:rPr>
          <w:color w:val="000000"/>
        </w:rPr>
        <w:t xml:space="preserve">will begin at 7pm followed by </w:t>
      </w:r>
      <w:r w:rsidRPr="00A51235">
        <w:rPr>
          <w:color w:val="000000"/>
        </w:rPr>
        <w:t>a Q&amp;A session</w:t>
      </w:r>
      <w:r w:rsidR="00451119" w:rsidRPr="00A51235">
        <w:rPr>
          <w:color w:val="000000"/>
        </w:rPr>
        <w:t>.</w:t>
      </w:r>
    </w:p>
    <w:p w:rsidR="00451119" w:rsidRPr="00A51235" w:rsidRDefault="00451119" w:rsidP="00451119">
      <w:pPr>
        <w:pStyle w:val="NormalWeb"/>
        <w:ind w:left="720"/>
        <w:jc w:val="both"/>
        <w:rPr>
          <w:color w:val="000000"/>
        </w:rPr>
      </w:pPr>
    </w:p>
    <w:p w:rsidR="00451119" w:rsidRPr="00A51235" w:rsidRDefault="003B4C4A" w:rsidP="00451119">
      <w:pPr>
        <w:pStyle w:val="NormalWeb"/>
        <w:jc w:val="both"/>
      </w:pPr>
      <w:r>
        <w:rPr>
          <w:color w:val="000000"/>
        </w:rPr>
        <w:t xml:space="preserve">The newly renovated </w:t>
      </w:r>
      <w:r w:rsidR="00FE65E8" w:rsidRPr="00A51235">
        <w:t>AHSS website</w:t>
      </w:r>
      <w:r w:rsidR="005C21FB" w:rsidRPr="00A51235">
        <w:t xml:space="preserve"> will be going live </w:t>
      </w:r>
      <w:r w:rsidR="00A51235" w:rsidRPr="00A51235">
        <w:t xml:space="preserve">in </w:t>
      </w:r>
      <w:r w:rsidR="005C21FB" w:rsidRPr="00A51235">
        <w:t xml:space="preserve">November.  AHSS has been approved to </w:t>
      </w:r>
      <w:r w:rsidR="008B76B8" w:rsidRPr="00A51235">
        <w:t>use WordPress</w:t>
      </w:r>
      <w:r w:rsidR="005C21FB" w:rsidRPr="00A51235">
        <w:t xml:space="preserve"> which will provide the home page with a new look that will be </w:t>
      </w:r>
      <w:r>
        <w:t xml:space="preserve">more dynamic and appealing, particularly to prospective students.  </w:t>
      </w:r>
    </w:p>
    <w:p w:rsidR="00451119" w:rsidRPr="00A51235" w:rsidRDefault="00451119" w:rsidP="00451119">
      <w:pPr>
        <w:pStyle w:val="NormalWeb"/>
        <w:jc w:val="both"/>
      </w:pPr>
    </w:p>
    <w:p w:rsidR="00FE65E8" w:rsidRPr="00A51235" w:rsidRDefault="00FE65E8" w:rsidP="00451119">
      <w:pPr>
        <w:pStyle w:val="NormalWeb"/>
        <w:jc w:val="both"/>
        <w:rPr>
          <w:color w:val="000000"/>
        </w:rPr>
      </w:pPr>
      <w:r w:rsidRPr="00A51235">
        <w:t>Enrollment, retention, and graduation data</w:t>
      </w:r>
      <w:r w:rsidR="0025377A" w:rsidRPr="00A51235">
        <w:t xml:space="preserve"> has been released.</w:t>
      </w:r>
    </w:p>
    <w:p w:rsidR="008B76B8" w:rsidRPr="00A51235" w:rsidRDefault="008B76B8" w:rsidP="005C21FB">
      <w:pPr>
        <w:pStyle w:val="ListParagraph"/>
        <w:numPr>
          <w:ilvl w:val="0"/>
          <w:numId w:val="16"/>
        </w:numPr>
        <w:jc w:val="both"/>
      </w:pPr>
      <w:r w:rsidRPr="00A51235">
        <w:t>Full</w:t>
      </w:r>
      <w:r w:rsidR="003B4C4A">
        <w:t>-</w:t>
      </w:r>
      <w:r w:rsidRPr="00A51235">
        <w:t>time</w:t>
      </w:r>
      <w:r w:rsidR="003B4C4A">
        <w:t xml:space="preserve"> </w:t>
      </w:r>
      <w:r w:rsidRPr="00A51235">
        <w:t xml:space="preserve">enrollment </w:t>
      </w:r>
      <w:r w:rsidR="003B4C4A">
        <w:t xml:space="preserve">numbers </w:t>
      </w:r>
      <w:r w:rsidRPr="00A51235">
        <w:t>for undergrad</w:t>
      </w:r>
      <w:r w:rsidR="00A51235" w:rsidRPr="00A51235">
        <w:t>uates</w:t>
      </w:r>
      <w:r w:rsidRPr="00A51235">
        <w:t xml:space="preserve"> </w:t>
      </w:r>
      <w:r w:rsidR="003B4C4A">
        <w:t>have increased</w:t>
      </w:r>
      <w:r w:rsidRPr="00A51235">
        <w:t xml:space="preserve">, </w:t>
      </w:r>
      <w:r w:rsidR="00A51235" w:rsidRPr="00A51235">
        <w:t>but new gradu</w:t>
      </w:r>
      <w:r w:rsidR="003B4C4A">
        <w:t xml:space="preserve">ate student enrollments have decreased.  We will need to take this into account as we engage in recruitment efforts. </w:t>
      </w:r>
    </w:p>
    <w:p w:rsidR="008B76B8" w:rsidRPr="00A51235" w:rsidRDefault="003B4C4A" w:rsidP="005C21FB">
      <w:pPr>
        <w:pStyle w:val="ListParagraph"/>
        <w:numPr>
          <w:ilvl w:val="0"/>
          <w:numId w:val="16"/>
        </w:numPr>
        <w:jc w:val="both"/>
      </w:pPr>
      <w:r>
        <w:t>The r</w:t>
      </w:r>
      <w:r w:rsidR="008B76B8" w:rsidRPr="00A51235">
        <w:t xml:space="preserve">etention </w:t>
      </w:r>
      <w:r>
        <w:t xml:space="preserve">rate for first-year NDSU students is about </w:t>
      </w:r>
      <w:r w:rsidR="008B76B8" w:rsidRPr="00A51235">
        <w:t>80%</w:t>
      </w:r>
      <w:r>
        <w:t xml:space="preserve">, which is a slight improvement from the past.  </w:t>
      </w:r>
    </w:p>
    <w:p w:rsidR="008B76B8" w:rsidRPr="00A51235" w:rsidRDefault="003B4C4A" w:rsidP="005C21FB">
      <w:pPr>
        <w:pStyle w:val="ListParagraph"/>
        <w:numPr>
          <w:ilvl w:val="0"/>
          <w:numId w:val="16"/>
        </w:numPr>
        <w:jc w:val="both"/>
      </w:pPr>
      <w:r>
        <w:t xml:space="preserve">The </w:t>
      </w:r>
      <w:r w:rsidR="009D36D4">
        <w:t xml:space="preserve">four-year graduation rate has improved by approximately 3%, which is good news. </w:t>
      </w:r>
    </w:p>
    <w:p w:rsidR="005C21FB" w:rsidRPr="00A51235" w:rsidRDefault="005C21FB" w:rsidP="0025377A">
      <w:pPr>
        <w:ind w:left="360"/>
        <w:jc w:val="both"/>
      </w:pPr>
    </w:p>
    <w:p w:rsidR="0025377A" w:rsidRPr="00A51235" w:rsidRDefault="0025377A" w:rsidP="00451119">
      <w:r w:rsidRPr="00A51235">
        <w:t>A b</w:t>
      </w:r>
      <w:r w:rsidR="00FE65E8" w:rsidRPr="00A51235">
        <w:t>udget s</w:t>
      </w:r>
      <w:r w:rsidRPr="00A51235">
        <w:t>urvey has been distributed by the Budget Advisory Committee via the AHSS listserv</w:t>
      </w:r>
      <w:r w:rsidR="003B4C4A">
        <w:t>.  Faculty and staff have been asked to complete the survey by Monday,</w:t>
      </w:r>
      <w:r w:rsidR="00E53EE8" w:rsidRPr="00A51235">
        <w:t xml:space="preserve"> </w:t>
      </w:r>
      <w:r w:rsidRPr="00A51235">
        <w:t>October 3</w:t>
      </w:r>
      <w:r w:rsidRPr="00A51235">
        <w:rPr>
          <w:vertAlign w:val="superscript"/>
        </w:rPr>
        <w:t>rd</w:t>
      </w:r>
      <w:r w:rsidRPr="00A51235">
        <w:t>.</w:t>
      </w:r>
    </w:p>
    <w:p w:rsidR="0025377A" w:rsidRPr="00A51235" w:rsidRDefault="0025377A" w:rsidP="00451119"/>
    <w:p w:rsidR="00451119" w:rsidRPr="00A51235" w:rsidRDefault="003B4C4A" w:rsidP="00451119">
      <w:r>
        <w:t>The AHSS Advisory Board has selected Steve Stark, a local artist and political cartoonist, as t</w:t>
      </w:r>
      <w:r w:rsidR="00A51235" w:rsidRPr="00A51235">
        <w:t xml:space="preserve">he </w:t>
      </w:r>
      <w:r>
        <w:t xml:space="preserve">recipient of the 2016 </w:t>
      </w:r>
      <w:r w:rsidR="00A51235" w:rsidRPr="00A51235">
        <w:t xml:space="preserve">AHSS </w:t>
      </w:r>
      <w:r w:rsidR="004F5268" w:rsidRPr="00A51235">
        <w:t xml:space="preserve">Distinguished Alumni Award recipient </w:t>
      </w:r>
      <w:r w:rsidR="0025377A" w:rsidRPr="00A51235">
        <w:t xml:space="preserve">for 2016. </w:t>
      </w:r>
      <w:r w:rsidR="00E67131" w:rsidRPr="00A51235">
        <w:t xml:space="preserve">The </w:t>
      </w:r>
      <w:r>
        <w:t xml:space="preserve">Advisory Board’s selection </w:t>
      </w:r>
      <w:r w:rsidR="0025377A" w:rsidRPr="00A51235">
        <w:t xml:space="preserve">committee noted that the </w:t>
      </w:r>
      <w:r w:rsidR="00E67131" w:rsidRPr="00A51235">
        <w:t>nomination</w:t>
      </w:r>
      <w:r w:rsidR="0025377A" w:rsidRPr="00A51235">
        <w:t>s were exceptional</w:t>
      </w:r>
      <w:r>
        <w:t>,</w:t>
      </w:r>
      <w:r w:rsidR="0025377A" w:rsidRPr="00A51235">
        <w:t xml:space="preserve"> and </w:t>
      </w:r>
      <w:r>
        <w:t xml:space="preserve">they </w:t>
      </w:r>
      <w:r w:rsidR="0025377A" w:rsidRPr="00A51235">
        <w:t xml:space="preserve">encouraged </w:t>
      </w:r>
      <w:r>
        <w:t xml:space="preserve">departments </w:t>
      </w:r>
      <w:r w:rsidR="0025377A" w:rsidRPr="00A51235">
        <w:t xml:space="preserve">to </w:t>
      </w:r>
      <w:r>
        <w:t>ren</w:t>
      </w:r>
      <w:r w:rsidR="0025377A" w:rsidRPr="00A51235">
        <w:t xml:space="preserve">ominate candidates </w:t>
      </w:r>
      <w:r>
        <w:t xml:space="preserve">who not selected for the award this year. </w:t>
      </w:r>
    </w:p>
    <w:p w:rsidR="00451119" w:rsidRPr="00A51235" w:rsidRDefault="00451119" w:rsidP="00451119"/>
    <w:p w:rsidR="00451119" w:rsidRPr="00A51235" w:rsidRDefault="00426198" w:rsidP="00451119">
      <w:r w:rsidRPr="00A51235">
        <w:t>President</w:t>
      </w:r>
      <w:r w:rsidR="003B4C4A">
        <w:t xml:space="preserve"> Bresciani</w:t>
      </w:r>
      <w:r w:rsidRPr="00A51235">
        <w:t>’s State of the U</w:t>
      </w:r>
      <w:r w:rsidR="006F065D" w:rsidRPr="00A51235">
        <w:t>niversity</w:t>
      </w:r>
      <w:r w:rsidRPr="00A51235">
        <w:t xml:space="preserve"> Address</w:t>
      </w:r>
      <w:r w:rsidR="006F065D" w:rsidRPr="00A51235">
        <w:t xml:space="preserve"> is </w:t>
      </w:r>
      <w:r w:rsidR="000034AF" w:rsidRPr="00A51235">
        <w:t>9</w:t>
      </w:r>
      <w:r w:rsidR="00BA0307" w:rsidRPr="00A51235">
        <w:t>am</w:t>
      </w:r>
      <w:r w:rsidR="004F5268" w:rsidRPr="00A51235">
        <w:t xml:space="preserve">, </w:t>
      </w:r>
      <w:r w:rsidR="006272CB" w:rsidRPr="00A51235">
        <w:t>September 30</w:t>
      </w:r>
      <w:r w:rsidR="004D5CCC" w:rsidRPr="00A51235">
        <w:t xml:space="preserve">, </w:t>
      </w:r>
      <w:r w:rsidR="00451119" w:rsidRPr="00A51235">
        <w:t xml:space="preserve">in </w:t>
      </w:r>
      <w:r w:rsidR="004D5CCC" w:rsidRPr="00A51235">
        <w:t xml:space="preserve">Festival </w:t>
      </w:r>
      <w:r w:rsidR="004F5268" w:rsidRPr="00A51235">
        <w:t xml:space="preserve">Concert </w:t>
      </w:r>
      <w:r w:rsidR="004D5CCC" w:rsidRPr="00A51235">
        <w:t>Hall</w:t>
      </w:r>
      <w:r w:rsidR="006F065D" w:rsidRPr="00A51235">
        <w:t>.</w:t>
      </w:r>
      <w:r w:rsidR="003B4C4A">
        <w:t xml:space="preserve">  Dean Sandstrom encouraged the Executive Council and all members of the college to attend.  </w:t>
      </w:r>
    </w:p>
    <w:p w:rsidR="00451119" w:rsidRPr="00A51235" w:rsidRDefault="00451119" w:rsidP="00451119"/>
    <w:p w:rsidR="004D5CCC" w:rsidRPr="00A51235" w:rsidRDefault="003B4C4A" w:rsidP="00451119">
      <w:r>
        <w:t xml:space="preserve">The </w:t>
      </w:r>
      <w:r w:rsidR="008A647F" w:rsidRPr="00A51235">
        <w:t>Honors</w:t>
      </w:r>
      <w:r>
        <w:t xml:space="preserve"> D</w:t>
      </w:r>
      <w:r w:rsidR="008A647F" w:rsidRPr="00A51235">
        <w:t>ay r</w:t>
      </w:r>
      <w:r w:rsidR="004D5CCC" w:rsidRPr="00A51235">
        <w:t xml:space="preserve">eception </w:t>
      </w:r>
      <w:r w:rsidR="00451119" w:rsidRPr="00A51235">
        <w:t xml:space="preserve">is </w:t>
      </w:r>
      <w:r>
        <w:t xml:space="preserve">scheduled for </w:t>
      </w:r>
      <w:r w:rsidR="000C5DF5" w:rsidRPr="00A51235">
        <w:t>2:45</w:t>
      </w:r>
      <w:r w:rsidR="00BA0307" w:rsidRPr="00A51235">
        <w:t>pm</w:t>
      </w:r>
      <w:r w:rsidR="004D5CCC" w:rsidRPr="00A51235">
        <w:t xml:space="preserve">, </w:t>
      </w:r>
      <w:r w:rsidR="00BA0307" w:rsidRPr="00A51235">
        <w:t>September 30,</w:t>
      </w:r>
      <w:r w:rsidR="000034AF" w:rsidRPr="00A51235">
        <w:t xml:space="preserve"> in Beckwith Hall/Challey Atrium</w:t>
      </w:r>
      <w:r w:rsidR="006F065D" w:rsidRPr="00A51235">
        <w:t>.</w:t>
      </w:r>
    </w:p>
    <w:p w:rsidR="0025377A" w:rsidRPr="00A51235" w:rsidRDefault="0025377A" w:rsidP="00451119"/>
    <w:p w:rsidR="008A647F" w:rsidRPr="00A51235" w:rsidRDefault="006F065D" w:rsidP="00451119">
      <w:r w:rsidRPr="00A51235">
        <w:t xml:space="preserve">The </w:t>
      </w:r>
      <w:r w:rsidR="003B4C4A">
        <w:t xml:space="preserve">AHSS </w:t>
      </w:r>
      <w:r w:rsidRPr="00A51235">
        <w:t>student ambassadors are requesting t</w:t>
      </w:r>
      <w:r w:rsidR="000034AF" w:rsidRPr="00A51235">
        <w:t xml:space="preserve">alking points </w:t>
      </w:r>
      <w:r w:rsidR="0025377A" w:rsidRPr="00A51235">
        <w:t>from each department so the ambassadors know what to highlight for the college.</w:t>
      </w:r>
      <w:r w:rsidR="003B4C4A">
        <w:t xml:space="preserve">  Dean Sandstrom asked department chairs and unit heads to submit their talking points to him by October 3</w:t>
      </w:r>
      <w:r w:rsidR="003B4C4A" w:rsidRPr="003B4C4A">
        <w:rPr>
          <w:vertAlign w:val="superscript"/>
        </w:rPr>
        <w:t>rd</w:t>
      </w:r>
      <w:r w:rsidR="003B4C4A">
        <w:t xml:space="preserve">. </w:t>
      </w:r>
    </w:p>
    <w:p w:rsidR="0025377A" w:rsidRPr="00A51235" w:rsidRDefault="0025377A" w:rsidP="00451119"/>
    <w:p w:rsidR="00451119" w:rsidRPr="00A51235" w:rsidRDefault="003B4C4A" w:rsidP="00451119">
      <w:r>
        <w:t xml:space="preserve">The </w:t>
      </w:r>
      <w:r w:rsidR="00C340B6" w:rsidRPr="00A51235">
        <w:t xml:space="preserve">National College Fair </w:t>
      </w:r>
      <w:r w:rsidR="0025377A" w:rsidRPr="00A51235">
        <w:t xml:space="preserve">will be </w:t>
      </w:r>
      <w:r>
        <w:t xml:space="preserve">held </w:t>
      </w:r>
      <w:r w:rsidR="0025377A" w:rsidRPr="00A51235">
        <w:t>in Minneapolis, October 4-5.  Carrie Anne Platt will be representing the College at this event.</w:t>
      </w:r>
      <w:r>
        <w:t xml:space="preserve">  Michael Strand (Art), Michael Weber (Music), Stacy Jordet (ALA), </w:t>
      </w:r>
      <w:r w:rsidR="009D36D4">
        <w:t xml:space="preserve">and </w:t>
      </w:r>
      <w:r>
        <w:t>Steven Briggs (CJPS)</w:t>
      </w:r>
      <w:r w:rsidR="009D36D4">
        <w:t xml:space="preserve"> will also represent their departments.  </w:t>
      </w:r>
    </w:p>
    <w:p w:rsidR="00451119" w:rsidRPr="00A51235" w:rsidRDefault="00451119" w:rsidP="00451119"/>
    <w:p w:rsidR="00DC7EAC" w:rsidRPr="00A51235" w:rsidRDefault="003B4C4A" w:rsidP="00451119">
      <w:r>
        <w:lastRenderedPageBreak/>
        <w:t xml:space="preserve">Dean Sandstrom reminded the chairs and heads that </w:t>
      </w:r>
      <w:r w:rsidR="0025377A" w:rsidRPr="00A51235">
        <w:t>Od</w:t>
      </w:r>
      <w:r w:rsidR="00DC7EAC" w:rsidRPr="00A51235">
        <w:t xml:space="preserve">ney/Peltier/Waldron Award nominations </w:t>
      </w:r>
      <w:r w:rsidR="0025377A" w:rsidRPr="00A51235">
        <w:t>are due in early December.</w:t>
      </w:r>
    </w:p>
    <w:p w:rsidR="004F5268" w:rsidRPr="00A51235" w:rsidRDefault="004F5268" w:rsidP="004F5268">
      <w:pPr>
        <w:jc w:val="both"/>
      </w:pPr>
    </w:p>
    <w:p w:rsidR="00451119" w:rsidRPr="00A51235" w:rsidRDefault="00E544E4" w:rsidP="00451119">
      <w:pPr>
        <w:jc w:val="both"/>
        <w:rPr>
          <w:b/>
        </w:rPr>
      </w:pPr>
      <w:r w:rsidRPr="00A51235">
        <w:rPr>
          <w:b/>
        </w:rPr>
        <w:t xml:space="preserve">Requests and </w:t>
      </w:r>
      <w:r w:rsidR="00EC074E" w:rsidRPr="00A51235">
        <w:rPr>
          <w:b/>
        </w:rPr>
        <w:t xml:space="preserve">Other Business </w:t>
      </w:r>
    </w:p>
    <w:p w:rsidR="00451119" w:rsidRPr="00A51235" w:rsidRDefault="00451119" w:rsidP="00451119">
      <w:pPr>
        <w:jc w:val="both"/>
        <w:rPr>
          <w:b/>
        </w:rPr>
      </w:pPr>
    </w:p>
    <w:p w:rsidR="00E67131" w:rsidRPr="00A51235" w:rsidRDefault="00420973" w:rsidP="00451119">
      <w:pPr>
        <w:jc w:val="both"/>
      </w:pPr>
      <w:r w:rsidRPr="00A51235">
        <w:t xml:space="preserve">An </w:t>
      </w:r>
      <w:r w:rsidR="00CA2E37" w:rsidRPr="00A51235">
        <w:t xml:space="preserve">AHSS representative </w:t>
      </w:r>
      <w:r w:rsidRPr="00A51235">
        <w:t xml:space="preserve">is needed </w:t>
      </w:r>
      <w:r w:rsidR="00CA2E37" w:rsidRPr="00A51235">
        <w:t>for the new University Curriculum Committee</w:t>
      </w:r>
      <w:r w:rsidRPr="00A51235">
        <w:t xml:space="preserve">. This representative is needed due to the </w:t>
      </w:r>
      <w:r w:rsidR="003B4C4A">
        <w:t>merger of the G</w:t>
      </w:r>
      <w:r w:rsidRPr="00A51235">
        <w:t xml:space="preserve">eneral </w:t>
      </w:r>
      <w:r w:rsidR="003B4C4A">
        <w:t>E</w:t>
      </w:r>
      <w:r w:rsidRPr="00A51235">
        <w:t>ducation</w:t>
      </w:r>
      <w:r w:rsidR="00E67131" w:rsidRPr="00A51235">
        <w:t xml:space="preserve"> and </w:t>
      </w:r>
      <w:r w:rsidR="003B4C4A">
        <w:t>Academic</w:t>
      </w:r>
      <w:r w:rsidR="00E67131" w:rsidRPr="00A51235">
        <w:t xml:space="preserve"> </w:t>
      </w:r>
      <w:r w:rsidR="003B4C4A">
        <w:t>A</w:t>
      </w:r>
      <w:r w:rsidR="00E67131" w:rsidRPr="00A51235">
        <w:t>ffairs committee</w:t>
      </w:r>
      <w:r w:rsidR="003B4C4A">
        <w:t>s</w:t>
      </w:r>
      <w:r w:rsidR="00E67131" w:rsidRPr="00A51235">
        <w:t xml:space="preserve">.  </w:t>
      </w:r>
      <w:r w:rsidRPr="00A51235">
        <w:t xml:space="preserve">The representative for </w:t>
      </w:r>
      <w:r w:rsidR="007A4B67" w:rsidRPr="00A51235">
        <w:t xml:space="preserve">AHSS </w:t>
      </w:r>
      <w:r w:rsidRPr="00A51235">
        <w:t xml:space="preserve">will need </w:t>
      </w:r>
      <w:r w:rsidR="003B4C4A">
        <w:t xml:space="preserve">to be </w:t>
      </w:r>
      <w:r w:rsidRPr="00A51235">
        <w:t>a tenured faculty willing to serve</w:t>
      </w:r>
      <w:r w:rsidR="007A4B67" w:rsidRPr="00A51235">
        <w:t xml:space="preserve"> for </w:t>
      </w:r>
      <w:r w:rsidR="003B4C4A">
        <w:t>four</w:t>
      </w:r>
      <w:r w:rsidR="007A4B67" w:rsidRPr="00A51235">
        <w:t xml:space="preserve"> years.</w:t>
      </w:r>
    </w:p>
    <w:p w:rsidR="00420973" w:rsidRPr="00A51235" w:rsidRDefault="00420973" w:rsidP="00451119">
      <w:pPr>
        <w:jc w:val="both"/>
      </w:pPr>
    </w:p>
    <w:p w:rsidR="00420973" w:rsidRPr="00A51235" w:rsidRDefault="00755816" w:rsidP="00420973">
      <w:r w:rsidRPr="00A51235">
        <w:t xml:space="preserve">Foundation guidelines for fund disbursement </w:t>
      </w:r>
      <w:r w:rsidR="00420973" w:rsidRPr="00A51235">
        <w:t xml:space="preserve">are in the process of being updated. </w:t>
      </w:r>
      <w:r w:rsidR="009D36D4">
        <w:t>Th</w:t>
      </w:r>
      <w:r w:rsidR="00420973" w:rsidRPr="00A51235">
        <w:t>e</w:t>
      </w:r>
      <w:r w:rsidRPr="00A51235">
        <w:t xml:space="preserve"> </w:t>
      </w:r>
      <w:r w:rsidR="009D36D4">
        <w:t xml:space="preserve">Provost has asked the deans to ensure that their colleges abide by </w:t>
      </w:r>
      <w:r w:rsidR="007A4B67" w:rsidRPr="00A51235">
        <w:t xml:space="preserve">the proposed guidelines.  </w:t>
      </w:r>
      <w:r w:rsidR="009D36D4">
        <w:t xml:space="preserve">Dean Sandstrom shared details in the guidelines pertaining to flower purchases and alcohol purchases and reimbursements.  </w:t>
      </w:r>
    </w:p>
    <w:p w:rsidR="00420973" w:rsidRPr="00A51235" w:rsidRDefault="00420973" w:rsidP="00420973"/>
    <w:p w:rsidR="007A4B67" w:rsidRPr="00A51235" w:rsidRDefault="009D36D4" w:rsidP="00420973">
      <w:r>
        <w:t xml:space="preserve">The inaugural </w:t>
      </w:r>
      <w:r w:rsidR="000034AF" w:rsidRPr="00A51235">
        <w:t xml:space="preserve">NDSU </w:t>
      </w:r>
      <w:r w:rsidR="00755816" w:rsidRPr="00A51235">
        <w:t>Annual Giving Day</w:t>
      </w:r>
      <w:r w:rsidR="00420973" w:rsidRPr="00A51235">
        <w:t xml:space="preserve"> is </w:t>
      </w:r>
      <w:r>
        <w:t xml:space="preserve">scheduled for </w:t>
      </w:r>
      <w:r w:rsidR="00420973" w:rsidRPr="00A51235">
        <w:t xml:space="preserve">November 29, 2016.  </w:t>
      </w:r>
      <w:r>
        <w:t>Faculty, staff, and administrators are invited and encouraged to participate in the giving day as donors and/or as social media ambassadors</w:t>
      </w:r>
      <w:r w:rsidR="00420973" w:rsidRPr="00A51235">
        <w:t xml:space="preserve">.  </w:t>
      </w:r>
    </w:p>
    <w:p w:rsidR="00420973" w:rsidRPr="00A51235" w:rsidRDefault="00420973" w:rsidP="00420973"/>
    <w:p w:rsidR="007A4B67" w:rsidRPr="00A51235" w:rsidRDefault="000034AF" w:rsidP="00420973">
      <w:r w:rsidRPr="00A51235">
        <w:t xml:space="preserve">Policy </w:t>
      </w:r>
      <w:r w:rsidR="00DC7EAC" w:rsidRPr="00A51235">
        <w:t>327 evaluations</w:t>
      </w:r>
      <w:r w:rsidR="00420973" w:rsidRPr="00A51235">
        <w:t xml:space="preserve"> – Jeff Bumgarner will </w:t>
      </w:r>
      <w:r w:rsidR="00BA0307" w:rsidRPr="00A51235">
        <w:t>be</w:t>
      </w:r>
      <w:r w:rsidR="007A4B67" w:rsidRPr="00A51235">
        <w:t xml:space="preserve"> up for evaluation </w:t>
      </w:r>
      <w:r w:rsidR="009D36D4">
        <w:t>in the</w:t>
      </w:r>
      <w:r w:rsidR="007A4B67" w:rsidRPr="00A51235">
        <w:t xml:space="preserve"> fall </w:t>
      </w:r>
      <w:r w:rsidR="009D36D4">
        <w:t xml:space="preserve">of 2017 </w:t>
      </w:r>
      <w:r w:rsidR="007A4B67" w:rsidRPr="00A51235">
        <w:t xml:space="preserve">for CJ/PS.    </w:t>
      </w:r>
    </w:p>
    <w:p w:rsidR="00420973" w:rsidRPr="00A51235" w:rsidRDefault="00420973" w:rsidP="00420973"/>
    <w:p w:rsidR="00A17933" w:rsidRPr="00A51235" w:rsidRDefault="000034AF" w:rsidP="00420973">
      <w:r w:rsidRPr="00A51235">
        <w:t>3</w:t>
      </w:r>
      <w:r w:rsidR="00420973" w:rsidRPr="00A51235">
        <w:t xml:space="preserve">-minute thesis competition – Christina is </w:t>
      </w:r>
      <w:r w:rsidR="009D36D4">
        <w:t xml:space="preserve">in the process of forming </w:t>
      </w:r>
      <w:r w:rsidR="00420973" w:rsidRPr="00A51235">
        <w:t>a committee</w:t>
      </w:r>
      <w:r w:rsidR="00A17933" w:rsidRPr="00A51235">
        <w:t xml:space="preserve"> for AHSS</w:t>
      </w:r>
      <w:r w:rsidR="00420973" w:rsidRPr="00A51235">
        <w:t>.</w:t>
      </w:r>
      <w:r w:rsidR="00A17933" w:rsidRPr="00A51235">
        <w:t xml:space="preserve"> </w:t>
      </w:r>
      <w:r w:rsidR="009D36D4">
        <w:t xml:space="preserve"> </w:t>
      </w:r>
      <w:r w:rsidR="007A4B67" w:rsidRPr="00A51235">
        <w:t>Brandy Randall</w:t>
      </w:r>
      <w:r w:rsidR="009D36D4">
        <w:t xml:space="preserve">, Associate Dean of the </w:t>
      </w:r>
      <w:r w:rsidR="007A4B67" w:rsidRPr="00A51235">
        <w:t>Grad</w:t>
      </w:r>
      <w:r w:rsidR="00A17933" w:rsidRPr="00A51235">
        <w:t>uate</w:t>
      </w:r>
      <w:r w:rsidR="007A4B67" w:rsidRPr="00A51235">
        <w:t xml:space="preserve"> </w:t>
      </w:r>
      <w:r w:rsidR="00A17933" w:rsidRPr="00A51235">
        <w:t>College</w:t>
      </w:r>
      <w:r w:rsidR="009D36D4">
        <w:t xml:space="preserve">, has announced that </w:t>
      </w:r>
      <w:r w:rsidR="00A17933" w:rsidRPr="00A51235">
        <w:t>the competition will be</w:t>
      </w:r>
      <w:r w:rsidR="007A4B67" w:rsidRPr="00A51235">
        <w:t xml:space="preserve"> </w:t>
      </w:r>
      <w:r w:rsidR="009D36D4">
        <w:t xml:space="preserve">held at the university level on </w:t>
      </w:r>
      <w:r w:rsidR="007A4B67" w:rsidRPr="00A51235">
        <w:t>Feb 1, 2017</w:t>
      </w:r>
      <w:r w:rsidR="009D36D4">
        <w:t xml:space="preserve">.  Colleges will need to recruit students and host their competitions by </w:t>
      </w:r>
      <w:r w:rsidR="00A17933" w:rsidRPr="00A51235">
        <w:t>November 15</w:t>
      </w:r>
      <w:r w:rsidR="009D36D4">
        <w:t xml:space="preserve">, 2016.  Up to eight students from each college will be allowed to participate in the university-level competition.  </w:t>
      </w:r>
    </w:p>
    <w:p w:rsidR="00A17933" w:rsidRPr="00A51235" w:rsidRDefault="00A17933" w:rsidP="00420973"/>
    <w:p w:rsidR="00EB2130" w:rsidRPr="00A51235" w:rsidRDefault="00A17933" w:rsidP="00420973">
      <w:r w:rsidRPr="00A51235">
        <w:t xml:space="preserve">Kent would like to </w:t>
      </w:r>
      <w:r w:rsidR="009D36D4">
        <w:t xml:space="preserve">see the college adopt </w:t>
      </w:r>
      <w:r w:rsidRPr="00A51235">
        <w:t xml:space="preserve">a standardized </w:t>
      </w:r>
      <w:r w:rsidR="009D36D4">
        <w:t xml:space="preserve">timeline and </w:t>
      </w:r>
      <w:r w:rsidRPr="00A51235">
        <w:t xml:space="preserve">procedure for third-year reviews.  A suggestion was to </w:t>
      </w:r>
      <w:r w:rsidR="00EB2130" w:rsidRPr="00A51235">
        <w:t xml:space="preserve">add </w:t>
      </w:r>
      <w:r w:rsidR="00F510AB" w:rsidRPr="00A51235">
        <w:t>the date</w:t>
      </w:r>
      <w:r w:rsidR="00EB2130" w:rsidRPr="00A51235">
        <w:t xml:space="preserve"> to the letter of appointment.  </w:t>
      </w:r>
      <w:r w:rsidR="009D36D4">
        <w:t xml:space="preserve">The suggested completion date for this year’s third-year reviews was </w:t>
      </w:r>
      <w:r w:rsidR="00EB2130" w:rsidRPr="00A51235">
        <w:t xml:space="preserve">March </w:t>
      </w:r>
      <w:r w:rsidR="009D36D4">
        <w:t>3</w:t>
      </w:r>
      <w:r w:rsidR="00EB2130" w:rsidRPr="00A51235">
        <w:t>1</w:t>
      </w:r>
      <w:r w:rsidR="009D36D4">
        <w:t>, 2017</w:t>
      </w:r>
      <w:r w:rsidR="00F510AB" w:rsidRPr="00A51235">
        <w:t>.</w:t>
      </w:r>
    </w:p>
    <w:p w:rsidR="00F510AB" w:rsidRPr="00A51235" w:rsidRDefault="00F510AB" w:rsidP="00420973"/>
    <w:p w:rsidR="00A23591" w:rsidRPr="00A51235" w:rsidRDefault="00A23591" w:rsidP="00420973">
      <w:r w:rsidRPr="00A51235">
        <w:t xml:space="preserve">Kent presented a draft of the AHSS </w:t>
      </w:r>
      <w:r w:rsidR="00F510AB" w:rsidRPr="00A51235">
        <w:t xml:space="preserve">hiring </w:t>
      </w:r>
      <w:r w:rsidRPr="00A51235">
        <w:t>proposal</w:t>
      </w:r>
      <w:r w:rsidR="00F510AB" w:rsidRPr="00A51235">
        <w:t xml:space="preserve"> procedures for AHSS</w:t>
      </w:r>
      <w:r w:rsidRPr="00A51235">
        <w:t xml:space="preserve">.  Chairs provided input on the draft </w:t>
      </w:r>
      <w:r w:rsidR="00BF3734">
        <w:t>and suggested</w:t>
      </w:r>
      <w:r w:rsidRPr="00A51235">
        <w:t xml:space="preserve"> </w:t>
      </w:r>
      <w:r w:rsidR="00BF3734">
        <w:t xml:space="preserve">minor edits and </w:t>
      </w:r>
      <w:r w:rsidRPr="00A51235">
        <w:t>modifications</w:t>
      </w:r>
      <w:r w:rsidR="00BF3734">
        <w:t>, which Kent will incorporate</w:t>
      </w:r>
      <w:r w:rsidRPr="00A51235">
        <w:t xml:space="preserve">.  </w:t>
      </w:r>
    </w:p>
    <w:p w:rsidR="00E544E4" w:rsidRPr="00A51235" w:rsidRDefault="00E544E4" w:rsidP="00E544E4">
      <w:pPr>
        <w:jc w:val="both"/>
      </w:pPr>
    </w:p>
    <w:p w:rsidR="00E544E4" w:rsidRPr="00A51235" w:rsidRDefault="000034AF" w:rsidP="00E544E4">
      <w:pPr>
        <w:jc w:val="both"/>
        <w:rPr>
          <w:b/>
        </w:rPr>
      </w:pPr>
      <w:r w:rsidRPr="00A51235">
        <w:rPr>
          <w:b/>
        </w:rPr>
        <w:t xml:space="preserve">Budget Planning and Discussion </w:t>
      </w:r>
    </w:p>
    <w:p w:rsidR="00F510AB" w:rsidRPr="00A51235" w:rsidRDefault="00F510AB" w:rsidP="00E544E4">
      <w:pPr>
        <w:jc w:val="both"/>
        <w:rPr>
          <w:b/>
        </w:rPr>
      </w:pPr>
    </w:p>
    <w:p w:rsidR="00F26886" w:rsidRDefault="00BF3734" w:rsidP="00E544E4">
      <w:pPr>
        <w:jc w:val="both"/>
      </w:pPr>
      <w:r>
        <w:t>A few c</w:t>
      </w:r>
      <w:r w:rsidR="00E53EE8" w:rsidRPr="00A51235">
        <w:t xml:space="preserve">hairs </w:t>
      </w:r>
      <w:r>
        <w:t>asked for clarification regarding</w:t>
      </w:r>
      <w:r w:rsidR="00E53EE8" w:rsidRPr="00A51235">
        <w:t xml:space="preserve"> some of </w:t>
      </w:r>
      <w:r>
        <w:t>reflective questions</w:t>
      </w:r>
      <w:r w:rsidR="00F510AB" w:rsidRPr="00A51235">
        <w:t xml:space="preserve"> </w:t>
      </w:r>
      <w:r>
        <w:t>the Budget Advisory Group (</w:t>
      </w:r>
      <w:r w:rsidR="00F510AB" w:rsidRPr="00A51235">
        <w:t>BAG</w:t>
      </w:r>
      <w:r>
        <w:t>) asked departments or academic units to consider. Gwen Stickney and</w:t>
      </w:r>
      <w:r w:rsidR="00E53EE8" w:rsidRPr="00A51235">
        <w:t xml:space="preserve"> </w:t>
      </w:r>
      <w:r>
        <w:t>Dean Sandstrom</w:t>
      </w:r>
      <w:r w:rsidR="00E53EE8" w:rsidRPr="00A51235">
        <w:t xml:space="preserve"> addressed the questions</w:t>
      </w:r>
      <w:r>
        <w:t xml:space="preserve"> and encouraged the chairs/heads to use the questions in a way that would be most useful to the departments, particularly in clarifying priorities</w:t>
      </w:r>
      <w:r w:rsidR="00E53EE8" w:rsidRPr="00A51235">
        <w:t>.  BAG is not making decisions</w:t>
      </w:r>
      <w:r>
        <w:t>; instead</w:t>
      </w:r>
      <w:r w:rsidR="00E53EE8" w:rsidRPr="00A51235">
        <w:t>, they are gathering suggestions and</w:t>
      </w:r>
      <w:r>
        <w:t xml:space="preserve"> sifting through the feedback they receive.  They will subsequently </w:t>
      </w:r>
      <w:r w:rsidR="00E53EE8" w:rsidRPr="00A51235">
        <w:t xml:space="preserve">make recommendations to the </w:t>
      </w:r>
      <w:r>
        <w:t xml:space="preserve">dean. </w:t>
      </w:r>
    </w:p>
    <w:p w:rsidR="00BF3734" w:rsidRDefault="00BF3734" w:rsidP="00E544E4">
      <w:pPr>
        <w:jc w:val="both"/>
      </w:pPr>
    </w:p>
    <w:p w:rsidR="00BF3734" w:rsidRPr="00A51235" w:rsidRDefault="00BF3734" w:rsidP="00E544E4">
      <w:pPr>
        <w:jc w:val="both"/>
      </w:pPr>
      <w:r>
        <w:t xml:space="preserve">The meeting concluded with discussion about potential strategies the college could adopt to address its need to reduce salary expenditures by $181,500 per annum in the next biennium. </w:t>
      </w:r>
    </w:p>
    <w:p w:rsidR="00F26886" w:rsidRPr="00A51235" w:rsidRDefault="00F26886" w:rsidP="00E544E4">
      <w:pPr>
        <w:jc w:val="both"/>
      </w:pPr>
    </w:p>
    <w:p w:rsidR="00EA5910" w:rsidRPr="00A51235" w:rsidRDefault="00EA5910" w:rsidP="00E544E4">
      <w:pPr>
        <w:jc w:val="both"/>
      </w:pPr>
      <w:r w:rsidRPr="00A51235">
        <w:t>Meeting Adjourned at 4:40</w:t>
      </w:r>
    </w:p>
    <w:p w:rsidR="00A442DE" w:rsidRPr="00133444" w:rsidRDefault="00A442DE" w:rsidP="00E544E4">
      <w:pPr>
        <w:jc w:val="both"/>
        <w:rPr>
          <w:sz w:val="26"/>
          <w:szCs w:val="26"/>
        </w:rPr>
      </w:pPr>
    </w:p>
    <w:sectPr w:rsidR="00A442DE" w:rsidRPr="00133444" w:rsidSect="00451119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655D4"/>
    <w:multiLevelType w:val="hybridMultilevel"/>
    <w:tmpl w:val="CB54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33E04"/>
    <w:multiLevelType w:val="hybridMultilevel"/>
    <w:tmpl w:val="D2EA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5535"/>
    <w:multiLevelType w:val="hybridMultilevel"/>
    <w:tmpl w:val="110EBA1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5AF1016"/>
    <w:multiLevelType w:val="hybridMultilevel"/>
    <w:tmpl w:val="788C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E466D"/>
    <w:multiLevelType w:val="hybridMultilevel"/>
    <w:tmpl w:val="EFBEC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9174BD"/>
    <w:multiLevelType w:val="hybridMultilevel"/>
    <w:tmpl w:val="4350DB00"/>
    <w:lvl w:ilvl="0" w:tplc="684CA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E2E89"/>
    <w:multiLevelType w:val="hybridMultilevel"/>
    <w:tmpl w:val="2ED406BC"/>
    <w:lvl w:ilvl="0" w:tplc="CD6069B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4784D4D"/>
    <w:multiLevelType w:val="hybridMultilevel"/>
    <w:tmpl w:val="9BBC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27DC9"/>
    <w:multiLevelType w:val="hybridMultilevel"/>
    <w:tmpl w:val="44085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530B76"/>
    <w:multiLevelType w:val="hybridMultilevel"/>
    <w:tmpl w:val="7848B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554A0E"/>
    <w:multiLevelType w:val="hybridMultilevel"/>
    <w:tmpl w:val="5D9697C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5A8"/>
    <w:multiLevelType w:val="hybridMultilevel"/>
    <w:tmpl w:val="6F58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E6DAA"/>
    <w:multiLevelType w:val="hybridMultilevel"/>
    <w:tmpl w:val="CF86F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7A74C4"/>
    <w:multiLevelType w:val="hybridMultilevel"/>
    <w:tmpl w:val="8A36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548A8"/>
    <w:multiLevelType w:val="hybridMultilevel"/>
    <w:tmpl w:val="384AC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A33517"/>
    <w:multiLevelType w:val="hybridMultilevel"/>
    <w:tmpl w:val="7D988C36"/>
    <w:lvl w:ilvl="0" w:tplc="59DE0A0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14"/>
  </w:num>
  <w:num w:numId="8">
    <w:abstractNumId w:val="1"/>
  </w:num>
  <w:num w:numId="9">
    <w:abstractNumId w:val="9"/>
  </w:num>
  <w:num w:numId="10">
    <w:abstractNumId w:val="12"/>
  </w:num>
  <w:num w:numId="11">
    <w:abstractNumId w:val="4"/>
  </w:num>
  <w:num w:numId="12">
    <w:abstractNumId w:val="2"/>
  </w:num>
  <w:num w:numId="13">
    <w:abstractNumId w:val="5"/>
  </w:num>
  <w:num w:numId="14">
    <w:abstractNumId w:val="3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F6"/>
    <w:rsid w:val="000034AF"/>
    <w:rsid w:val="0004698A"/>
    <w:rsid w:val="000B1281"/>
    <w:rsid w:val="000B1535"/>
    <w:rsid w:val="000C5DF5"/>
    <w:rsid w:val="00125C82"/>
    <w:rsid w:val="00133444"/>
    <w:rsid w:val="00174AC6"/>
    <w:rsid w:val="00243AE9"/>
    <w:rsid w:val="0025377A"/>
    <w:rsid w:val="002602CD"/>
    <w:rsid w:val="002C2736"/>
    <w:rsid w:val="003076DA"/>
    <w:rsid w:val="0037289A"/>
    <w:rsid w:val="003735A8"/>
    <w:rsid w:val="003B000A"/>
    <w:rsid w:val="003B4C4A"/>
    <w:rsid w:val="00420973"/>
    <w:rsid w:val="00426198"/>
    <w:rsid w:val="00451119"/>
    <w:rsid w:val="004C2AF6"/>
    <w:rsid w:val="004C2FBF"/>
    <w:rsid w:val="004D5CCC"/>
    <w:rsid w:val="004F5268"/>
    <w:rsid w:val="00565C8C"/>
    <w:rsid w:val="00580037"/>
    <w:rsid w:val="005871DB"/>
    <w:rsid w:val="005C21FB"/>
    <w:rsid w:val="005E01B8"/>
    <w:rsid w:val="0062099A"/>
    <w:rsid w:val="006272CB"/>
    <w:rsid w:val="0062757D"/>
    <w:rsid w:val="006710CB"/>
    <w:rsid w:val="0068385F"/>
    <w:rsid w:val="006E39C9"/>
    <w:rsid w:val="006F065D"/>
    <w:rsid w:val="007050C4"/>
    <w:rsid w:val="00755816"/>
    <w:rsid w:val="007A4B67"/>
    <w:rsid w:val="007E11FB"/>
    <w:rsid w:val="007E47F0"/>
    <w:rsid w:val="007E50BF"/>
    <w:rsid w:val="007F0973"/>
    <w:rsid w:val="007F6B43"/>
    <w:rsid w:val="008021D4"/>
    <w:rsid w:val="0081522D"/>
    <w:rsid w:val="008221C2"/>
    <w:rsid w:val="008224F4"/>
    <w:rsid w:val="008A647F"/>
    <w:rsid w:val="008B76B8"/>
    <w:rsid w:val="008E22F1"/>
    <w:rsid w:val="00903285"/>
    <w:rsid w:val="00912805"/>
    <w:rsid w:val="00966BAD"/>
    <w:rsid w:val="009D36D4"/>
    <w:rsid w:val="009E50E6"/>
    <w:rsid w:val="009F04AC"/>
    <w:rsid w:val="00A06878"/>
    <w:rsid w:val="00A17933"/>
    <w:rsid w:val="00A23591"/>
    <w:rsid w:val="00A442DE"/>
    <w:rsid w:val="00A47879"/>
    <w:rsid w:val="00A51235"/>
    <w:rsid w:val="00A92422"/>
    <w:rsid w:val="00B123EF"/>
    <w:rsid w:val="00B13949"/>
    <w:rsid w:val="00BA0307"/>
    <w:rsid w:val="00BB52EF"/>
    <w:rsid w:val="00BF3734"/>
    <w:rsid w:val="00C3291A"/>
    <w:rsid w:val="00C340B6"/>
    <w:rsid w:val="00C75B4B"/>
    <w:rsid w:val="00C80DD6"/>
    <w:rsid w:val="00C8230F"/>
    <w:rsid w:val="00C82893"/>
    <w:rsid w:val="00CA2E37"/>
    <w:rsid w:val="00CA779F"/>
    <w:rsid w:val="00CC5050"/>
    <w:rsid w:val="00CC766A"/>
    <w:rsid w:val="00D62287"/>
    <w:rsid w:val="00DC7EAC"/>
    <w:rsid w:val="00DF20CE"/>
    <w:rsid w:val="00E06AF6"/>
    <w:rsid w:val="00E1379E"/>
    <w:rsid w:val="00E53A21"/>
    <w:rsid w:val="00E53EE8"/>
    <w:rsid w:val="00E544E4"/>
    <w:rsid w:val="00E67131"/>
    <w:rsid w:val="00E71A02"/>
    <w:rsid w:val="00E90962"/>
    <w:rsid w:val="00EA5910"/>
    <w:rsid w:val="00EB2130"/>
    <w:rsid w:val="00EC074E"/>
    <w:rsid w:val="00EE323B"/>
    <w:rsid w:val="00EF0E7C"/>
    <w:rsid w:val="00F000B6"/>
    <w:rsid w:val="00F05EDD"/>
    <w:rsid w:val="00F26886"/>
    <w:rsid w:val="00F4053C"/>
    <w:rsid w:val="00F510AB"/>
    <w:rsid w:val="00F64D10"/>
    <w:rsid w:val="00FC6E75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F8009E-AAB4-4F2B-BF7D-747802C9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D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50C4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2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Chairs Retreat</vt:lpstr>
    </vt:vector>
  </TitlesOfParts>
  <Company>NDSU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Chairs Retreat</dc:title>
  <dc:creator>Thomas J. riley</dc:creator>
  <cp:lastModifiedBy>Lori Alvarez</cp:lastModifiedBy>
  <cp:revision>2</cp:revision>
  <cp:lastPrinted>2016-11-02T16:33:00Z</cp:lastPrinted>
  <dcterms:created xsi:type="dcterms:W3CDTF">2016-11-02T16:34:00Z</dcterms:created>
  <dcterms:modified xsi:type="dcterms:W3CDTF">2016-11-02T16:34:00Z</dcterms:modified>
</cp:coreProperties>
</file>