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B6" w:rsidRPr="002A711F" w:rsidRDefault="00E033B6" w:rsidP="0041727D">
      <w:pPr>
        <w:spacing w:after="0"/>
        <w:jc w:val="right"/>
        <w:rPr>
          <w:rFonts w:eastAsia="Times New Roman" w:cs="Times New Roman"/>
          <w:b/>
          <w:szCs w:val="24"/>
        </w:rPr>
      </w:pPr>
      <w:bookmarkStart w:id="0" w:name="_GoBack"/>
      <w:bookmarkEnd w:id="0"/>
      <w:r>
        <w:rPr>
          <w:rFonts w:eastAsia="Times New Roman" w:cs="Times New Roman"/>
          <w:b/>
          <w:szCs w:val="24"/>
        </w:rPr>
        <w:t>A</w:t>
      </w:r>
      <w:r w:rsidRPr="002A711F">
        <w:rPr>
          <w:rFonts w:eastAsia="Times New Roman" w:cs="Times New Roman"/>
          <w:b/>
          <w:szCs w:val="24"/>
        </w:rPr>
        <w:t>HSS Executive Council</w:t>
      </w:r>
      <w:r>
        <w:rPr>
          <w:rFonts w:eastAsia="Times New Roman" w:cs="Times New Roman"/>
          <w:b/>
          <w:szCs w:val="24"/>
        </w:rPr>
        <w:tab/>
      </w:r>
      <w:r w:rsidR="0041727D">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Pr="002A711F">
        <w:rPr>
          <w:rFonts w:eastAsia="Times New Roman" w:cs="Times New Roman"/>
          <w:b/>
          <w:szCs w:val="24"/>
        </w:rPr>
        <w:tab/>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00852086">
        <w:rPr>
          <w:rFonts w:eastAsia="Times New Roman" w:cs="Times New Roman"/>
          <w:szCs w:val="24"/>
        </w:rPr>
        <w:t>February 15, 2017</w:t>
      </w:r>
    </w:p>
    <w:p w:rsidR="00E033B6" w:rsidRPr="002A711F" w:rsidRDefault="00E033B6" w:rsidP="00E033B6">
      <w:pPr>
        <w:pBdr>
          <w:bottom w:val="single" w:sz="4" w:space="1" w:color="auto"/>
        </w:pBdr>
        <w:spacing w:after="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t>3:00 PM, Minard 204J</w:t>
      </w:r>
    </w:p>
    <w:p w:rsidR="00E033B6" w:rsidRPr="00E033B6" w:rsidRDefault="00E033B6" w:rsidP="00981CAD">
      <w:pPr>
        <w:spacing w:after="0"/>
        <w:jc w:val="center"/>
        <w:rPr>
          <w:rFonts w:eastAsia="Times New Roman" w:cs="Times New Roman"/>
          <w:b/>
          <w:szCs w:val="24"/>
        </w:rPr>
      </w:pPr>
    </w:p>
    <w:p w:rsidR="00E033B6" w:rsidRPr="00E033B6" w:rsidRDefault="005C672F" w:rsidP="006F0325">
      <w:pPr>
        <w:spacing w:after="0"/>
        <w:ind w:left="1440" w:hanging="1440"/>
        <w:rPr>
          <w:rFonts w:eastAsia="Times New Roman" w:cs="Times New Roman"/>
          <w:szCs w:val="24"/>
        </w:rPr>
      </w:pPr>
      <w:r>
        <w:rPr>
          <w:rFonts w:eastAsia="Times New Roman" w:cs="Times New Roman"/>
          <w:szCs w:val="24"/>
        </w:rPr>
        <w:t>Attendees:</w:t>
      </w:r>
      <w:r>
        <w:rPr>
          <w:rFonts w:eastAsia="Times New Roman" w:cs="Times New Roman"/>
          <w:szCs w:val="24"/>
        </w:rPr>
        <w:tab/>
      </w:r>
      <w:r w:rsidR="00A64151">
        <w:rPr>
          <w:rFonts w:eastAsia="Times New Roman" w:cs="Times New Roman"/>
          <w:szCs w:val="24"/>
        </w:rPr>
        <w:t xml:space="preserve">Stephenson Beck, </w:t>
      </w:r>
      <w:r w:rsidR="00DB1CE8">
        <w:rPr>
          <w:rFonts w:eastAsia="Times New Roman" w:cs="Times New Roman"/>
          <w:szCs w:val="24"/>
        </w:rPr>
        <w:t xml:space="preserve">David Bertolini, </w:t>
      </w:r>
      <w:r w:rsidR="00A64151">
        <w:rPr>
          <w:rFonts w:eastAsia="Times New Roman" w:cs="Times New Roman"/>
          <w:szCs w:val="24"/>
        </w:rPr>
        <w:t xml:space="preserve">Betsy Birmingham, </w:t>
      </w:r>
      <w:r w:rsidR="0042609E">
        <w:rPr>
          <w:rFonts w:eastAsia="Times New Roman" w:cs="Times New Roman"/>
          <w:szCs w:val="24"/>
        </w:rPr>
        <w:t>Jeff Bumgarner,</w:t>
      </w:r>
      <w:r w:rsidR="00E033B6" w:rsidRPr="00E033B6">
        <w:rPr>
          <w:rFonts w:eastAsia="Times New Roman" w:cs="Times New Roman"/>
          <w:szCs w:val="24"/>
        </w:rPr>
        <w:t xml:space="preserve"> Mark Harvey,</w:t>
      </w:r>
      <w:r>
        <w:rPr>
          <w:rFonts w:eastAsia="Times New Roman" w:cs="Times New Roman"/>
          <w:szCs w:val="24"/>
        </w:rPr>
        <w:t xml:space="preserve"> </w:t>
      </w:r>
      <w:r w:rsidR="000B59E8">
        <w:rPr>
          <w:rFonts w:eastAsia="Times New Roman" w:cs="Times New Roman"/>
          <w:szCs w:val="24"/>
        </w:rPr>
        <w:t xml:space="preserve">Nancy Hodur, </w:t>
      </w:r>
      <w:r>
        <w:rPr>
          <w:rFonts w:eastAsia="Times New Roman" w:cs="Times New Roman"/>
          <w:szCs w:val="24"/>
        </w:rPr>
        <w:t>Dan Klenow,</w:t>
      </w:r>
      <w:r w:rsidR="00E033B6" w:rsidRPr="00E033B6">
        <w:rPr>
          <w:rFonts w:eastAsia="Times New Roman" w:cs="Times New Roman"/>
          <w:szCs w:val="24"/>
        </w:rPr>
        <w:t xml:space="preserve"> </w:t>
      </w:r>
      <w:r w:rsidR="00A64151">
        <w:rPr>
          <w:rFonts w:eastAsia="Times New Roman" w:cs="Times New Roman"/>
          <w:szCs w:val="24"/>
        </w:rPr>
        <w:t>Hardy Koenig,</w:t>
      </w:r>
      <w:r w:rsidR="006F0325">
        <w:rPr>
          <w:rFonts w:eastAsia="Times New Roman" w:cs="Times New Roman"/>
          <w:szCs w:val="24"/>
        </w:rPr>
        <w:t xml:space="preserve"> </w:t>
      </w:r>
      <w:r w:rsidR="0042609E">
        <w:rPr>
          <w:rFonts w:eastAsia="Times New Roman" w:cs="Times New Roman"/>
          <w:szCs w:val="24"/>
        </w:rPr>
        <w:t xml:space="preserve">Mark Meister, </w:t>
      </w:r>
      <w:r w:rsidR="006F0325">
        <w:rPr>
          <w:rFonts w:eastAsia="Times New Roman" w:cs="Times New Roman"/>
          <w:szCs w:val="24"/>
        </w:rPr>
        <w:t>John Miller,</w:t>
      </w:r>
      <w:r w:rsidR="00E033B6" w:rsidRPr="00E033B6">
        <w:rPr>
          <w:rFonts w:eastAsia="Times New Roman" w:cs="Times New Roman"/>
          <w:szCs w:val="24"/>
        </w:rPr>
        <w:t xml:space="preserve"> Carrie Anne Platt, Kent S</w:t>
      </w:r>
      <w:r w:rsidR="006F0325">
        <w:rPr>
          <w:rFonts w:eastAsia="Times New Roman" w:cs="Times New Roman"/>
          <w:szCs w:val="24"/>
        </w:rPr>
        <w:t xml:space="preserve">andstrom, Michael </w:t>
      </w:r>
      <w:r>
        <w:rPr>
          <w:rFonts w:eastAsia="Times New Roman" w:cs="Times New Roman"/>
          <w:szCs w:val="24"/>
        </w:rPr>
        <w:t>Strand, Gwen Stickney</w:t>
      </w:r>
    </w:p>
    <w:p w:rsidR="00E033B6" w:rsidRDefault="00E033B6" w:rsidP="00E033B6">
      <w:pPr>
        <w:spacing w:after="0"/>
        <w:rPr>
          <w:rFonts w:eastAsia="Times New Roman" w:cs="Times New Roman"/>
          <w:szCs w:val="24"/>
        </w:rPr>
      </w:pPr>
      <w:r w:rsidRPr="00E033B6">
        <w:rPr>
          <w:rFonts w:eastAsia="Times New Roman" w:cs="Times New Roman"/>
          <w:szCs w:val="24"/>
        </w:rPr>
        <w:t>Absent:</w:t>
      </w:r>
      <w:r w:rsidRPr="00E033B6">
        <w:rPr>
          <w:rFonts w:eastAsia="Times New Roman" w:cs="Times New Roman"/>
          <w:szCs w:val="24"/>
        </w:rPr>
        <w:tab/>
      </w:r>
      <w:r w:rsidR="0042609E">
        <w:rPr>
          <w:rFonts w:eastAsia="Times New Roman" w:cs="Times New Roman"/>
          <w:szCs w:val="24"/>
        </w:rPr>
        <w:t>Ann Burnett</w:t>
      </w:r>
      <w:r w:rsidR="005C672F">
        <w:rPr>
          <w:rFonts w:eastAsia="Times New Roman" w:cs="Times New Roman"/>
          <w:szCs w:val="24"/>
        </w:rPr>
        <w:t>, Christina Weber</w:t>
      </w:r>
    </w:p>
    <w:p w:rsidR="006F0325" w:rsidRPr="00E033B6" w:rsidRDefault="006F0325" w:rsidP="00E033B6">
      <w:pPr>
        <w:spacing w:after="0"/>
        <w:rPr>
          <w:rFonts w:eastAsia="Times New Roman" w:cs="Times New Roman"/>
          <w:szCs w:val="24"/>
        </w:rPr>
      </w:pPr>
      <w:r>
        <w:rPr>
          <w:rFonts w:eastAsia="Times New Roman" w:cs="Times New Roman"/>
          <w:szCs w:val="24"/>
        </w:rPr>
        <w:t>Guest</w:t>
      </w:r>
      <w:r w:rsidR="00153BF8">
        <w:rPr>
          <w:rFonts w:eastAsia="Times New Roman" w:cs="Times New Roman"/>
          <w:szCs w:val="24"/>
        </w:rPr>
        <w:t>s</w:t>
      </w:r>
      <w:r w:rsidR="0016256D">
        <w:rPr>
          <w:rFonts w:eastAsia="Times New Roman" w:cs="Times New Roman"/>
          <w:szCs w:val="24"/>
        </w:rPr>
        <w:t>:</w:t>
      </w:r>
      <w:r w:rsidR="0016256D">
        <w:rPr>
          <w:rFonts w:eastAsia="Times New Roman" w:cs="Times New Roman"/>
          <w:szCs w:val="24"/>
        </w:rPr>
        <w:tab/>
      </w:r>
      <w:r w:rsidR="0042609E">
        <w:rPr>
          <w:rFonts w:eastAsia="Times New Roman" w:cs="Times New Roman"/>
          <w:szCs w:val="24"/>
        </w:rPr>
        <w:t>Mark Wallman and CeCe Roh</w:t>
      </w:r>
      <w:r w:rsidR="003C6911">
        <w:rPr>
          <w:rFonts w:eastAsia="Times New Roman" w:cs="Times New Roman"/>
          <w:szCs w:val="24"/>
        </w:rPr>
        <w:t>wedder</w:t>
      </w:r>
      <w:r w:rsidR="00AF2954">
        <w:rPr>
          <w:rFonts w:eastAsia="Times New Roman" w:cs="Times New Roman"/>
          <w:szCs w:val="24"/>
        </w:rPr>
        <w:t xml:space="preserve"> from the IT Division</w:t>
      </w:r>
    </w:p>
    <w:p w:rsidR="00E033B6" w:rsidRPr="00E033B6" w:rsidRDefault="00E033B6" w:rsidP="00981CAD">
      <w:pPr>
        <w:spacing w:after="0"/>
        <w:jc w:val="center"/>
        <w:rPr>
          <w:rFonts w:eastAsia="Times New Roman" w:cs="Times New Roman"/>
          <w:b/>
          <w:szCs w:val="24"/>
        </w:rPr>
      </w:pPr>
    </w:p>
    <w:p w:rsidR="00981CAD" w:rsidRPr="002C5880" w:rsidRDefault="00E033B6" w:rsidP="00E033B6">
      <w:pPr>
        <w:pBdr>
          <w:bottom w:val="single" w:sz="4" w:space="1" w:color="auto"/>
        </w:pBdr>
        <w:spacing w:after="0"/>
        <w:jc w:val="center"/>
        <w:rPr>
          <w:rFonts w:eastAsia="Times New Roman" w:cs="Times New Roman"/>
          <w:b/>
          <w:sz w:val="28"/>
          <w:szCs w:val="28"/>
        </w:rPr>
      </w:pPr>
      <w:r w:rsidRPr="002C5880">
        <w:rPr>
          <w:rFonts w:eastAsia="Times New Roman" w:cs="Times New Roman"/>
          <w:b/>
          <w:sz w:val="28"/>
          <w:szCs w:val="28"/>
        </w:rPr>
        <w:t>Minutes</w:t>
      </w:r>
    </w:p>
    <w:p w:rsidR="00485369" w:rsidRPr="008B6B3A" w:rsidRDefault="00E033B6" w:rsidP="00FA2089">
      <w:pPr>
        <w:spacing w:after="0"/>
        <w:rPr>
          <w:rFonts w:eastAsia="Times New Roman" w:cs="Times New Roman"/>
          <w:szCs w:val="24"/>
        </w:rPr>
      </w:pPr>
      <w:r w:rsidRPr="00FA2089">
        <w:rPr>
          <w:rFonts w:eastAsia="Times New Roman" w:cs="Times New Roman"/>
          <w:szCs w:val="24"/>
        </w:rPr>
        <w:t xml:space="preserve">Agenda Item </w:t>
      </w:r>
      <w:r w:rsidR="00981CAD" w:rsidRPr="00FA2089">
        <w:rPr>
          <w:rFonts w:eastAsia="Times New Roman" w:cs="Times New Roman"/>
          <w:szCs w:val="24"/>
        </w:rPr>
        <w:t xml:space="preserve">I. </w:t>
      </w:r>
      <w:r w:rsidR="00981CAD" w:rsidRPr="00FA2089">
        <w:rPr>
          <w:rFonts w:eastAsia="Times New Roman" w:cs="Times New Roman"/>
          <w:szCs w:val="24"/>
        </w:rPr>
        <w:tab/>
      </w:r>
      <w:r w:rsidR="00852086">
        <w:rPr>
          <w:rFonts w:eastAsia="Times New Roman" w:cs="Times New Roman"/>
          <w:szCs w:val="24"/>
        </w:rPr>
        <w:t>Announcements and Reminders</w:t>
      </w:r>
      <w:r w:rsidR="008B6B3A" w:rsidRPr="008B6B3A">
        <w:rPr>
          <w:rFonts w:cs="Times New Roman"/>
          <w:color w:val="000000"/>
          <w:szCs w:val="24"/>
          <w:shd w:val="clear" w:color="auto" w:fill="FFFFFF"/>
        </w:rPr>
        <w:t xml:space="preserve"> </w:t>
      </w:r>
      <w:r w:rsidR="008B6B3A" w:rsidRPr="008B6B3A">
        <w:rPr>
          <w:rStyle w:val="apple-converted-space"/>
          <w:rFonts w:cs="Times New Roman"/>
          <w:color w:val="000000"/>
          <w:szCs w:val="24"/>
          <w:shd w:val="clear" w:color="auto" w:fill="FFFFFF"/>
        </w:rPr>
        <w:t> </w:t>
      </w:r>
    </w:p>
    <w:p w:rsidR="00852086" w:rsidRPr="00852086" w:rsidRDefault="00852086" w:rsidP="00852086">
      <w:pPr>
        <w:pStyle w:val="xmsolistparagraph"/>
        <w:numPr>
          <w:ilvl w:val="0"/>
          <w:numId w:val="11"/>
        </w:numPr>
        <w:shd w:val="clear" w:color="auto" w:fill="FFFFFF"/>
        <w:spacing w:before="0" w:beforeAutospacing="0" w:after="0" w:afterAutospacing="0"/>
        <w:rPr>
          <w:color w:val="212121"/>
        </w:rPr>
      </w:pPr>
      <w:r w:rsidRPr="00852086">
        <w:rPr>
          <w:color w:val="212121"/>
        </w:rPr>
        <w:t xml:space="preserve">Pre-Tenure Mentoring Panel on Policy and Governance at NDSU, Meadow </w:t>
      </w:r>
      <w:r w:rsidR="00153BF8">
        <w:rPr>
          <w:color w:val="212121"/>
        </w:rPr>
        <w:t>Room, MU -- March 1, 11:30-1pm.</w:t>
      </w:r>
    </w:p>
    <w:p w:rsidR="00852086" w:rsidRPr="00852086" w:rsidRDefault="00852086" w:rsidP="00852086">
      <w:pPr>
        <w:pStyle w:val="xmsolistparagraph"/>
        <w:numPr>
          <w:ilvl w:val="0"/>
          <w:numId w:val="11"/>
        </w:numPr>
        <w:shd w:val="clear" w:color="auto" w:fill="FFFFFF"/>
        <w:spacing w:before="0" w:beforeAutospacing="0" w:after="0" w:afterAutospacing="0"/>
        <w:rPr>
          <w:color w:val="212121"/>
        </w:rPr>
      </w:pPr>
      <w:r w:rsidRPr="00852086">
        <w:rPr>
          <w:color w:val="212121"/>
        </w:rPr>
        <w:t>AHSS Development</w:t>
      </w:r>
      <w:r w:rsidR="00153BF8">
        <w:rPr>
          <w:color w:val="212121"/>
        </w:rPr>
        <w:t xml:space="preserve"> Day Networking Presentation (</w:t>
      </w:r>
      <w:r w:rsidRPr="00852086">
        <w:rPr>
          <w:color w:val="212121"/>
        </w:rPr>
        <w:t>Jill Nelson and Christina Weber), Hidatsa, MU – March 6, 10 am-noon.</w:t>
      </w:r>
    </w:p>
    <w:p w:rsidR="00852086" w:rsidRPr="00852086" w:rsidRDefault="00852086" w:rsidP="00852086">
      <w:pPr>
        <w:pStyle w:val="xmsolistparagraph"/>
        <w:numPr>
          <w:ilvl w:val="0"/>
          <w:numId w:val="11"/>
        </w:numPr>
        <w:shd w:val="clear" w:color="auto" w:fill="FFFFFF"/>
        <w:spacing w:before="0" w:beforeAutospacing="0" w:after="0" w:afterAutospacing="0"/>
        <w:rPr>
          <w:color w:val="212121"/>
        </w:rPr>
      </w:pPr>
      <w:r w:rsidRPr="00852086">
        <w:rPr>
          <w:color w:val="212121"/>
        </w:rPr>
        <w:t>Dean’s Challenge Grant Recipients’ Presentations, Badlands Room, MU -- March 24, 2-3:30pm</w:t>
      </w:r>
      <w:r w:rsidR="00153BF8">
        <w:rPr>
          <w:color w:val="212121"/>
        </w:rPr>
        <w:t>.</w:t>
      </w:r>
    </w:p>
    <w:p w:rsidR="00852086" w:rsidRPr="00852086" w:rsidRDefault="00852086" w:rsidP="00852086">
      <w:pPr>
        <w:pStyle w:val="xmsolistparagraph"/>
        <w:numPr>
          <w:ilvl w:val="0"/>
          <w:numId w:val="11"/>
        </w:numPr>
        <w:shd w:val="clear" w:color="auto" w:fill="FFFFFF"/>
        <w:spacing w:before="0" w:beforeAutospacing="0" w:after="0" w:afterAutospacing="0"/>
        <w:rPr>
          <w:color w:val="212121"/>
        </w:rPr>
      </w:pPr>
      <w:r w:rsidRPr="00852086">
        <w:rPr>
          <w:color w:val="212121"/>
        </w:rPr>
        <w:t>FM Area Foundation Brown Bag Event</w:t>
      </w:r>
      <w:r w:rsidR="00A34793">
        <w:rPr>
          <w:color w:val="212121"/>
        </w:rPr>
        <w:t xml:space="preserve"> – March 8, 2017</w:t>
      </w:r>
      <w:r w:rsidR="00153BF8">
        <w:rPr>
          <w:color w:val="212121"/>
        </w:rPr>
        <w:t xml:space="preserve"> – </w:t>
      </w:r>
      <w:r w:rsidR="0016256D">
        <w:rPr>
          <w:color w:val="212121"/>
        </w:rPr>
        <w:t>Arikara Room, MU.</w:t>
      </w:r>
    </w:p>
    <w:p w:rsidR="00852086" w:rsidRPr="00852086" w:rsidRDefault="00852086" w:rsidP="00852086">
      <w:pPr>
        <w:pStyle w:val="xmsolistparagraph"/>
        <w:numPr>
          <w:ilvl w:val="0"/>
          <w:numId w:val="11"/>
        </w:numPr>
        <w:shd w:val="clear" w:color="auto" w:fill="FFFFFF"/>
        <w:spacing w:before="0" w:beforeAutospacing="0" w:after="0" w:afterAutospacing="0"/>
        <w:rPr>
          <w:color w:val="212121"/>
        </w:rPr>
      </w:pPr>
      <w:r w:rsidRPr="00852086">
        <w:rPr>
          <w:color w:val="212121"/>
        </w:rPr>
        <w:t>St. Patrick’s Day “Grant Wishes” Event</w:t>
      </w:r>
      <w:r w:rsidR="00A34793">
        <w:rPr>
          <w:color w:val="212121"/>
        </w:rPr>
        <w:t xml:space="preserve"> – day to be </w:t>
      </w:r>
      <w:r w:rsidR="00153BF8">
        <w:rPr>
          <w:color w:val="212121"/>
        </w:rPr>
        <w:t>determined</w:t>
      </w:r>
      <w:r w:rsidR="00A34793">
        <w:rPr>
          <w:color w:val="212121"/>
        </w:rPr>
        <w:t>.</w:t>
      </w:r>
    </w:p>
    <w:p w:rsidR="00485369" w:rsidRPr="00E033B6" w:rsidRDefault="00485369" w:rsidP="002C5880">
      <w:pPr>
        <w:spacing w:after="0"/>
        <w:ind w:left="720" w:hanging="720"/>
        <w:rPr>
          <w:rFonts w:eastAsia="Times New Roman" w:cs="Times New Roman"/>
          <w:szCs w:val="24"/>
        </w:rPr>
      </w:pPr>
    </w:p>
    <w:p w:rsidR="00981CAD" w:rsidRPr="00E033B6" w:rsidRDefault="00E033B6" w:rsidP="002C5880">
      <w:pPr>
        <w:pBdr>
          <w:top w:val="single" w:sz="4" w:space="1" w:color="auto"/>
        </w:pBdr>
        <w:spacing w:after="0"/>
        <w:ind w:left="720" w:hanging="720"/>
        <w:rPr>
          <w:rFonts w:eastAsia="Times New Roman" w:cs="Times New Roman"/>
          <w:szCs w:val="24"/>
        </w:rPr>
      </w:pPr>
      <w:r w:rsidRPr="00E033B6">
        <w:rPr>
          <w:rFonts w:eastAsia="Times New Roman" w:cs="Times New Roman"/>
          <w:szCs w:val="24"/>
        </w:rPr>
        <w:t xml:space="preserve">Agenda Item </w:t>
      </w:r>
      <w:r w:rsidR="00485369" w:rsidRPr="00E033B6">
        <w:rPr>
          <w:rFonts w:eastAsia="Times New Roman" w:cs="Times New Roman"/>
          <w:szCs w:val="24"/>
        </w:rPr>
        <w:t xml:space="preserve">II. </w:t>
      </w:r>
      <w:r w:rsidR="00485369" w:rsidRPr="00E033B6">
        <w:rPr>
          <w:rFonts w:eastAsia="Times New Roman" w:cs="Times New Roman"/>
          <w:szCs w:val="24"/>
        </w:rPr>
        <w:tab/>
      </w:r>
      <w:r w:rsidR="00852086" w:rsidRPr="00852086">
        <w:rPr>
          <w:rFonts w:cs="Times New Roman"/>
          <w:iCs/>
          <w:color w:val="212121"/>
          <w:szCs w:val="24"/>
          <w:shd w:val="clear" w:color="auto" w:fill="FFFFFF"/>
        </w:rPr>
        <w:t>Marc Wallman, VP of IT</w:t>
      </w:r>
    </w:p>
    <w:p w:rsidR="00AF2954" w:rsidRDefault="00AF2954" w:rsidP="00AF2954">
      <w:pPr>
        <w:rPr>
          <w:rFonts w:cs="Arial"/>
          <w:b/>
          <w:sz w:val="22"/>
        </w:rPr>
      </w:pPr>
      <w:r w:rsidRPr="00F038E1">
        <w:rPr>
          <w:rFonts w:cs="Arial"/>
          <w:b/>
          <w:sz w:val="22"/>
        </w:rPr>
        <w:t>Blackboard (Bb)</w:t>
      </w:r>
      <w:r>
        <w:rPr>
          <w:rFonts w:cs="Arial"/>
          <w:b/>
          <w:sz w:val="22"/>
        </w:rPr>
        <w:t xml:space="preserve"> consolidation update:</w:t>
      </w:r>
    </w:p>
    <w:p w:rsidR="00AF2954" w:rsidRDefault="00AF2954" w:rsidP="00AF2954">
      <w:pPr>
        <w:numPr>
          <w:ilvl w:val="0"/>
          <w:numId w:val="13"/>
        </w:numPr>
        <w:spacing w:after="0"/>
        <w:rPr>
          <w:rFonts w:cs="Arial"/>
          <w:sz w:val="22"/>
        </w:rPr>
      </w:pPr>
      <w:r>
        <w:rPr>
          <w:rFonts w:cs="Arial"/>
          <w:sz w:val="22"/>
        </w:rPr>
        <w:t>NDSU representatives met with Bb staff three weeks ago to prepare for the upcoming Bb onsite visit. There were about four NDSU faculty members in attendance.</w:t>
      </w:r>
    </w:p>
    <w:p w:rsidR="00AF2954" w:rsidRDefault="00AF2954" w:rsidP="00AF2954">
      <w:pPr>
        <w:numPr>
          <w:ilvl w:val="0"/>
          <w:numId w:val="13"/>
        </w:numPr>
        <w:spacing w:after="0"/>
        <w:rPr>
          <w:rFonts w:cs="Arial"/>
          <w:sz w:val="22"/>
        </w:rPr>
      </w:pPr>
      <w:r>
        <w:rPr>
          <w:rFonts w:cs="Arial"/>
          <w:sz w:val="22"/>
        </w:rPr>
        <w:t>Faculty Senate may invite the NDUS CIO to an upcoming meeting for additional discussion.</w:t>
      </w:r>
    </w:p>
    <w:p w:rsidR="00AF2954" w:rsidRDefault="00AF2954" w:rsidP="00AF2954">
      <w:pPr>
        <w:numPr>
          <w:ilvl w:val="0"/>
          <w:numId w:val="13"/>
        </w:numPr>
        <w:spacing w:after="0"/>
        <w:rPr>
          <w:rFonts w:cs="Arial"/>
          <w:sz w:val="22"/>
        </w:rPr>
      </w:pPr>
      <w:r>
        <w:rPr>
          <w:rFonts w:cs="Arial"/>
          <w:sz w:val="22"/>
        </w:rPr>
        <w:t>Dennis Cooley serves on the functional committee for the consolidation planning; questions may be directed to him.</w:t>
      </w:r>
    </w:p>
    <w:p w:rsidR="00AF2954" w:rsidRDefault="00AF2954" w:rsidP="00AF2954">
      <w:pPr>
        <w:numPr>
          <w:ilvl w:val="0"/>
          <w:numId w:val="13"/>
        </w:numPr>
        <w:spacing w:after="0"/>
        <w:rPr>
          <w:rFonts w:cs="Arial"/>
          <w:sz w:val="22"/>
        </w:rPr>
      </w:pPr>
      <w:r>
        <w:rPr>
          <w:rFonts w:cs="Arial"/>
          <w:sz w:val="22"/>
        </w:rPr>
        <w:t>The support model will change post-consolidation, and institutions will be limited in the pedagogical decisions they will be able to make. There are a number of other questions, including compatibility of the PRS currently used at NDSU under the current license. We are also not sure if the system we use at NDSU for name changes will be able to be used post-consolidation.</w:t>
      </w:r>
    </w:p>
    <w:p w:rsidR="00AF2954" w:rsidRDefault="00AF2954" w:rsidP="00AF2954">
      <w:pPr>
        <w:numPr>
          <w:ilvl w:val="0"/>
          <w:numId w:val="13"/>
        </w:numPr>
        <w:spacing w:after="0"/>
        <w:rPr>
          <w:rFonts w:cs="Arial"/>
          <w:sz w:val="22"/>
        </w:rPr>
      </w:pPr>
      <w:r>
        <w:rPr>
          <w:rFonts w:cs="Arial"/>
          <w:sz w:val="22"/>
        </w:rPr>
        <w:t>AHSS has about 10 years’ worth of pedagogical material available to its faculty. There is no migration plan for such content, but local copies should remain.</w:t>
      </w:r>
    </w:p>
    <w:p w:rsidR="00AF2954" w:rsidRDefault="00AF2954" w:rsidP="00AF2954">
      <w:pPr>
        <w:numPr>
          <w:ilvl w:val="0"/>
          <w:numId w:val="13"/>
        </w:numPr>
        <w:spacing w:after="0"/>
        <w:rPr>
          <w:rFonts w:cs="Arial"/>
          <w:sz w:val="22"/>
        </w:rPr>
      </w:pPr>
      <w:r>
        <w:rPr>
          <w:rFonts w:cs="Arial"/>
          <w:sz w:val="22"/>
        </w:rPr>
        <w:t xml:space="preserve">NDUS has contracted with Bb through March of 2018; consulting services with Bb will not be available at no cost after that time. Some NDUS small campuses currently use Moodle; some institutions use eCollege, and this hosted solution is no longer meeting their needs. The consolidation cost is estimated at approximately $2M.  </w:t>
      </w:r>
    </w:p>
    <w:p w:rsidR="00AD5E7B" w:rsidRDefault="00AD5E7B" w:rsidP="00AD5E7B">
      <w:pPr>
        <w:spacing w:after="0"/>
        <w:ind w:left="360"/>
        <w:rPr>
          <w:rFonts w:cs="Arial"/>
          <w:sz w:val="22"/>
        </w:rPr>
      </w:pPr>
    </w:p>
    <w:p w:rsidR="00AF2954" w:rsidRDefault="00AF2954" w:rsidP="00AF2954">
      <w:pPr>
        <w:rPr>
          <w:rFonts w:cs="Arial"/>
          <w:sz w:val="22"/>
        </w:rPr>
      </w:pPr>
      <w:r w:rsidRPr="00F038E1">
        <w:rPr>
          <w:rFonts w:cs="Arial"/>
          <w:b/>
          <w:sz w:val="22"/>
        </w:rPr>
        <w:t>Discontinuing desk phones:</w:t>
      </w:r>
      <w:r>
        <w:rPr>
          <w:rFonts w:cs="Arial"/>
          <w:sz w:val="22"/>
        </w:rPr>
        <w:t xml:space="preserve"> Marc explained that voice costs are bundled with costs for data services and infrastructure. There is a business element as well as a cost element to consider. He is compiling documentation that explains what all the voice charge supports, along with recommendations and options of models to manage it. </w:t>
      </w:r>
    </w:p>
    <w:p w:rsidR="00AF2954" w:rsidRPr="00AD5E7B" w:rsidRDefault="00AF2954" w:rsidP="00AF2954">
      <w:pPr>
        <w:rPr>
          <w:rFonts w:cs="Arial"/>
          <w:sz w:val="22"/>
        </w:rPr>
      </w:pPr>
      <w:r w:rsidRPr="00F038E1">
        <w:rPr>
          <w:rFonts w:cs="Arial"/>
          <w:b/>
          <w:sz w:val="22"/>
        </w:rPr>
        <w:t xml:space="preserve">O365 consolidation: </w:t>
      </w:r>
      <w:r>
        <w:rPr>
          <w:rFonts w:cs="Arial"/>
          <w:sz w:val="22"/>
        </w:rPr>
        <w:t xml:space="preserve">the </w:t>
      </w:r>
      <w:r w:rsidRPr="00AD5E7B">
        <w:rPr>
          <w:rFonts w:cs="Arial"/>
          <w:sz w:val="22"/>
        </w:rPr>
        <w:t>NDSU migration is scheduled for the weekend before spring break.</w:t>
      </w:r>
    </w:p>
    <w:p w:rsidR="00A34793" w:rsidRPr="00AD5E7B" w:rsidRDefault="00A34793" w:rsidP="00A34793">
      <w:pPr>
        <w:pStyle w:val="ListParagraph"/>
        <w:spacing w:after="0"/>
        <w:ind w:left="1080"/>
        <w:rPr>
          <w:rFonts w:eastAsia="Times New Roman" w:cs="Times New Roman"/>
          <w:sz w:val="22"/>
        </w:rPr>
      </w:pPr>
    </w:p>
    <w:p w:rsidR="00DB304C" w:rsidRPr="00AD5E7B" w:rsidRDefault="00FA2089" w:rsidP="00A34793">
      <w:pPr>
        <w:pBdr>
          <w:top w:val="single" w:sz="4" w:space="1" w:color="auto"/>
        </w:pBdr>
        <w:spacing w:after="0"/>
        <w:rPr>
          <w:rFonts w:eastAsia="Times New Roman" w:cs="Times New Roman"/>
          <w:sz w:val="22"/>
        </w:rPr>
      </w:pPr>
      <w:r w:rsidRPr="00AD5E7B">
        <w:rPr>
          <w:rFonts w:eastAsia="Times New Roman" w:cs="Times New Roman"/>
          <w:sz w:val="22"/>
        </w:rPr>
        <w:t>Agenda Item III.</w:t>
      </w:r>
      <w:r w:rsidRPr="00AD5E7B">
        <w:rPr>
          <w:rFonts w:eastAsia="Times New Roman" w:cs="Times New Roman"/>
          <w:sz w:val="22"/>
        </w:rPr>
        <w:tab/>
      </w:r>
      <w:r w:rsidR="00852086" w:rsidRPr="00AD5E7B">
        <w:rPr>
          <w:rFonts w:eastAsia="Times New Roman" w:cs="Times New Roman"/>
          <w:sz w:val="22"/>
        </w:rPr>
        <w:t>Discussion of AHSS Budget/Reductions</w:t>
      </w:r>
      <w:r w:rsidRPr="00AD5E7B">
        <w:rPr>
          <w:rFonts w:eastAsia="Times New Roman" w:cs="Times New Roman"/>
          <w:sz w:val="22"/>
        </w:rPr>
        <w:t xml:space="preserve"> </w:t>
      </w:r>
    </w:p>
    <w:p w:rsidR="00A34793" w:rsidRPr="00AD5E7B" w:rsidRDefault="00AF2954" w:rsidP="00A34793">
      <w:pPr>
        <w:pStyle w:val="ListParagraph"/>
        <w:numPr>
          <w:ilvl w:val="0"/>
          <w:numId w:val="12"/>
        </w:numPr>
        <w:spacing w:after="0"/>
        <w:rPr>
          <w:rFonts w:eastAsia="Times New Roman" w:cs="Times New Roman"/>
          <w:sz w:val="22"/>
        </w:rPr>
      </w:pPr>
      <w:r w:rsidRPr="00AD5E7B">
        <w:rPr>
          <w:rFonts w:eastAsia="Times New Roman" w:cs="Times New Roman"/>
          <w:sz w:val="22"/>
        </w:rPr>
        <w:t xml:space="preserve">Dean Sandstrom provided the Executive Council member with an update regarding the budget and </w:t>
      </w:r>
      <w:r w:rsidR="00AD5E7B" w:rsidRPr="00AD5E7B">
        <w:rPr>
          <w:rFonts w:eastAsia="Times New Roman" w:cs="Times New Roman"/>
          <w:sz w:val="22"/>
        </w:rPr>
        <w:t xml:space="preserve">options for </w:t>
      </w:r>
      <w:r w:rsidRPr="00AD5E7B">
        <w:rPr>
          <w:rFonts w:eastAsia="Times New Roman" w:cs="Times New Roman"/>
          <w:sz w:val="22"/>
        </w:rPr>
        <w:t xml:space="preserve">prospective reductions.  </w:t>
      </w:r>
      <w:r w:rsidR="00AD5E7B" w:rsidRPr="00AD5E7B">
        <w:rPr>
          <w:rFonts w:eastAsia="Times New Roman" w:cs="Times New Roman"/>
          <w:sz w:val="22"/>
        </w:rPr>
        <w:t>Various</w:t>
      </w:r>
      <w:r w:rsidRPr="00AD5E7B">
        <w:rPr>
          <w:rFonts w:eastAsia="Times New Roman" w:cs="Times New Roman"/>
          <w:sz w:val="22"/>
        </w:rPr>
        <w:t xml:space="preserve"> reduction strategies were analyzed and discussed.  Final decisions are not possible until </w:t>
      </w:r>
      <w:r w:rsidR="00AD5E7B" w:rsidRPr="00AD5E7B">
        <w:rPr>
          <w:rFonts w:eastAsia="Times New Roman" w:cs="Times New Roman"/>
          <w:sz w:val="22"/>
        </w:rPr>
        <w:t xml:space="preserve">the ND </w:t>
      </w:r>
      <w:r w:rsidRPr="00AD5E7B">
        <w:rPr>
          <w:rFonts w:eastAsia="Times New Roman" w:cs="Times New Roman"/>
          <w:sz w:val="22"/>
        </w:rPr>
        <w:t>Legislature informs the university what final budget reduction will imposed.</w:t>
      </w:r>
    </w:p>
    <w:p w:rsidR="009163B8" w:rsidRPr="00AD5E7B" w:rsidRDefault="009163B8" w:rsidP="00A34793">
      <w:pPr>
        <w:spacing w:after="0"/>
        <w:rPr>
          <w:rFonts w:eastAsia="Times New Roman" w:cs="Times New Roman"/>
          <w:sz w:val="22"/>
        </w:rPr>
      </w:pPr>
      <w:r w:rsidRPr="00AD5E7B">
        <w:rPr>
          <w:rFonts w:eastAsia="Times New Roman" w:cs="Times New Roman"/>
          <w:sz w:val="22"/>
        </w:rPr>
        <w:tab/>
      </w:r>
    </w:p>
    <w:p w:rsidR="00AD5E7B" w:rsidRPr="00AD5E7B" w:rsidRDefault="00AD5E7B" w:rsidP="00AF2954">
      <w:pPr>
        <w:pBdr>
          <w:top w:val="single" w:sz="4" w:space="1" w:color="auto"/>
        </w:pBdr>
        <w:spacing w:after="0"/>
        <w:rPr>
          <w:rFonts w:eastAsia="Times New Roman" w:cs="Times New Roman"/>
          <w:sz w:val="22"/>
        </w:rPr>
      </w:pPr>
    </w:p>
    <w:p w:rsidR="00AF2954" w:rsidRPr="00AD5E7B" w:rsidRDefault="00AF2954" w:rsidP="00AF2954">
      <w:pPr>
        <w:pBdr>
          <w:top w:val="single" w:sz="4" w:space="1" w:color="auto"/>
        </w:pBdr>
        <w:spacing w:after="0"/>
        <w:rPr>
          <w:rFonts w:eastAsia="Times New Roman" w:cs="Times New Roman"/>
          <w:sz w:val="22"/>
        </w:rPr>
      </w:pPr>
      <w:r w:rsidRPr="00AD5E7B">
        <w:rPr>
          <w:rFonts w:eastAsia="Times New Roman" w:cs="Times New Roman"/>
          <w:sz w:val="22"/>
        </w:rPr>
        <w:t>Agenda Item IV.</w:t>
      </w:r>
      <w:r w:rsidRPr="00AD5E7B">
        <w:rPr>
          <w:rFonts w:eastAsia="Times New Roman" w:cs="Times New Roman"/>
          <w:sz w:val="22"/>
        </w:rPr>
        <w:tab/>
        <w:t>Other Items</w:t>
      </w:r>
    </w:p>
    <w:p w:rsidR="00AF2954" w:rsidRPr="00AD5E7B" w:rsidRDefault="00AF2954" w:rsidP="00AF2954">
      <w:pPr>
        <w:pStyle w:val="ListParagraph"/>
        <w:numPr>
          <w:ilvl w:val="0"/>
          <w:numId w:val="12"/>
        </w:numPr>
        <w:spacing w:after="0"/>
        <w:rPr>
          <w:rFonts w:eastAsia="Times New Roman" w:cs="Times New Roman"/>
          <w:sz w:val="22"/>
        </w:rPr>
      </w:pPr>
      <w:r w:rsidRPr="00AD5E7B">
        <w:rPr>
          <w:rFonts w:eastAsia="Times New Roman" w:cs="Times New Roman"/>
          <w:sz w:val="22"/>
        </w:rPr>
        <w:lastRenderedPageBreak/>
        <w:t xml:space="preserve">Policy and Planning Committee recently emailed the Executive Council seeking input regarding a Diversity Committee.  The outcome from the feedback was that this information was sought </w:t>
      </w:r>
      <w:r w:rsidR="00AD5E7B" w:rsidRPr="00AD5E7B">
        <w:rPr>
          <w:rFonts w:eastAsia="Times New Roman" w:cs="Times New Roman"/>
          <w:sz w:val="22"/>
        </w:rPr>
        <w:t>a</w:t>
      </w:r>
      <w:r w:rsidRPr="00AD5E7B">
        <w:rPr>
          <w:rFonts w:eastAsia="Times New Roman" w:cs="Times New Roman"/>
          <w:sz w:val="22"/>
        </w:rPr>
        <w:t>t various times over the past years</w:t>
      </w:r>
      <w:r w:rsidR="00AD5E7B" w:rsidRPr="00AD5E7B">
        <w:rPr>
          <w:rFonts w:eastAsia="Times New Roman" w:cs="Times New Roman"/>
          <w:sz w:val="22"/>
        </w:rPr>
        <w:t>,</w:t>
      </w:r>
      <w:r w:rsidRPr="00AD5E7B">
        <w:rPr>
          <w:rFonts w:eastAsia="Times New Roman" w:cs="Times New Roman"/>
          <w:sz w:val="22"/>
        </w:rPr>
        <w:t xml:space="preserve"> and the P&amp;P Committee </w:t>
      </w:r>
      <w:r w:rsidR="00AD5E7B" w:rsidRPr="00AD5E7B">
        <w:rPr>
          <w:rFonts w:eastAsia="Times New Roman" w:cs="Times New Roman"/>
          <w:sz w:val="22"/>
        </w:rPr>
        <w:t>would be well-advised to consider and build up</w:t>
      </w:r>
      <w:r w:rsidRPr="00AD5E7B">
        <w:rPr>
          <w:rFonts w:eastAsia="Times New Roman" w:cs="Times New Roman"/>
          <w:sz w:val="22"/>
        </w:rPr>
        <w:t xml:space="preserve">on the input collected </w:t>
      </w:r>
      <w:r w:rsidR="00AD5E7B" w:rsidRPr="00AD5E7B">
        <w:rPr>
          <w:rFonts w:eastAsia="Times New Roman" w:cs="Times New Roman"/>
          <w:sz w:val="22"/>
        </w:rPr>
        <w:t xml:space="preserve">from information that has already been collected. </w:t>
      </w:r>
    </w:p>
    <w:p w:rsidR="00CB3CDC" w:rsidRPr="00AD5E7B" w:rsidRDefault="00CB3CDC" w:rsidP="002C5880">
      <w:pPr>
        <w:pStyle w:val="ListParagraph"/>
        <w:spacing w:after="0"/>
        <w:ind w:left="0"/>
        <w:rPr>
          <w:rFonts w:eastAsia="Times New Roman" w:cs="Times New Roman"/>
          <w:sz w:val="22"/>
        </w:rPr>
      </w:pPr>
    </w:p>
    <w:p w:rsidR="00CB3CDC" w:rsidRPr="00AD5E7B" w:rsidRDefault="00CB3CDC"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Meeting a</w:t>
      </w:r>
      <w:r w:rsidR="00CB3CDC" w:rsidRPr="00AD5E7B">
        <w:rPr>
          <w:rFonts w:eastAsia="Times New Roman" w:cs="Times New Roman"/>
          <w:sz w:val="22"/>
        </w:rPr>
        <w:t>djourned</w:t>
      </w:r>
      <w:r w:rsidRPr="00AD5E7B">
        <w:rPr>
          <w:rFonts w:eastAsia="Times New Roman" w:cs="Times New Roman"/>
          <w:sz w:val="22"/>
        </w:rPr>
        <w:t xml:space="preserve"> at 4:41 pm.</w:t>
      </w:r>
    </w:p>
    <w:p w:rsidR="00CB3CDC" w:rsidRPr="00AD5E7B" w:rsidRDefault="00CB3CDC"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 xml:space="preserve">Submitted by </w:t>
      </w:r>
      <w:r w:rsidR="00CB3CDC" w:rsidRPr="00AD5E7B">
        <w:rPr>
          <w:rFonts w:eastAsia="Times New Roman" w:cs="Times New Roman"/>
          <w:sz w:val="22"/>
        </w:rPr>
        <w:t>Lori Alvarez</w:t>
      </w:r>
    </w:p>
    <w:sectPr w:rsidR="00CB3CDC" w:rsidRPr="00AD5E7B" w:rsidSect="0041158C">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23" w:rsidRDefault="00880823" w:rsidP="00DB304C">
      <w:pPr>
        <w:spacing w:after="0"/>
      </w:pPr>
      <w:r>
        <w:separator/>
      </w:r>
    </w:p>
  </w:endnote>
  <w:endnote w:type="continuationSeparator" w:id="0">
    <w:p w:rsidR="00880823" w:rsidRDefault="00880823" w:rsidP="00DB3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23" w:rsidRDefault="00880823" w:rsidP="00DB304C">
      <w:pPr>
        <w:spacing w:after="0"/>
      </w:pPr>
      <w:r>
        <w:separator/>
      </w:r>
    </w:p>
  </w:footnote>
  <w:footnote w:type="continuationSeparator" w:id="0">
    <w:p w:rsidR="00880823" w:rsidRDefault="00880823" w:rsidP="00DB30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63F"/>
    <w:multiLevelType w:val="hybridMultilevel"/>
    <w:tmpl w:val="E60E28C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C483479"/>
    <w:multiLevelType w:val="hybridMultilevel"/>
    <w:tmpl w:val="841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BF5"/>
    <w:multiLevelType w:val="hybridMultilevel"/>
    <w:tmpl w:val="3DF6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0B2168"/>
    <w:multiLevelType w:val="hybridMultilevel"/>
    <w:tmpl w:val="A88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40460"/>
    <w:multiLevelType w:val="hybridMultilevel"/>
    <w:tmpl w:val="214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A76A2"/>
    <w:multiLevelType w:val="hybridMultilevel"/>
    <w:tmpl w:val="D116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16B05"/>
    <w:multiLevelType w:val="hybridMultilevel"/>
    <w:tmpl w:val="F38C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16CCF"/>
    <w:multiLevelType w:val="hybridMultilevel"/>
    <w:tmpl w:val="04163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C42D9"/>
    <w:multiLevelType w:val="hybridMultilevel"/>
    <w:tmpl w:val="017089B0"/>
    <w:lvl w:ilvl="0" w:tplc="F9B0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349E2"/>
    <w:multiLevelType w:val="hybridMultilevel"/>
    <w:tmpl w:val="59C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9"/>
  </w:num>
  <w:num w:numId="6">
    <w:abstractNumId w:val="1"/>
  </w:num>
  <w:num w:numId="7">
    <w:abstractNumId w:val="12"/>
  </w:num>
  <w:num w:numId="8">
    <w:abstractNumId w:val="11"/>
  </w:num>
  <w:num w:numId="9">
    <w:abstractNumId w:val="5"/>
  </w:num>
  <w:num w:numId="10">
    <w:abstractNumId w:val="2"/>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13A5B"/>
    <w:rsid w:val="000345CE"/>
    <w:rsid w:val="00037F29"/>
    <w:rsid w:val="0009651E"/>
    <w:rsid w:val="000B59E8"/>
    <w:rsid w:val="000E7A35"/>
    <w:rsid w:val="00153BF8"/>
    <w:rsid w:val="0015453F"/>
    <w:rsid w:val="0016256D"/>
    <w:rsid w:val="00171759"/>
    <w:rsid w:val="00173F17"/>
    <w:rsid w:val="001A1A93"/>
    <w:rsid w:val="001A3077"/>
    <w:rsid w:val="001B3209"/>
    <w:rsid w:val="001E7FC0"/>
    <w:rsid w:val="002270D9"/>
    <w:rsid w:val="0028249A"/>
    <w:rsid w:val="002C4F1E"/>
    <w:rsid w:val="002C5880"/>
    <w:rsid w:val="002D7DA9"/>
    <w:rsid w:val="00331BD9"/>
    <w:rsid w:val="003469FF"/>
    <w:rsid w:val="00362CF8"/>
    <w:rsid w:val="00384E5F"/>
    <w:rsid w:val="003C6911"/>
    <w:rsid w:val="003D54B5"/>
    <w:rsid w:val="0041158C"/>
    <w:rsid w:val="0041727D"/>
    <w:rsid w:val="0042609E"/>
    <w:rsid w:val="00460303"/>
    <w:rsid w:val="00485369"/>
    <w:rsid w:val="00495608"/>
    <w:rsid w:val="004F02AF"/>
    <w:rsid w:val="00597E10"/>
    <w:rsid w:val="005A29D3"/>
    <w:rsid w:val="005C672F"/>
    <w:rsid w:val="005F1C3C"/>
    <w:rsid w:val="006066AF"/>
    <w:rsid w:val="00636875"/>
    <w:rsid w:val="00652242"/>
    <w:rsid w:val="006B1AAB"/>
    <w:rsid w:val="006C6119"/>
    <w:rsid w:val="006D176D"/>
    <w:rsid w:val="006D624A"/>
    <w:rsid w:val="006F0325"/>
    <w:rsid w:val="0072703C"/>
    <w:rsid w:val="007876CD"/>
    <w:rsid w:val="007901B5"/>
    <w:rsid w:val="007A5442"/>
    <w:rsid w:val="007B0692"/>
    <w:rsid w:val="007C6D72"/>
    <w:rsid w:val="007F6FAB"/>
    <w:rsid w:val="0084598D"/>
    <w:rsid w:val="00852086"/>
    <w:rsid w:val="00873662"/>
    <w:rsid w:val="00880823"/>
    <w:rsid w:val="00894DCF"/>
    <w:rsid w:val="00895BE6"/>
    <w:rsid w:val="008B6B3A"/>
    <w:rsid w:val="008C32EB"/>
    <w:rsid w:val="008E50E8"/>
    <w:rsid w:val="00900E6A"/>
    <w:rsid w:val="009163B8"/>
    <w:rsid w:val="00981CAD"/>
    <w:rsid w:val="00994803"/>
    <w:rsid w:val="009A2E9D"/>
    <w:rsid w:val="009C71A2"/>
    <w:rsid w:val="009D17F6"/>
    <w:rsid w:val="00A06F17"/>
    <w:rsid w:val="00A34793"/>
    <w:rsid w:val="00A372AF"/>
    <w:rsid w:val="00A4075B"/>
    <w:rsid w:val="00A474CC"/>
    <w:rsid w:val="00A64151"/>
    <w:rsid w:val="00A71851"/>
    <w:rsid w:val="00AD5DB5"/>
    <w:rsid w:val="00AD5E7B"/>
    <w:rsid w:val="00AF2954"/>
    <w:rsid w:val="00B7235A"/>
    <w:rsid w:val="00B727BA"/>
    <w:rsid w:val="00BB1DCB"/>
    <w:rsid w:val="00BB75B5"/>
    <w:rsid w:val="00C10528"/>
    <w:rsid w:val="00C52C3A"/>
    <w:rsid w:val="00C84EAC"/>
    <w:rsid w:val="00CB3CDC"/>
    <w:rsid w:val="00CD61D9"/>
    <w:rsid w:val="00D2654A"/>
    <w:rsid w:val="00D316A3"/>
    <w:rsid w:val="00D401E4"/>
    <w:rsid w:val="00D41984"/>
    <w:rsid w:val="00D56DEC"/>
    <w:rsid w:val="00DB1CE8"/>
    <w:rsid w:val="00DB304C"/>
    <w:rsid w:val="00DF7C1F"/>
    <w:rsid w:val="00E033B6"/>
    <w:rsid w:val="00E37FBE"/>
    <w:rsid w:val="00EB49B1"/>
    <w:rsid w:val="00EF3348"/>
    <w:rsid w:val="00F45139"/>
    <w:rsid w:val="00F5445D"/>
    <w:rsid w:val="00F72571"/>
    <w:rsid w:val="00FA2089"/>
    <w:rsid w:val="00FC1C7A"/>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BF75-475C-4C9E-853D-93A2BF5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171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9"/>
    <w:rPr>
      <w:rFonts w:ascii="Segoe UI" w:hAnsi="Segoe UI" w:cs="Segoe UI"/>
      <w:sz w:val="18"/>
      <w:szCs w:val="18"/>
    </w:rPr>
  </w:style>
  <w:style w:type="paragraph" w:styleId="Header">
    <w:name w:val="header"/>
    <w:basedOn w:val="Normal"/>
    <w:link w:val="HeaderChar"/>
    <w:uiPriority w:val="99"/>
    <w:unhideWhenUsed/>
    <w:rsid w:val="00DB304C"/>
    <w:pPr>
      <w:tabs>
        <w:tab w:val="center" w:pos="4680"/>
        <w:tab w:val="right" w:pos="9360"/>
      </w:tabs>
      <w:spacing w:after="0"/>
    </w:pPr>
  </w:style>
  <w:style w:type="character" w:customStyle="1" w:styleId="HeaderChar">
    <w:name w:val="Header Char"/>
    <w:basedOn w:val="DefaultParagraphFont"/>
    <w:link w:val="Header"/>
    <w:uiPriority w:val="99"/>
    <w:rsid w:val="00DB304C"/>
    <w:rPr>
      <w:rFonts w:ascii="Times New Roman" w:hAnsi="Times New Roman"/>
      <w:sz w:val="24"/>
    </w:rPr>
  </w:style>
  <w:style w:type="paragraph" w:styleId="Footer">
    <w:name w:val="footer"/>
    <w:basedOn w:val="Normal"/>
    <w:link w:val="FooterChar"/>
    <w:uiPriority w:val="99"/>
    <w:unhideWhenUsed/>
    <w:rsid w:val="00DB304C"/>
    <w:pPr>
      <w:tabs>
        <w:tab w:val="center" w:pos="4680"/>
        <w:tab w:val="right" w:pos="9360"/>
      </w:tabs>
      <w:spacing w:after="0"/>
    </w:pPr>
  </w:style>
  <w:style w:type="character" w:customStyle="1" w:styleId="FooterChar">
    <w:name w:val="Footer Char"/>
    <w:basedOn w:val="DefaultParagraphFont"/>
    <w:link w:val="Footer"/>
    <w:uiPriority w:val="99"/>
    <w:rsid w:val="00DB304C"/>
    <w:rPr>
      <w:rFonts w:ascii="Times New Roman" w:hAnsi="Times New Roman"/>
      <w:sz w:val="24"/>
    </w:rPr>
  </w:style>
  <w:style w:type="character" w:customStyle="1" w:styleId="apple-converted-space">
    <w:name w:val="apple-converted-space"/>
    <w:basedOn w:val="DefaultParagraphFont"/>
    <w:rsid w:val="008B6B3A"/>
  </w:style>
  <w:style w:type="paragraph" w:customStyle="1" w:styleId="xmsolistparagraph">
    <w:name w:val="x_msolistparagraph"/>
    <w:basedOn w:val="Normal"/>
    <w:rsid w:val="0085208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2017-03-17T20:28:00Z</cp:lastPrinted>
  <dcterms:created xsi:type="dcterms:W3CDTF">2017-03-17T20:29:00Z</dcterms:created>
  <dcterms:modified xsi:type="dcterms:W3CDTF">2017-03-17T20:29:00Z</dcterms:modified>
</cp:coreProperties>
</file>