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CD44" w14:textId="77777777" w:rsidR="003F6C78" w:rsidRDefault="003F6C78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Faculty Position in Non-</w:t>
      </w:r>
      <w:proofErr w:type="gramStart"/>
      <w:r>
        <w:rPr>
          <w:rFonts w:ascii="Helvetica" w:hAnsi="Helvetica" w:cs="Helvetica"/>
          <w:b/>
          <w:bCs/>
          <w:sz w:val="28"/>
          <w:szCs w:val="28"/>
        </w:rPr>
        <w:t>major’s</w:t>
      </w:r>
      <w:proofErr w:type="gramEnd"/>
      <w:r>
        <w:rPr>
          <w:rFonts w:ascii="Helvetica" w:hAnsi="Helvetica" w:cs="Helvetica"/>
          <w:b/>
          <w:bCs/>
          <w:sz w:val="28"/>
          <w:szCs w:val="28"/>
        </w:rPr>
        <w:t xml:space="preserve"> Biology</w:t>
      </w:r>
    </w:p>
    <w:p w14:paraId="68D2730E" w14:textId="77777777" w:rsidR="003F6C78" w:rsidRDefault="003F6C78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6C94D99E" w14:textId="6D75D468" w:rsidR="003F6C78" w:rsidRDefault="003F6C78" w:rsidP="003F6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28"/>
          <w:szCs w:val="28"/>
        </w:rPr>
        <w:t>The Department of Biological Sciences at North Dakota State University invites applications for a 9-month non-tenure-track assistant professor of practice faculty position in non-major’s biology to begin August, 2016. The position is 80% teaching, 10% research and 10% service. Teaching duties include developing and teaching o</w:t>
      </w:r>
      <w:r w:rsidR="0044266D">
        <w:rPr>
          <w:rFonts w:ascii="Helvetica" w:hAnsi="Helvetica" w:cs="Helvetica"/>
          <w:sz w:val="28"/>
          <w:szCs w:val="28"/>
        </w:rPr>
        <w:t>ur non-major’s biology courses and coordinating</w:t>
      </w:r>
      <w:r>
        <w:rPr>
          <w:rFonts w:ascii="Helvetica" w:hAnsi="Helvetica" w:cs="Helvetica"/>
          <w:sz w:val="28"/>
          <w:szCs w:val="28"/>
        </w:rPr>
        <w:t xml:space="preserve"> laboratory sections (Environmental Science, Human Biology and Concepts in Biology). We seek applicants whose primary research interests focus on biology education at the higher education level.</w:t>
      </w:r>
    </w:p>
    <w:p w14:paraId="256D7411" w14:textId="77777777" w:rsidR="003F6C78" w:rsidRDefault="003F6C78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  <w:bookmarkStart w:id="0" w:name="_GoBack"/>
      <w:bookmarkEnd w:id="0"/>
    </w:p>
    <w:p w14:paraId="730A78C7" w14:textId="77777777" w:rsidR="003F6C78" w:rsidRDefault="003F6C78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Requirements include: An earned PhD by the time of appointment in biology (or biology-related field) or in science education (with a minimum of a MS degree or equivalent in biology or a biology-related field); a demonstrated research focus in education within the biological sciences; graduate-level coursework in science education; demonstrated ability to teach biology courses at the undergraduate levels as evidenced by classroom teaching experience; strong oral, written, and interpersonal communication skills, including demonstrated ability to work/collaborate with others.</w:t>
      </w:r>
    </w:p>
    <w:p w14:paraId="73C86ADE" w14:textId="77777777" w:rsidR="003F6C78" w:rsidRDefault="003F6C78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6AB8BB29" w14:textId="77F7F54D" w:rsidR="003F6C78" w:rsidRDefault="003F6C78" w:rsidP="003F6C7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Review of applicants will begin 15 April 2016 and remain open until the position is filled. For a complete detailed position announcement and electronic application, please link to the following site for submission of materials</w:t>
      </w:r>
      <w:r w:rsidR="0044266D">
        <w:rPr>
          <w:rFonts w:ascii="Helvetica" w:hAnsi="Helvetica" w:cs="Helvetica"/>
          <w:sz w:val="28"/>
          <w:szCs w:val="28"/>
        </w:rPr>
        <w:t xml:space="preserve"> </w:t>
      </w:r>
      <w:r w:rsidR="0044266D">
        <w:rPr>
          <w:rFonts w:ascii="Times New Roman" w:hAnsi="Times New Roman" w:cs="Times New Roman"/>
          <w:sz w:val="32"/>
          <w:szCs w:val="32"/>
        </w:rPr>
        <w:t> </w:t>
      </w:r>
      <w:hyperlink r:id="rId4" w:history="1">
        <w:r w:rsidR="0044266D"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http://jobs.ndsu.edu/postings/7427</w:t>
        </w:r>
      </w:hyperlink>
      <w:r>
        <w:rPr>
          <w:rFonts w:ascii="Helvetica" w:hAnsi="Helvetica" w:cs="Helvetica"/>
          <w:sz w:val="28"/>
          <w:szCs w:val="28"/>
        </w:rPr>
        <w:t>.</w:t>
      </w:r>
    </w:p>
    <w:p w14:paraId="5C6289B9" w14:textId="77777777" w:rsidR="0044266D" w:rsidRDefault="0044266D" w:rsidP="003F6C7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E8A7AC3" w14:textId="7FCA1BA3" w:rsidR="0044266D" w:rsidRDefault="0044266D" w:rsidP="003F6C7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North Dakota State University is an Equal Opportunity employer and all qualified applicants will receive consideration for employment without regard to race, color, religion, sex, national origin, age, disability or </w:t>
      </w:r>
      <w:proofErr w:type="gramStart"/>
      <w:r>
        <w:rPr>
          <w:rFonts w:ascii="Helvetica" w:hAnsi="Helvetica" w:cs="Helvetica"/>
          <w:sz w:val="28"/>
          <w:szCs w:val="28"/>
        </w:rPr>
        <w:t>veterans</w:t>
      </w:r>
      <w:proofErr w:type="gramEnd"/>
      <w:r>
        <w:rPr>
          <w:rFonts w:ascii="Helvetica" w:hAnsi="Helvetica" w:cs="Helvetica"/>
          <w:sz w:val="28"/>
          <w:szCs w:val="28"/>
        </w:rPr>
        <w:t xml:space="preserve"> status.  Women and traditionally underrepresented groups are encouraged to apply.</w:t>
      </w:r>
    </w:p>
    <w:p w14:paraId="4B4A666F" w14:textId="77777777" w:rsidR="0044266D" w:rsidRDefault="0044266D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BF0FF1E" w14:textId="77777777" w:rsidR="003F6C78" w:rsidRDefault="003F6C78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7777F8F6" w14:textId="77777777" w:rsidR="003F6C78" w:rsidRDefault="003F6C78" w:rsidP="003F6C7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5096F81E" w14:textId="77777777" w:rsidR="00245FA8" w:rsidRDefault="0044266D"/>
    <w:sectPr w:rsidR="00245FA8" w:rsidSect="000C17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8"/>
    <w:rsid w:val="0022475E"/>
    <w:rsid w:val="003F6C78"/>
    <w:rsid w:val="0044266D"/>
    <w:rsid w:val="00470E75"/>
    <w:rsid w:val="00531B75"/>
    <w:rsid w:val="00630956"/>
    <w:rsid w:val="00D44DDA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FC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obs.ndsu.edu/postings/742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Macintosh Word</Application>
  <DocSecurity>0</DocSecurity>
  <Lines>12</Lines>
  <Paragraphs>3</Paragraphs>
  <ScaleCrop>false</ScaleCrop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Reed</dc:creator>
  <cp:keywords/>
  <dc:description/>
  <cp:lastModifiedBy>Wendy Reed</cp:lastModifiedBy>
  <cp:revision>2</cp:revision>
  <dcterms:created xsi:type="dcterms:W3CDTF">2016-03-14T16:02:00Z</dcterms:created>
  <dcterms:modified xsi:type="dcterms:W3CDTF">2016-03-28T19:53:00Z</dcterms:modified>
</cp:coreProperties>
</file>