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8" w:rsidRPr="00A36C88" w:rsidRDefault="00A36C88" w:rsidP="00A36C88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A36C88">
        <w:rPr>
          <w:b/>
          <w:sz w:val="56"/>
          <w:szCs w:val="56"/>
        </w:rPr>
        <w:t>Advertising Sources</w:t>
      </w:r>
    </w:p>
    <w:tbl>
      <w:tblPr>
        <w:tblW w:w="14760" w:type="dxa"/>
        <w:tblInd w:w="-6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66"/>
        <w:gridCol w:w="4600"/>
        <w:gridCol w:w="4894"/>
      </w:tblGrid>
      <w:tr w:rsidR="00A36C88" w:rsidRPr="00A36C88" w:rsidTr="00982F63">
        <w:trPr>
          <w:trHeight w:val="44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Source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Website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32"/>
                <w:szCs w:val="32"/>
              </w:rPr>
              <w:t>Pricing</w:t>
            </w:r>
          </w:p>
        </w:tc>
      </w:tr>
      <w:tr w:rsidR="00A36C88" w:rsidRPr="00A36C88" w:rsidTr="00A36C88">
        <w:trPr>
          <w:trHeight w:val="651"/>
        </w:trPr>
        <w:tc>
          <w:tcPr>
            <w:tcW w:w="5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CIC: Directory of Minority, PHD, MFA and MLS Candidates and Recipients</w:t>
            </w:r>
          </w:p>
        </w:tc>
        <w:tc>
          <w:tcPr>
            <w:tcW w:w="4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2F7C8D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hyperlink r:id="rId7" w:history="1">
              <w:r w:rsidR="00A36C88" w:rsidRPr="00A36C88">
                <w:rPr>
                  <w:rFonts w:ascii="Arial" w:eastAsia="Times New Roman" w:hAnsi="Arial" w:cs="Arial"/>
                  <w:color w:val="000000" w:themeColor="dark1"/>
                  <w:kern w:val="24"/>
                  <w:sz w:val="21"/>
                  <w:szCs w:val="21"/>
                  <w:u w:val="single"/>
                </w:rPr>
                <w:t>www.cic.net/DoctoralDirectory/</w:t>
              </w:r>
            </w:hyperlink>
            <w:r w:rsidR="00A36C88"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 xml:space="preserve"> </w:t>
            </w:r>
          </w:p>
        </w:tc>
        <w:tc>
          <w:tcPr>
            <w:tcW w:w="48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 -Search Database</w:t>
            </w:r>
          </w:p>
        </w:tc>
      </w:tr>
      <w:tr w:rsidR="00A36C88" w:rsidRPr="00A36C88" w:rsidTr="00A36C88">
        <w:trPr>
          <w:trHeight w:val="411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Diverse Jobs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www.diversejobs.net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to post jobs and check resumes on web/ Print; 1/2 page =$1505/ 1/6 page = $895</w:t>
            </w:r>
          </w:p>
        </w:tc>
      </w:tr>
      <w:tr w:rsidR="00A36C88" w:rsidRPr="00A36C88" w:rsidTr="00A36C88">
        <w:trPr>
          <w:trHeight w:val="430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Faculty for the Future (Pennsylvania State University)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www.engr.psu.edu/fff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to post jobs and view resumes</w:t>
            </w:r>
          </w:p>
        </w:tc>
      </w:tr>
      <w:tr w:rsidR="00A36C88" w:rsidRPr="00A36C88" w:rsidTr="00A36C88">
        <w:trPr>
          <w:trHeight w:val="55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Education On-line (Historically Black Colleges and Universities)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www.edonline.com/cq/hbcu/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job postings and list of College links</w:t>
            </w:r>
          </w:p>
        </w:tc>
      </w:tr>
      <w:tr w:rsidR="00A36C88" w:rsidRPr="00A36C88" w:rsidTr="00A36C88">
        <w:trPr>
          <w:trHeight w:val="410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Feminist Career Center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www.feminist.org/911/jobs/jobadd.asp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postings</w:t>
            </w:r>
          </w:p>
        </w:tc>
      </w:tr>
      <w:tr w:rsidR="00A36C88" w:rsidRPr="00A36C88" w:rsidTr="00A36C88">
        <w:trPr>
          <w:trHeight w:val="39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GayJob.biz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www.research.careers.org/topic/232-diversity-career-resources-glbt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FREE job postings and resume search</w:t>
            </w:r>
          </w:p>
        </w:tc>
      </w:tr>
      <w:tr w:rsidR="00A36C88" w:rsidRPr="00A36C88" w:rsidTr="00A36C88">
        <w:trPr>
          <w:trHeight w:val="511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Inside Higher Ed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www.insidehighered.com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30 days = $195, 60 days = $350 (FREE to view Credentials bank)</w:t>
            </w:r>
          </w:p>
        </w:tc>
      </w:tr>
      <w:tr w:rsidR="00A36C88" w:rsidRPr="00A36C88" w:rsidTr="00A36C88">
        <w:trPr>
          <w:trHeight w:val="82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Women in Higher Education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www.wihe.com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Online (30 days =$210, 3-5 jobs = $180 each) Print ads (1/2 page =$898, 1/3 page = $758, ¼ page = $658, all print includes web)</w:t>
            </w:r>
          </w:p>
        </w:tc>
      </w:tr>
      <w:tr w:rsidR="00A36C88" w:rsidRPr="00A36C88" w:rsidTr="00A36C88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Academic Careers Online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www.academiccareers.com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1 month listing = $165, 3 month = $195</w:t>
            </w:r>
          </w:p>
        </w:tc>
      </w:tr>
      <w:tr w:rsidR="00A36C88" w:rsidRPr="00A36C88" w:rsidTr="00A36C88">
        <w:trPr>
          <w:trHeight w:val="63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Insight into diversity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Insigltintodiversity.com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¼ page = $810, or $120/ column inch</w:t>
            </w:r>
          </w:p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Web – 1 posting = $319 for 30 days</w:t>
            </w:r>
          </w:p>
        </w:tc>
      </w:tr>
      <w:tr w:rsidR="00A36C88" w:rsidRPr="00A36C88" w:rsidTr="00A36C88">
        <w:trPr>
          <w:trHeight w:val="432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Association of women in Science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www.awis.org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30 days =$300</w:t>
            </w:r>
          </w:p>
        </w:tc>
      </w:tr>
      <w:tr w:rsidR="00A36C88" w:rsidRPr="00A36C88" w:rsidTr="00A36C88">
        <w:trPr>
          <w:trHeight w:val="63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lastRenderedPageBreak/>
              <w:t>Society of Women Engineers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www.swe.org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30 day online = $150; unlimited postings for 3 months =$1295; unlimited one year job postings and resume database = $5,900</w:t>
            </w:r>
          </w:p>
        </w:tc>
      </w:tr>
      <w:tr w:rsidR="00A36C88" w:rsidRPr="00A36C88" w:rsidTr="00A36C88">
        <w:trPr>
          <w:trHeight w:val="63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Hispanic Outlook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www.hispanicoutlook.com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36C88" w:rsidRPr="00A36C88" w:rsidRDefault="00A36C88" w:rsidP="00A36C8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36C88">
              <w:rPr>
                <w:rFonts w:ascii="Arial" w:eastAsia="Times New Roman" w:hAnsi="Arial" w:cs="Arial"/>
                <w:color w:val="000000" w:themeColor="dark1"/>
                <w:kern w:val="24"/>
                <w:sz w:val="21"/>
                <w:szCs w:val="21"/>
              </w:rPr>
              <w:t>1/6 page =$570; ¼ page = $690; Web ad for 4 weeks = $195</w:t>
            </w:r>
          </w:p>
        </w:tc>
      </w:tr>
      <w:tr w:rsidR="00A36C88" w:rsidRPr="00A36C88" w:rsidTr="00982F63">
        <w:trPr>
          <w:trHeight w:val="651"/>
        </w:trPr>
        <w:tc>
          <w:tcPr>
            <w:tcW w:w="52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Minority Faculty Applicant Database; The Academic Network, Inc.</w:t>
            </w:r>
          </w:p>
        </w:tc>
        <w:tc>
          <w:tcPr>
            <w:tcW w:w="4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www.minorityfacultyapplicantdatabase.com</w:t>
            </w:r>
          </w:p>
        </w:tc>
        <w:tc>
          <w:tcPr>
            <w:tcW w:w="48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1 year, $500 (unlimited postings)</w:t>
            </w:r>
          </w:p>
        </w:tc>
      </w:tr>
      <w:tr w:rsidR="00A36C88" w:rsidRPr="00A36C88" w:rsidTr="00982F63">
        <w:trPr>
          <w:trHeight w:val="64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The Registry: National Registry of Diverse &amp; Strategic Faculty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www.theregistry.ttu.edu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$750 year –post unlimited jobs and search candidates</w:t>
            </w:r>
          </w:p>
        </w:tc>
      </w:tr>
      <w:tr w:rsidR="00A36C88" w:rsidRPr="00A36C88" w:rsidTr="00982F63">
        <w:trPr>
          <w:trHeight w:val="647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Directory of Doctoral Scholars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www.home.sreb.org/dsp/scholardirectory2.0/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$500 annual membership –post positions and view doctoral grads</w:t>
            </w:r>
          </w:p>
        </w:tc>
      </w:tr>
      <w:tr w:rsidR="00A36C88" w:rsidRPr="00A36C88" w:rsidTr="00982F63">
        <w:trPr>
          <w:trHeight w:val="46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ADGUIDES College Recruiter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www.adguide.com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1 posting for 30 days = $95; 30 days unlimited postings =$250; 12 months unlimited postings = $1500</w:t>
            </w:r>
          </w:p>
        </w:tc>
      </w:tr>
      <w:tr w:rsidR="00A36C88" w:rsidRPr="00A36C88" w:rsidTr="00982F63">
        <w:trPr>
          <w:trHeight w:val="35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Career Builder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www.careerbuilder.com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1 posting =$419, 2-3 postings = $390 each</w:t>
            </w:r>
          </w:p>
        </w:tc>
      </w:tr>
      <w:tr w:rsidR="00A36C88" w:rsidRPr="00A36C88" w:rsidTr="00982F63">
        <w:trPr>
          <w:trHeight w:val="295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Hire Diversity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Hirediversity.com/employers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1 posting =$275, 2-10 = $225 each</w:t>
            </w:r>
          </w:p>
        </w:tc>
      </w:tr>
      <w:tr w:rsidR="00A36C88" w:rsidRPr="00A36C88" w:rsidTr="00982F63">
        <w:trPr>
          <w:trHeight w:val="700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Minority Recruitment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2F7C8D" w:rsidP="00982F63">
            <w:pPr>
              <w:spacing w:after="0"/>
            </w:pPr>
            <w:hyperlink r:id="rId8" w:history="1">
              <w:r w:rsidR="00A36C88" w:rsidRPr="00A36C88">
                <w:rPr>
                  <w:rStyle w:val="Hyperlink"/>
                </w:rPr>
                <w:t>www.nemnet.com</w:t>
              </w:r>
            </w:hyperlink>
            <w:r w:rsidR="00A36C88" w:rsidRPr="00A36C88">
              <w:t xml:space="preserve"> 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1 year membership = $800 (unlimited job postings and access to resume database), 1 posting =$95</w:t>
            </w:r>
          </w:p>
        </w:tc>
      </w:tr>
      <w:tr w:rsidR="00A36C88" w:rsidRPr="00A36C88" w:rsidTr="00982F63">
        <w:trPr>
          <w:trHeight w:val="419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Academic Diversity Search Inc.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www.academicdiversitysearch.com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120"/>
            </w:pPr>
            <w:r w:rsidRPr="00A36C88">
              <w:t>Single Posting = $150 for 45 days</w:t>
            </w:r>
          </w:p>
        </w:tc>
      </w:tr>
      <w:tr w:rsidR="00A36C88" w:rsidRPr="00A36C88" w:rsidTr="00982F63">
        <w:trPr>
          <w:trHeight w:val="35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Equal Opportunity Publications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www.eop.com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Online; $295 for 60 days; single 30 day posting =$250</w:t>
            </w:r>
          </w:p>
        </w:tc>
      </w:tr>
      <w:tr w:rsidR="00A36C88" w:rsidRPr="00A36C88" w:rsidTr="00982F63">
        <w:trPr>
          <w:trHeight w:val="647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Historically Black College and University Community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2F7C8D" w:rsidP="00982F63">
            <w:pPr>
              <w:spacing w:after="0"/>
            </w:pPr>
            <w:hyperlink r:id="rId9" w:history="1">
              <w:r w:rsidR="00A36C88" w:rsidRPr="00A36C88">
                <w:rPr>
                  <w:rStyle w:val="Hyperlink"/>
                </w:rPr>
                <w:t>www.HBCUConnect.com</w:t>
              </w:r>
            </w:hyperlink>
            <w:r w:rsidR="00A36C88" w:rsidRPr="00A36C88">
              <w:t xml:space="preserve">  www.HBCUCareerCenter.com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1 posting = $249, resume access 1 month = $595; ½ page ad = $1500</w:t>
            </w:r>
          </w:p>
        </w:tc>
      </w:tr>
      <w:tr w:rsidR="00A36C88" w:rsidRPr="00A36C88" w:rsidTr="00982F63">
        <w:trPr>
          <w:trHeight w:val="647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lastRenderedPageBreak/>
              <w:t>American Association of University Women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www.aauw.org/about/career/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$3/word for 90 days (%15 discount for members, NDSU is a member)</w:t>
            </w:r>
          </w:p>
        </w:tc>
      </w:tr>
      <w:tr w:rsidR="00A36C88" w:rsidRPr="00A36C88" w:rsidTr="00982F63">
        <w:trPr>
          <w:trHeight w:val="448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Education Week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2F7C8D" w:rsidP="00982F63">
            <w:pPr>
              <w:spacing w:after="0"/>
            </w:pPr>
            <w:hyperlink r:id="rId10" w:history="1">
              <w:r w:rsidR="00A36C88" w:rsidRPr="00A36C88">
                <w:rPr>
                  <w:rStyle w:val="Hyperlink"/>
                </w:rPr>
                <w:t>www.topschooljobs.org</w:t>
              </w:r>
            </w:hyperlink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Single Posting =$395</w:t>
            </w:r>
          </w:p>
        </w:tc>
      </w:tr>
      <w:tr w:rsidR="00A36C88" w:rsidRPr="00A36C88" w:rsidTr="00982F63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proofErr w:type="spellStart"/>
            <w:r w:rsidRPr="00A36C88">
              <w:t>IMDiversity</w:t>
            </w:r>
            <w:proofErr w:type="spellEnd"/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2F7C8D" w:rsidP="00982F63">
            <w:pPr>
              <w:spacing w:after="0"/>
            </w:pPr>
            <w:hyperlink r:id="rId11" w:history="1">
              <w:r w:rsidR="00A36C88" w:rsidRPr="00A36C88">
                <w:rPr>
                  <w:rStyle w:val="Hyperlink"/>
                </w:rPr>
                <w:t>www.imdiversity.com</w:t>
              </w:r>
            </w:hyperlink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$200 for 90 days</w:t>
            </w:r>
          </w:p>
        </w:tc>
      </w:tr>
      <w:tr w:rsidR="00A36C88" w:rsidRPr="00A36C88" w:rsidTr="00982F63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Postdoc jobs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Postdocjobs.com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35E" w:rsidRPr="00A36C88" w:rsidRDefault="00A36C88" w:rsidP="00982F63">
            <w:pPr>
              <w:spacing w:after="0"/>
            </w:pPr>
            <w:r w:rsidRPr="00A36C88">
              <w:t>$195 for up to 90 days</w:t>
            </w:r>
          </w:p>
        </w:tc>
      </w:tr>
      <w:tr w:rsidR="00A36C88" w:rsidRPr="00A36C88" w:rsidTr="00982F63">
        <w:trPr>
          <w:trHeight w:val="376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A36C88" w:rsidRDefault="00A36C88" w:rsidP="00982F63">
            <w:pPr>
              <w:spacing w:after="0"/>
            </w:pPr>
            <w:r>
              <w:t>New Scientist Jobs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A36C88" w:rsidRDefault="00A36C88" w:rsidP="00982F63">
            <w:pPr>
              <w:spacing w:after="0"/>
            </w:pPr>
            <w:r>
              <w:t>Sciencejobs.com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Pr="00A36C88" w:rsidRDefault="00A36C88" w:rsidP="00982F63">
            <w:pPr>
              <w:spacing w:after="0"/>
            </w:pPr>
            <w:r>
              <w:t>1 positing up to 8 weeks = $395</w:t>
            </w:r>
          </w:p>
        </w:tc>
      </w:tr>
      <w:tr w:rsidR="007D295F" w:rsidRPr="00A36C88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295F" w:rsidRDefault="007D295F" w:rsidP="00A36C88">
            <w:r>
              <w:t>Hispanic Outlook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295F" w:rsidRDefault="007D295F" w:rsidP="00A36C88">
            <w:r>
              <w:t>Wwww.hispanicoutlook.com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D295F" w:rsidRDefault="007D295F" w:rsidP="00A36C88">
            <w:pPr>
              <w:spacing w:after="0"/>
            </w:pPr>
            <w:r>
              <w:t>Print; 1/6 page = $570; Web: Single posting $195 for  4 weeks</w:t>
            </w:r>
          </w:p>
        </w:tc>
      </w:tr>
      <w:tr w:rsidR="00A36C88" w:rsidRPr="00A36C88" w:rsidTr="00982F63">
        <w:trPr>
          <w:trHeight w:val="493"/>
        </w:trPr>
        <w:tc>
          <w:tcPr>
            <w:tcW w:w="52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Default="00A36C88" w:rsidP="00A36C88">
            <w:r>
              <w:t>Chronicle of Higher Ed</w:t>
            </w:r>
          </w:p>
        </w:tc>
        <w:tc>
          <w:tcPr>
            <w:tcW w:w="4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Default="00A36C88" w:rsidP="00A36C88">
            <w:r>
              <w:t>Careers.chronicle.com</w:t>
            </w:r>
          </w:p>
        </w:tc>
        <w:tc>
          <w:tcPr>
            <w:tcW w:w="48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6C88" w:rsidRDefault="00A36C88" w:rsidP="00A36C88">
            <w:pPr>
              <w:spacing w:after="0"/>
            </w:pPr>
            <w:r>
              <w:t>Print =starting at $1.10/ word for line ads</w:t>
            </w:r>
          </w:p>
          <w:p w:rsidR="00A36C88" w:rsidRDefault="00A36C88" w:rsidP="00A36C88">
            <w:pPr>
              <w:spacing w:after="0"/>
            </w:pPr>
            <w:r>
              <w:t>Box ads = start at $145</w:t>
            </w:r>
          </w:p>
          <w:p w:rsidR="00A36C88" w:rsidRDefault="00A36C88" w:rsidP="00A36C88">
            <w:pPr>
              <w:spacing w:after="0"/>
            </w:pPr>
            <w:r>
              <w:t>Online – start at $260</w:t>
            </w:r>
          </w:p>
        </w:tc>
      </w:tr>
    </w:tbl>
    <w:p w:rsidR="008D44E0" w:rsidRDefault="008D44E0"/>
    <w:sectPr w:rsidR="008D44E0" w:rsidSect="00982F63">
      <w:headerReference w:type="default" r:id="rId12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8D" w:rsidRDefault="002F7C8D" w:rsidP="00A36C88">
      <w:pPr>
        <w:spacing w:after="0" w:line="240" w:lineRule="auto"/>
      </w:pPr>
      <w:r>
        <w:separator/>
      </w:r>
    </w:p>
  </w:endnote>
  <w:endnote w:type="continuationSeparator" w:id="0">
    <w:p w:rsidR="002F7C8D" w:rsidRDefault="002F7C8D" w:rsidP="00A3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8D" w:rsidRDefault="002F7C8D" w:rsidP="00A36C88">
      <w:pPr>
        <w:spacing w:after="0" w:line="240" w:lineRule="auto"/>
      </w:pPr>
      <w:r>
        <w:separator/>
      </w:r>
    </w:p>
  </w:footnote>
  <w:footnote w:type="continuationSeparator" w:id="0">
    <w:p w:rsidR="002F7C8D" w:rsidRDefault="002F7C8D" w:rsidP="00A3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88" w:rsidRPr="00A36C88" w:rsidRDefault="00A36C88" w:rsidP="00A36C88">
    <w:pPr>
      <w:pStyle w:val="Header"/>
      <w:jc w:val="center"/>
      <w:rPr>
        <w:b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88"/>
    <w:rsid w:val="00280F55"/>
    <w:rsid w:val="002F7C8D"/>
    <w:rsid w:val="003E035E"/>
    <w:rsid w:val="007C7C6C"/>
    <w:rsid w:val="007D295F"/>
    <w:rsid w:val="008D44E0"/>
    <w:rsid w:val="00921995"/>
    <w:rsid w:val="00982F63"/>
    <w:rsid w:val="00A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88"/>
  </w:style>
  <w:style w:type="paragraph" w:styleId="Footer">
    <w:name w:val="footer"/>
    <w:basedOn w:val="Normal"/>
    <w:link w:val="Foot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C88"/>
  </w:style>
  <w:style w:type="paragraph" w:styleId="Footer">
    <w:name w:val="footer"/>
    <w:basedOn w:val="Normal"/>
    <w:link w:val="FooterChar"/>
    <w:uiPriority w:val="99"/>
    <w:unhideWhenUsed/>
    <w:rsid w:val="00A3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ne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c.net/DoctoralDirectory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mdiversity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pschooljob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bcuconnec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Angela.Bachman</dc:creator>
  <cp:lastModifiedBy>The School Of</cp:lastModifiedBy>
  <cp:revision>2</cp:revision>
  <dcterms:created xsi:type="dcterms:W3CDTF">2011-11-09T20:56:00Z</dcterms:created>
  <dcterms:modified xsi:type="dcterms:W3CDTF">2011-11-09T20:56:00Z</dcterms:modified>
</cp:coreProperties>
</file>