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276" w:rsidRPr="00BB59B9" w:rsidRDefault="00BB59B9" w:rsidP="0057529F">
      <w:pPr>
        <w:pStyle w:val="Heading1"/>
      </w:pPr>
      <w:r w:rsidRPr="00BB59B9">
        <w:t xml:space="preserve">Graduate Council </w:t>
      </w:r>
      <w:r w:rsidR="00554276" w:rsidRPr="00BB59B9">
        <w:t>Meeting Minutes</w:t>
      </w:r>
      <w:r w:rsidR="00C817C7">
        <w:br/>
        <w:t>February 8, 2012</w:t>
      </w:r>
    </w:p>
    <w:p w:rsidR="00BB59B9" w:rsidRPr="00BB59B9" w:rsidRDefault="00BB59B9" w:rsidP="00BB59B9">
      <w:pPr>
        <w:rPr>
          <w:rFonts w:ascii="Arial" w:hAnsi="Arial" w:cs="Arial"/>
        </w:rPr>
      </w:pPr>
    </w:p>
    <w:p w:rsidR="00BB59B9" w:rsidRPr="00BB59B9" w:rsidRDefault="00BB59B9" w:rsidP="00BB59B9">
      <w:pPr>
        <w:ind w:left="90"/>
        <w:rPr>
          <w:rFonts w:ascii="Arial" w:hAnsi="Arial" w:cs="Arial"/>
        </w:rPr>
      </w:pPr>
      <w:r w:rsidRPr="00BB59B9">
        <w:rPr>
          <w:rFonts w:ascii="Arial" w:hAnsi="Arial" w:cs="Arial"/>
        </w:rPr>
        <w:t xml:space="preserve">Attending: </w:t>
      </w:r>
      <w:r w:rsidRPr="008938D5">
        <w:rPr>
          <w:rFonts w:ascii="Arial" w:hAnsi="Arial" w:cs="Arial"/>
        </w:rPr>
        <w:tab/>
      </w:r>
      <w:r w:rsidR="006264B6">
        <w:rPr>
          <w:rFonts w:ascii="Arial" w:hAnsi="Arial" w:cs="Arial"/>
        </w:rPr>
        <w:t xml:space="preserve">Karen Froelich, </w:t>
      </w:r>
      <w:r w:rsidR="00DE25A6">
        <w:rPr>
          <w:rFonts w:ascii="Arial" w:hAnsi="Arial" w:cs="Arial"/>
        </w:rPr>
        <w:t xml:space="preserve">Robert Gordon, </w:t>
      </w:r>
      <w:r w:rsidR="00B10BEE">
        <w:rPr>
          <w:rFonts w:ascii="Arial" w:hAnsi="Arial" w:cs="Arial"/>
        </w:rPr>
        <w:t xml:space="preserve">Canan Bilen-Green, </w:t>
      </w:r>
      <w:r w:rsidR="0057529F">
        <w:rPr>
          <w:rFonts w:ascii="Arial" w:hAnsi="Arial" w:cs="Arial"/>
        </w:rPr>
        <w:t xml:space="preserve">Robert Littlefield, </w:t>
      </w:r>
      <w:r w:rsidR="0069543B" w:rsidRPr="008938D5">
        <w:rPr>
          <w:rFonts w:ascii="Arial" w:hAnsi="Arial" w:cs="Arial"/>
        </w:rPr>
        <w:t>Robert Nielsen,</w:t>
      </w:r>
      <w:r w:rsidR="00BE1B35" w:rsidRPr="008938D5">
        <w:rPr>
          <w:rFonts w:ascii="Arial" w:hAnsi="Arial" w:cs="Arial"/>
        </w:rPr>
        <w:t xml:space="preserve"> </w:t>
      </w:r>
      <w:r w:rsidR="008938D5" w:rsidRPr="008938D5">
        <w:rPr>
          <w:rFonts w:ascii="Arial" w:hAnsi="Arial" w:cs="Arial"/>
        </w:rPr>
        <w:t xml:space="preserve">Birgit Pruess, </w:t>
      </w:r>
      <w:r w:rsidR="00DE25A6">
        <w:rPr>
          <w:rFonts w:ascii="Arial" w:hAnsi="Arial" w:cs="Arial"/>
        </w:rPr>
        <w:t xml:space="preserve">Mark Sheridan, Courtney Simons, </w:t>
      </w:r>
      <w:proofErr w:type="spellStart"/>
      <w:r w:rsidR="00DE25A6">
        <w:rPr>
          <w:rFonts w:ascii="Arial" w:hAnsi="Arial" w:cs="Arial"/>
        </w:rPr>
        <w:t>Yildrem</w:t>
      </w:r>
      <w:proofErr w:type="spellEnd"/>
      <w:r w:rsidR="00DE25A6">
        <w:rPr>
          <w:rFonts w:ascii="Arial" w:hAnsi="Arial" w:cs="Arial"/>
        </w:rPr>
        <w:t xml:space="preserve"> Suzen,</w:t>
      </w:r>
      <w:r w:rsidR="006264B6">
        <w:rPr>
          <w:rFonts w:ascii="Arial" w:hAnsi="Arial" w:cs="Arial"/>
        </w:rPr>
        <w:t xml:space="preserve"> Donna Terbizan, </w:t>
      </w:r>
      <w:r w:rsidR="002C0792">
        <w:rPr>
          <w:rFonts w:ascii="Arial" w:hAnsi="Arial" w:cs="Arial"/>
        </w:rPr>
        <w:t>Mary Wright</w:t>
      </w:r>
      <w:r w:rsidR="00861161">
        <w:rPr>
          <w:rFonts w:ascii="Arial" w:hAnsi="Arial" w:cs="Arial"/>
        </w:rPr>
        <w:t xml:space="preserve"> </w:t>
      </w:r>
    </w:p>
    <w:p w:rsidR="00CB0890" w:rsidRDefault="00CB0890" w:rsidP="00CB0890">
      <w:pPr>
        <w:pStyle w:val="ListNumber"/>
        <w:numPr>
          <w:ilvl w:val="0"/>
          <w:numId w:val="0"/>
        </w:numPr>
        <w:spacing w:before="0" w:after="0"/>
        <w:rPr>
          <w:rFonts w:ascii="Arial" w:hAnsi="Arial" w:cs="Arial"/>
        </w:rPr>
      </w:pPr>
    </w:p>
    <w:p w:rsidR="00554276" w:rsidRPr="00BB59B9" w:rsidRDefault="0015180F" w:rsidP="00CB0890">
      <w:pPr>
        <w:pStyle w:val="ListNumber"/>
        <w:numPr>
          <w:ilvl w:val="0"/>
          <w:numId w:val="0"/>
        </w:numPr>
        <w:spacing w:before="0" w:after="0"/>
        <w:rPr>
          <w:rFonts w:ascii="Arial" w:hAnsi="Arial" w:cs="Arial"/>
        </w:rPr>
      </w:pPr>
      <w:r w:rsidRPr="00BB59B9">
        <w:rPr>
          <w:rFonts w:ascii="Arial" w:hAnsi="Arial" w:cs="Arial"/>
        </w:rPr>
        <w:t>Call to order</w:t>
      </w:r>
    </w:p>
    <w:p w:rsidR="00BB59B9" w:rsidRDefault="008938D5" w:rsidP="00CB0890">
      <w:pPr>
        <w:pStyle w:val="BodyText2"/>
        <w:ind w:left="0"/>
        <w:rPr>
          <w:rFonts w:ascii="Arial" w:hAnsi="Arial" w:cs="Arial"/>
        </w:rPr>
      </w:pPr>
      <w:r>
        <w:rPr>
          <w:rFonts w:ascii="Arial" w:hAnsi="Arial" w:cs="Arial"/>
        </w:rPr>
        <w:t xml:space="preserve">Dr. </w:t>
      </w:r>
      <w:r w:rsidR="0057529F">
        <w:rPr>
          <w:rFonts w:ascii="Arial" w:hAnsi="Arial" w:cs="Arial"/>
        </w:rPr>
        <w:t>Wittrock</w:t>
      </w:r>
      <w:r>
        <w:rPr>
          <w:rFonts w:ascii="Arial" w:hAnsi="Arial" w:cs="Arial"/>
        </w:rPr>
        <w:t xml:space="preserve"> called the meeting to order at 1</w:t>
      </w:r>
      <w:r w:rsidR="002C0792">
        <w:rPr>
          <w:rFonts w:ascii="Arial" w:hAnsi="Arial" w:cs="Arial"/>
        </w:rPr>
        <w:t>:00</w:t>
      </w:r>
      <w:r w:rsidR="006264B6">
        <w:rPr>
          <w:rFonts w:ascii="Arial" w:hAnsi="Arial" w:cs="Arial"/>
        </w:rPr>
        <w:t xml:space="preserve"> </w:t>
      </w:r>
      <w:r>
        <w:rPr>
          <w:rFonts w:ascii="Arial" w:hAnsi="Arial" w:cs="Arial"/>
        </w:rPr>
        <w:t xml:space="preserve">p.m. </w:t>
      </w:r>
    </w:p>
    <w:p w:rsidR="0069543B" w:rsidRDefault="0069543B" w:rsidP="00CB0890">
      <w:pPr>
        <w:pStyle w:val="BodyText2"/>
        <w:ind w:left="0"/>
        <w:rPr>
          <w:rFonts w:ascii="Arial" w:hAnsi="Arial" w:cs="Arial"/>
        </w:rPr>
      </w:pPr>
    </w:p>
    <w:p w:rsidR="00861161" w:rsidRPr="006264B6" w:rsidRDefault="006264B6" w:rsidP="00CB0890">
      <w:pPr>
        <w:pStyle w:val="BodyText2"/>
        <w:ind w:left="0"/>
        <w:rPr>
          <w:rFonts w:ascii="Arial" w:hAnsi="Arial" w:cs="Arial"/>
          <w:b/>
          <w:u w:val="single"/>
        </w:rPr>
      </w:pPr>
      <w:r w:rsidRPr="006264B6">
        <w:rPr>
          <w:rFonts w:ascii="Arial" w:hAnsi="Arial" w:cs="Arial"/>
          <w:b/>
          <w:u w:val="single"/>
        </w:rPr>
        <w:t xml:space="preserve">January </w:t>
      </w:r>
      <w:r w:rsidR="0057529F">
        <w:rPr>
          <w:rFonts w:ascii="Arial" w:hAnsi="Arial" w:cs="Arial"/>
          <w:b/>
          <w:u w:val="single"/>
        </w:rPr>
        <w:t>25</w:t>
      </w:r>
      <w:r>
        <w:rPr>
          <w:rFonts w:ascii="Arial" w:hAnsi="Arial" w:cs="Arial"/>
          <w:b/>
          <w:u w:val="single"/>
        </w:rPr>
        <w:t xml:space="preserve"> </w:t>
      </w:r>
      <w:r w:rsidR="0069543B" w:rsidRPr="006264B6">
        <w:rPr>
          <w:rFonts w:ascii="Arial" w:hAnsi="Arial" w:cs="Arial"/>
          <w:b/>
          <w:u w:val="single"/>
        </w:rPr>
        <w:t>Minute</w:t>
      </w:r>
      <w:r w:rsidR="00861161" w:rsidRPr="006264B6">
        <w:rPr>
          <w:rFonts w:ascii="Arial" w:hAnsi="Arial" w:cs="Arial"/>
          <w:b/>
          <w:u w:val="single"/>
        </w:rPr>
        <w:t>s</w:t>
      </w:r>
    </w:p>
    <w:p w:rsidR="0069543B" w:rsidRPr="00861161" w:rsidRDefault="0057529F" w:rsidP="00CB0890">
      <w:pPr>
        <w:pStyle w:val="BodyText2"/>
        <w:ind w:left="0"/>
        <w:rPr>
          <w:rFonts w:ascii="Arial" w:hAnsi="Arial" w:cs="Arial"/>
          <w:b/>
          <w:u w:val="single"/>
        </w:rPr>
      </w:pPr>
      <w:r w:rsidRPr="008938D5">
        <w:rPr>
          <w:rFonts w:ascii="Arial" w:hAnsi="Arial" w:cs="Arial"/>
        </w:rPr>
        <w:t>Robert Nielsen</w:t>
      </w:r>
      <w:r>
        <w:rPr>
          <w:rFonts w:ascii="Arial" w:hAnsi="Arial" w:cs="Arial"/>
        </w:rPr>
        <w:t xml:space="preserve"> </w:t>
      </w:r>
      <w:r w:rsidR="0069543B">
        <w:rPr>
          <w:rFonts w:ascii="Arial" w:hAnsi="Arial" w:cs="Arial"/>
        </w:rPr>
        <w:t xml:space="preserve">made a motion to approve the </w:t>
      </w:r>
      <w:r w:rsidR="006264B6">
        <w:rPr>
          <w:rFonts w:ascii="Arial" w:hAnsi="Arial" w:cs="Arial"/>
        </w:rPr>
        <w:t xml:space="preserve">January </w:t>
      </w:r>
      <w:r>
        <w:rPr>
          <w:rFonts w:ascii="Arial" w:hAnsi="Arial" w:cs="Arial"/>
        </w:rPr>
        <w:t>25</w:t>
      </w:r>
      <w:r w:rsidR="006264B6">
        <w:rPr>
          <w:rFonts w:ascii="Arial" w:hAnsi="Arial" w:cs="Arial"/>
        </w:rPr>
        <w:t xml:space="preserve"> </w:t>
      </w:r>
      <w:r w:rsidR="0069543B">
        <w:rPr>
          <w:rFonts w:ascii="Arial" w:hAnsi="Arial" w:cs="Arial"/>
        </w:rPr>
        <w:t>meeting minutes</w:t>
      </w:r>
      <w:r w:rsidR="00760C96">
        <w:rPr>
          <w:rFonts w:ascii="Arial" w:hAnsi="Arial" w:cs="Arial"/>
        </w:rPr>
        <w:t xml:space="preserve">. </w:t>
      </w:r>
      <w:r>
        <w:rPr>
          <w:rFonts w:ascii="Arial" w:hAnsi="Arial" w:cs="Arial"/>
        </w:rPr>
        <w:t>Mary Wright</w:t>
      </w:r>
      <w:r w:rsidR="00E11A0A">
        <w:rPr>
          <w:rFonts w:ascii="Arial" w:hAnsi="Arial" w:cs="Arial"/>
        </w:rPr>
        <w:t xml:space="preserve"> </w:t>
      </w:r>
      <w:r w:rsidR="0069543B">
        <w:rPr>
          <w:rFonts w:ascii="Arial" w:hAnsi="Arial" w:cs="Arial"/>
        </w:rPr>
        <w:t>provided the second. Motion carried.</w:t>
      </w:r>
    </w:p>
    <w:p w:rsidR="0055734E" w:rsidRDefault="0055734E" w:rsidP="00CB0890">
      <w:pPr>
        <w:pStyle w:val="BodyText2"/>
        <w:ind w:left="0"/>
        <w:rPr>
          <w:rFonts w:ascii="Arial" w:hAnsi="Arial" w:cs="Arial"/>
        </w:rPr>
      </w:pPr>
    </w:p>
    <w:p w:rsidR="0055734E" w:rsidRDefault="0057529F" w:rsidP="00CB0890">
      <w:pPr>
        <w:pStyle w:val="BodyText2"/>
        <w:ind w:left="0"/>
        <w:rPr>
          <w:rFonts w:ascii="Arial" w:hAnsi="Arial" w:cs="Arial"/>
          <w:b/>
          <w:u w:val="single"/>
        </w:rPr>
      </w:pPr>
      <w:r>
        <w:rPr>
          <w:rFonts w:ascii="Arial" w:hAnsi="Arial" w:cs="Arial"/>
          <w:b/>
          <w:u w:val="single"/>
        </w:rPr>
        <w:t>Joint Bulletin</w:t>
      </w:r>
    </w:p>
    <w:p w:rsidR="00DE25A6" w:rsidRDefault="0057529F" w:rsidP="006264B6">
      <w:pPr>
        <w:pStyle w:val="BodyText2"/>
        <w:ind w:left="0"/>
        <w:rPr>
          <w:rFonts w:ascii="Arial" w:hAnsi="Arial" w:cs="Arial"/>
        </w:rPr>
      </w:pPr>
      <w:r>
        <w:rPr>
          <w:rFonts w:ascii="Arial" w:hAnsi="Arial" w:cs="Arial"/>
        </w:rPr>
        <w:t>Dr. Wittrock met with the Registrar regarding the possibility of publishing a joint graduate/undergraduate bulletin. He will continue to explore the possibility keeping in mind that the council would like to protect the integrity of the Graduate School in a joint bulletin.</w:t>
      </w:r>
    </w:p>
    <w:p w:rsidR="006264B6" w:rsidRDefault="006264B6" w:rsidP="006264B6">
      <w:pPr>
        <w:pStyle w:val="BodyText2"/>
        <w:ind w:left="0"/>
        <w:rPr>
          <w:rFonts w:ascii="Arial" w:hAnsi="Arial" w:cs="Arial"/>
        </w:rPr>
      </w:pPr>
    </w:p>
    <w:p w:rsidR="006264B6" w:rsidRPr="006264B6" w:rsidRDefault="0057529F" w:rsidP="006264B6">
      <w:pPr>
        <w:pStyle w:val="BodyText2"/>
        <w:ind w:left="0"/>
        <w:rPr>
          <w:rFonts w:ascii="Arial" w:hAnsi="Arial" w:cs="Arial"/>
          <w:b/>
          <w:u w:val="single"/>
        </w:rPr>
      </w:pPr>
      <w:r>
        <w:rPr>
          <w:rFonts w:ascii="Arial" w:hAnsi="Arial" w:cs="Arial"/>
          <w:b/>
          <w:u w:val="single"/>
        </w:rPr>
        <w:t xml:space="preserve">Communication Non-Thesis Option </w:t>
      </w:r>
    </w:p>
    <w:p w:rsidR="006264B6" w:rsidRDefault="0057529F" w:rsidP="006264B6">
      <w:pPr>
        <w:pStyle w:val="BodyText2"/>
        <w:ind w:left="0"/>
        <w:rPr>
          <w:rFonts w:ascii="Arial" w:hAnsi="Arial" w:cs="Arial"/>
        </w:rPr>
      </w:pPr>
      <w:r>
        <w:rPr>
          <w:rFonts w:ascii="Arial" w:hAnsi="Arial" w:cs="Arial"/>
        </w:rPr>
        <w:t xml:space="preserve">The Communication department would like to offer a non-thesis option for their master’s programs. After some discussion, the decision was made to have the department chair and graduate coordinator at the next meeting to answer the Council’s questions. </w:t>
      </w:r>
    </w:p>
    <w:p w:rsidR="000A3F13" w:rsidRDefault="000A3F13" w:rsidP="00EB4C6B">
      <w:pPr>
        <w:pStyle w:val="BodyText"/>
        <w:spacing w:before="0" w:after="0"/>
        <w:rPr>
          <w:rFonts w:ascii="Arial" w:hAnsi="Arial" w:cs="Arial"/>
        </w:rPr>
      </w:pPr>
    </w:p>
    <w:p w:rsidR="000A3F13" w:rsidRDefault="0057529F" w:rsidP="00EB4C6B">
      <w:pPr>
        <w:pStyle w:val="BodyText"/>
        <w:spacing w:before="0" w:after="0"/>
        <w:rPr>
          <w:rFonts w:ascii="Arial" w:hAnsi="Arial" w:cs="Arial"/>
          <w:b/>
          <w:u w:val="single"/>
        </w:rPr>
      </w:pPr>
      <w:r>
        <w:rPr>
          <w:rFonts w:ascii="Arial" w:hAnsi="Arial" w:cs="Arial"/>
          <w:b/>
          <w:u w:val="single"/>
        </w:rPr>
        <w:t>Academic Misconduct Policy</w:t>
      </w:r>
    </w:p>
    <w:p w:rsidR="006264B6" w:rsidRPr="00D219B1" w:rsidRDefault="006264B6" w:rsidP="00EB4C6B">
      <w:pPr>
        <w:pStyle w:val="BodyText"/>
        <w:spacing w:before="0" w:after="0"/>
        <w:rPr>
          <w:rFonts w:ascii="Arial" w:hAnsi="Arial" w:cs="Arial"/>
          <w:b/>
          <w:u w:val="single"/>
        </w:rPr>
      </w:pPr>
    </w:p>
    <w:p w:rsidR="006264B6" w:rsidRDefault="0057529F" w:rsidP="00EB4C6B">
      <w:pPr>
        <w:pStyle w:val="BodyText"/>
        <w:spacing w:before="0" w:after="0"/>
        <w:rPr>
          <w:rFonts w:ascii="Arial" w:hAnsi="Arial" w:cs="Arial"/>
        </w:rPr>
      </w:pPr>
      <w:r>
        <w:rPr>
          <w:rFonts w:ascii="Arial" w:hAnsi="Arial" w:cs="Arial"/>
        </w:rPr>
        <w:t>The Council discussed the possibility of an academic misconduct policy specifically for graduate students. Dr. Wittrock with draft some possible language to bring to the next Graduate Council meeting</w:t>
      </w:r>
    </w:p>
    <w:p w:rsidR="0057529F" w:rsidRDefault="0057529F" w:rsidP="00EB4C6B">
      <w:pPr>
        <w:pStyle w:val="BodyText"/>
        <w:spacing w:before="0" w:after="0"/>
        <w:rPr>
          <w:rFonts w:ascii="Arial" w:hAnsi="Arial" w:cs="Arial"/>
        </w:rPr>
      </w:pPr>
    </w:p>
    <w:p w:rsidR="0057529F" w:rsidRPr="0057529F" w:rsidRDefault="0057529F" w:rsidP="00EB4C6B">
      <w:pPr>
        <w:pStyle w:val="BodyText"/>
        <w:spacing w:before="0" w:after="0"/>
        <w:rPr>
          <w:rFonts w:ascii="Arial" w:hAnsi="Arial" w:cs="Arial"/>
          <w:b/>
          <w:u w:val="single"/>
        </w:rPr>
      </w:pPr>
      <w:r w:rsidRPr="0057529F">
        <w:rPr>
          <w:rFonts w:ascii="Arial" w:hAnsi="Arial" w:cs="Arial"/>
          <w:b/>
          <w:u w:val="single"/>
        </w:rPr>
        <w:t>Miscellaneous Items</w:t>
      </w:r>
    </w:p>
    <w:p w:rsidR="0057529F" w:rsidRDefault="0057529F" w:rsidP="00EB4C6B">
      <w:pPr>
        <w:pStyle w:val="BodyText"/>
        <w:spacing w:before="0" w:after="0"/>
        <w:rPr>
          <w:rFonts w:ascii="Arial" w:hAnsi="Arial" w:cs="Arial"/>
        </w:rPr>
      </w:pPr>
    </w:p>
    <w:p w:rsidR="0057529F" w:rsidRDefault="0057529F" w:rsidP="00EB4C6B">
      <w:pPr>
        <w:pStyle w:val="BodyText"/>
        <w:spacing w:before="0" w:after="0"/>
        <w:rPr>
          <w:rFonts w:ascii="Arial" w:hAnsi="Arial" w:cs="Arial"/>
        </w:rPr>
      </w:pPr>
      <w:r>
        <w:rPr>
          <w:rFonts w:ascii="Arial" w:hAnsi="Arial" w:cs="Arial"/>
        </w:rPr>
        <w:t xml:space="preserve">Spring graduate enrollment is 2172. That is down 40 from last year, but degree seeking student numbers are up. </w:t>
      </w:r>
    </w:p>
    <w:p w:rsidR="0057529F" w:rsidRDefault="0057529F" w:rsidP="00EB4C6B">
      <w:pPr>
        <w:pStyle w:val="BodyText"/>
        <w:spacing w:before="0" w:after="0"/>
        <w:rPr>
          <w:rFonts w:ascii="Arial" w:hAnsi="Arial" w:cs="Arial"/>
        </w:rPr>
      </w:pPr>
    </w:p>
    <w:p w:rsidR="0057529F" w:rsidRDefault="0057529F" w:rsidP="00EB4C6B">
      <w:pPr>
        <w:pStyle w:val="BodyText"/>
        <w:spacing w:before="0" w:after="0"/>
        <w:rPr>
          <w:rFonts w:ascii="Arial" w:hAnsi="Arial" w:cs="Arial"/>
        </w:rPr>
      </w:pPr>
      <w:r>
        <w:rPr>
          <w:rFonts w:ascii="Arial" w:hAnsi="Arial" w:cs="Arial"/>
        </w:rPr>
        <w:t xml:space="preserve">Dean Wittrock spoke about the Student Success Tuition Model that the President brought to the State Board of Higher Education. The SBHE would not review the request, so it is unclear what the tuition structure will be next fall. </w:t>
      </w:r>
    </w:p>
    <w:p w:rsidR="000A3F13" w:rsidRDefault="000A3F13" w:rsidP="00EB4C6B">
      <w:pPr>
        <w:pStyle w:val="BodyText"/>
        <w:spacing w:before="0" w:after="0"/>
        <w:rPr>
          <w:rFonts w:ascii="Arial" w:hAnsi="Arial" w:cs="Arial"/>
        </w:rPr>
      </w:pPr>
    </w:p>
    <w:p w:rsidR="00C31022" w:rsidRPr="0069543B" w:rsidRDefault="00C31022" w:rsidP="00EB4C6B">
      <w:pPr>
        <w:pStyle w:val="BodyText"/>
        <w:spacing w:before="0" w:after="0"/>
        <w:rPr>
          <w:rFonts w:ascii="Arial" w:hAnsi="Arial" w:cs="Arial"/>
          <w:b/>
          <w:u w:val="single"/>
        </w:rPr>
      </w:pPr>
      <w:r>
        <w:rPr>
          <w:rFonts w:ascii="Arial" w:hAnsi="Arial" w:cs="Arial"/>
        </w:rPr>
        <w:t>Dr. Wittro</w:t>
      </w:r>
      <w:r w:rsidR="00326946">
        <w:rPr>
          <w:rFonts w:ascii="Arial" w:hAnsi="Arial" w:cs="Arial"/>
        </w:rPr>
        <w:t xml:space="preserve">ck adjourned the meeting at </w:t>
      </w:r>
      <w:r w:rsidR="0057529F">
        <w:rPr>
          <w:rFonts w:ascii="Arial" w:hAnsi="Arial" w:cs="Arial"/>
        </w:rPr>
        <w:t>1:50</w:t>
      </w:r>
      <w:r w:rsidR="00C57092">
        <w:rPr>
          <w:rFonts w:ascii="Arial" w:hAnsi="Arial" w:cs="Arial"/>
        </w:rPr>
        <w:t xml:space="preserve"> p</w:t>
      </w:r>
      <w:r w:rsidR="008938D5">
        <w:rPr>
          <w:rFonts w:ascii="Arial" w:hAnsi="Arial" w:cs="Arial"/>
        </w:rPr>
        <w:t>.m</w:t>
      </w:r>
      <w:r>
        <w:rPr>
          <w:rFonts w:ascii="Arial" w:hAnsi="Arial" w:cs="Arial"/>
        </w:rPr>
        <w:t>.</w:t>
      </w:r>
    </w:p>
    <w:p w:rsidR="008E476B" w:rsidRPr="00BB59B9" w:rsidRDefault="0015180F" w:rsidP="008429E5">
      <w:pPr>
        <w:pStyle w:val="BodyText"/>
        <w:rPr>
          <w:rFonts w:ascii="Arial" w:hAnsi="Arial" w:cs="Arial"/>
        </w:rPr>
      </w:pPr>
      <w:r w:rsidRPr="00BB59B9">
        <w:rPr>
          <w:rFonts w:ascii="Arial" w:hAnsi="Arial" w:cs="Arial"/>
        </w:rPr>
        <w:t>Minutes s</w:t>
      </w:r>
      <w:r w:rsidR="008E476B" w:rsidRPr="00BB59B9">
        <w:rPr>
          <w:rFonts w:ascii="Arial" w:hAnsi="Arial" w:cs="Arial"/>
        </w:rPr>
        <w:t xml:space="preserve">ubmitted </w:t>
      </w:r>
      <w:r w:rsidR="004E227E" w:rsidRPr="00BB59B9">
        <w:rPr>
          <w:rFonts w:ascii="Arial" w:hAnsi="Arial" w:cs="Arial"/>
        </w:rPr>
        <w:t xml:space="preserve">by:  </w:t>
      </w:r>
      <w:r w:rsidR="00C31022">
        <w:rPr>
          <w:rFonts w:ascii="Arial" w:hAnsi="Arial" w:cs="Arial"/>
        </w:rPr>
        <w:t>Melissa Selders-Ortez</w:t>
      </w:r>
    </w:p>
    <w:sectPr w:rsidR="008E476B" w:rsidRPr="00BB59B9" w:rsidSect="008F353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AD0074A"/>
    <w:lvl w:ilvl="0">
      <w:start w:val="1"/>
      <w:numFmt w:val="decimal"/>
      <w:lvlText w:val="%1."/>
      <w:lvlJc w:val="left"/>
      <w:pPr>
        <w:tabs>
          <w:tab w:val="num" w:pos="1800"/>
        </w:tabs>
        <w:ind w:left="1800" w:hanging="360"/>
      </w:pPr>
    </w:lvl>
  </w:abstractNum>
  <w:abstractNum w:abstractNumId="1">
    <w:nsid w:val="FFFFFF7D"/>
    <w:multiLevelType w:val="singleLevel"/>
    <w:tmpl w:val="DFDA3718"/>
    <w:lvl w:ilvl="0">
      <w:start w:val="1"/>
      <w:numFmt w:val="decimal"/>
      <w:lvlText w:val="%1."/>
      <w:lvlJc w:val="left"/>
      <w:pPr>
        <w:tabs>
          <w:tab w:val="num" w:pos="1440"/>
        </w:tabs>
        <w:ind w:left="1440" w:hanging="360"/>
      </w:pPr>
    </w:lvl>
  </w:abstractNum>
  <w:abstractNum w:abstractNumId="2">
    <w:nsid w:val="FFFFFF7E"/>
    <w:multiLevelType w:val="singleLevel"/>
    <w:tmpl w:val="3E444BF8"/>
    <w:lvl w:ilvl="0">
      <w:start w:val="1"/>
      <w:numFmt w:val="lowerLetter"/>
      <w:pStyle w:val="ListNumber3"/>
      <w:lvlText w:val="%1)"/>
      <w:lvlJc w:val="left"/>
      <w:pPr>
        <w:tabs>
          <w:tab w:val="num" w:pos="1080"/>
        </w:tabs>
        <w:ind w:left="1080" w:hanging="360"/>
      </w:pPr>
      <w:rPr>
        <w:rFonts w:hint="default"/>
      </w:rPr>
    </w:lvl>
  </w:abstractNum>
  <w:abstractNum w:abstractNumId="3">
    <w:nsid w:val="FFFFFF7F"/>
    <w:multiLevelType w:val="singleLevel"/>
    <w:tmpl w:val="D45AFC04"/>
    <w:lvl w:ilvl="0">
      <w:start w:val="1"/>
      <w:numFmt w:val="lowerLetter"/>
      <w:lvlText w:val="%1)"/>
      <w:lvlJc w:val="left"/>
      <w:pPr>
        <w:tabs>
          <w:tab w:val="num" w:pos="720"/>
        </w:tabs>
        <w:ind w:left="720" w:hanging="360"/>
      </w:pPr>
      <w:rPr>
        <w:rFonts w:hint="default"/>
      </w:rPr>
    </w:lvl>
  </w:abstractNum>
  <w:abstractNum w:abstractNumId="4">
    <w:nsid w:val="FFFFFF80"/>
    <w:multiLevelType w:val="singleLevel"/>
    <w:tmpl w:val="CB66A37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800960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B22881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04470F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EC23AAA"/>
    <w:lvl w:ilvl="0">
      <w:start w:val="1"/>
      <w:numFmt w:val="upperRoman"/>
      <w:pStyle w:val="ListNumber"/>
      <w:lvlText w:val="%1."/>
      <w:lvlJc w:val="right"/>
      <w:pPr>
        <w:tabs>
          <w:tab w:val="num" w:pos="180"/>
        </w:tabs>
        <w:ind w:left="180" w:hanging="180"/>
      </w:pPr>
    </w:lvl>
  </w:abstractNum>
  <w:abstractNum w:abstractNumId="9">
    <w:nsid w:val="FFFFFF89"/>
    <w:multiLevelType w:val="singleLevel"/>
    <w:tmpl w:val="E070EE64"/>
    <w:lvl w:ilvl="0">
      <w:start w:val="1"/>
      <w:numFmt w:val="bullet"/>
      <w:lvlText w:val=""/>
      <w:lvlJc w:val="left"/>
      <w:pPr>
        <w:tabs>
          <w:tab w:val="num" w:pos="360"/>
        </w:tabs>
        <w:ind w:left="360" w:hanging="360"/>
      </w:pPr>
      <w:rPr>
        <w:rFonts w:ascii="Symbol" w:hAnsi="Symbol" w:hint="default"/>
      </w:rPr>
    </w:lvl>
  </w:abstractNum>
  <w:abstractNum w:abstractNumId="1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2840699F"/>
    <w:multiLevelType w:val="hybridMultilevel"/>
    <w:tmpl w:val="6B82C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71B08C2"/>
    <w:multiLevelType w:val="hybridMultilevel"/>
    <w:tmpl w:val="D5F6E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1"/>
  </w:num>
  <w:num w:numId="2">
    <w:abstractNumId w:val="16"/>
  </w:num>
  <w:num w:numId="3">
    <w:abstractNumId w:val="18"/>
  </w:num>
  <w:num w:numId="4">
    <w:abstractNumId w:val="10"/>
  </w:num>
  <w:num w:numId="5">
    <w:abstractNumId w:val="2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5"/>
  </w:num>
  <w:num w:numId="18">
    <w:abstractNumId w:val="14"/>
  </w:num>
  <w:num w:numId="19">
    <w:abstractNumId w:val="13"/>
  </w:num>
  <w:num w:numId="20">
    <w:abstractNumId w:val="12"/>
  </w:num>
  <w:num w:numId="21">
    <w:abstractNumId w:val="19"/>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17"/>
  </w:num>
  <w:num w:numId="2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oNotTrackMoves/>
  <w:defaultTabStop w:val="720"/>
  <w:drawingGridHorizontalSpacing w:val="120"/>
  <w:displayHorizont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B59B9"/>
    <w:rsid w:val="00036E3C"/>
    <w:rsid w:val="00055A5D"/>
    <w:rsid w:val="00093A72"/>
    <w:rsid w:val="000A3F13"/>
    <w:rsid w:val="000C72B1"/>
    <w:rsid w:val="000E78B8"/>
    <w:rsid w:val="00105E78"/>
    <w:rsid w:val="00112DF6"/>
    <w:rsid w:val="0011573E"/>
    <w:rsid w:val="00140DAE"/>
    <w:rsid w:val="00142623"/>
    <w:rsid w:val="00143A8B"/>
    <w:rsid w:val="0015180F"/>
    <w:rsid w:val="00191D8C"/>
    <w:rsid w:val="00193653"/>
    <w:rsid w:val="001C72B5"/>
    <w:rsid w:val="001F7B69"/>
    <w:rsid w:val="00257A22"/>
    <w:rsid w:val="00276FA1"/>
    <w:rsid w:val="00291B4A"/>
    <w:rsid w:val="002952FC"/>
    <w:rsid w:val="002A50E9"/>
    <w:rsid w:val="002B2B06"/>
    <w:rsid w:val="002C0792"/>
    <w:rsid w:val="002D39A0"/>
    <w:rsid w:val="00304496"/>
    <w:rsid w:val="00326946"/>
    <w:rsid w:val="00335C7F"/>
    <w:rsid w:val="00360B6E"/>
    <w:rsid w:val="00363706"/>
    <w:rsid w:val="003A7168"/>
    <w:rsid w:val="003D68D4"/>
    <w:rsid w:val="003E3FF3"/>
    <w:rsid w:val="003F54F5"/>
    <w:rsid w:val="00411F8B"/>
    <w:rsid w:val="00446511"/>
    <w:rsid w:val="00461C23"/>
    <w:rsid w:val="00465E20"/>
    <w:rsid w:val="00477352"/>
    <w:rsid w:val="004A234C"/>
    <w:rsid w:val="004B5C09"/>
    <w:rsid w:val="004C79B7"/>
    <w:rsid w:val="004E02F9"/>
    <w:rsid w:val="004E0692"/>
    <w:rsid w:val="004E227E"/>
    <w:rsid w:val="00500C9F"/>
    <w:rsid w:val="005073A7"/>
    <w:rsid w:val="005240B1"/>
    <w:rsid w:val="00535661"/>
    <w:rsid w:val="00554276"/>
    <w:rsid w:val="0055734E"/>
    <w:rsid w:val="005651E1"/>
    <w:rsid w:val="0057529F"/>
    <w:rsid w:val="00576DC9"/>
    <w:rsid w:val="00616B41"/>
    <w:rsid w:val="00620AE8"/>
    <w:rsid w:val="006264B6"/>
    <w:rsid w:val="00626700"/>
    <w:rsid w:val="00631203"/>
    <w:rsid w:val="0064628C"/>
    <w:rsid w:val="00655966"/>
    <w:rsid w:val="00667018"/>
    <w:rsid w:val="00673E57"/>
    <w:rsid w:val="00680296"/>
    <w:rsid w:val="00687389"/>
    <w:rsid w:val="006928C1"/>
    <w:rsid w:val="0069543B"/>
    <w:rsid w:val="006C510E"/>
    <w:rsid w:val="006F03D4"/>
    <w:rsid w:val="00760C96"/>
    <w:rsid w:val="0076531B"/>
    <w:rsid w:val="00771C24"/>
    <w:rsid w:val="007810DC"/>
    <w:rsid w:val="007C483B"/>
    <w:rsid w:val="007D5836"/>
    <w:rsid w:val="007D7A2E"/>
    <w:rsid w:val="007E6127"/>
    <w:rsid w:val="008122E5"/>
    <w:rsid w:val="008240DA"/>
    <w:rsid w:val="00831960"/>
    <w:rsid w:val="008429E5"/>
    <w:rsid w:val="00861161"/>
    <w:rsid w:val="00867EA4"/>
    <w:rsid w:val="00890091"/>
    <w:rsid w:val="008938D5"/>
    <w:rsid w:val="00895C66"/>
    <w:rsid w:val="00897D88"/>
    <w:rsid w:val="008A7B4E"/>
    <w:rsid w:val="008B6971"/>
    <w:rsid w:val="008C1072"/>
    <w:rsid w:val="008E476B"/>
    <w:rsid w:val="008F1BBD"/>
    <w:rsid w:val="008F353E"/>
    <w:rsid w:val="00932F50"/>
    <w:rsid w:val="00936676"/>
    <w:rsid w:val="00944139"/>
    <w:rsid w:val="00991EE4"/>
    <w:rsid w:val="009921B8"/>
    <w:rsid w:val="009A51DB"/>
    <w:rsid w:val="009B1A47"/>
    <w:rsid w:val="009D11D0"/>
    <w:rsid w:val="009E1E2D"/>
    <w:rsid w:val="00A07662"/>
    <w:rsid w:val="00A13149"/>
    <w:rsid w:val="00A64912"/>
    <w:rsid w:val="00A65F1B"/>
    <w:rsid w:val="00A8524E"/>
    <w:rsid w:val="00A9231C"/>
    <w:rsid w:val="00AA76CC"/>
    <w:rsid w:val="00AE361F"/>
    <w:rsid w:val="00B10BEE"/>
    <w:rsid w:val="00B21324"/>
    <w:rsid w:val="00B27FCC"/>
    <w:rsid w:val="00B435B5"/>
    <w:rsid w:val="00B45DB4"/>
    <w:rsid w:val="00B75CFC"/>
    <w:rsid w:val="00BB59B9"/>
    <w:rsid w:val="00BC33E7"/>
    <w:rsid w:val="00BD7723"/>
    <w:rsid w:val="00BE1B35"/>
    <w:rsid w:val="00C1643D"/>
    <w:rsid w:val="00C261A9"/>
    <w:rsid w:val="00C31022"/>
    <w:rsid w:val="00C57092"/>
    <w:rsid w:val="00C60454"/>
    <w:rsid w:val="00C817C7"/>
    <w:rsid w:val="00C87B39"/>
    <w:rsid w:val="00C92B22"/>
    <w:rsid w:val="00C95D4B"/>
    <w:rsid w:val="00CB0890"/>
    <w:rsid w:val="00CC3C7D"/>
    <w:rsid w:val="00D022D9"/>
    <w:rsid w:val="00D219B1"/>
    <w:rsid w:val="00D31AB7"/>
    <w:rsid w:val="00D7640D"/>
    <w:rsid w:val="00D9367D"/>
    <w:rsid w:val="00D9639A"/>
    <w:rsid w:val="00DA2FC4"/>
    <w:rsid w:val="00DE25A6"/>
    <w:rsid w:val="00DF1A50"/>
    <w:rsid w:val="00DF2868"/>
    <w:rsid w:val="00E11A0A"/>
    <w:rsid w:val="00E340A9"/>
    <w:rsid w:val="00EB4C6B"/>
    <w:rsid w:val="00ED53AC"/>
    <w:rsid w:val="00ED7EEA"/>
    <w:rsid w:val="00F223AC"/>
    <w:rsid w:val="00F23697"/>
    <w:rsid w:val="00F25191"/>
    <w:rsid w:val="00F36BB7"/>
    <w:rsid w:val="00F44A02"/>
    <w:rsid w:val="00F90E12"/>
    <w:rsid w:val="00FB313D"/>
    <w:rsid w:val="00FB31B6"/>
    <w:rsid w:val="00FB3809"/>
    <w:rsid w:val="00FB7E68"/>
    <w:rsid w:val="00FD49A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1"/>
    <w:qFormat/>
    <w:rsid w:val="00616B41"/>
    <w:pPr>
      <w:ind w:left="720"/>
    </w:pPr>
    <w:rPr>
      <w:sz w:val="24"/>
      <w:szCs w:val="24"/>
    </w:rPr>
  </w:style>
  <w:style w:type="paragraph" w:styleId="Heading1">
    <w:name w:val="heading 1"/>
    <w:basedOn w:val="Normal"/>
    <w:next w:val="Normal"/>
    <w:qFormat/>
    <w:rsid w:val="00620AE8"/>
    <w:pPr>
      <w:keepNext/>
      <w:spacing w:before="240" w:after="60"/>
      <w:ind w:left="0"/>
      <w:jc w:val="center"/>
      <w:outlineLvl w:val="0"/>
    </w:pPr>
    <w:rPr>
      <w:rFonts w:ascii="Arial" w:hAnsi="Arial" w:cs="Arial"/>
      <w:b/>
      <w:bCs/>
      <w:i/>
      <w:kern w:val="32"/>
      <w:sz w:val="32"/>
      <w:szCs w:val="32"/>
    </w:rPr>
  </w:style>
  <w:style w:type="paragraph" w:styleId="Heading2">
    <w:name w:val="heading 2"/>
    <w:basedOn w:val="Normal"/>
    <w:next w:val="Normal"/>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429E5"/>
    <w:pPr>
      <w:spacing w:before="360" w:after="240"/>
      <w:ind w:left="0"/>
    </w:pPr>
  </w:style>
  <w:style w:type="paragraph" w:styleId="ListNumber3">
    <w:name w:val="List Number 3"/>
    <w:basedOn w:val="Normal"/>
    <w:rsid w:val="00291B4A"/>
    <w:pPr>
      <w:numPr>
        <w:numId w:val="13"/>
      </w:numPr>
    </w:pPr>
  </w:style>
  <w:style w:type="paragraph" w:styleId="Date">
    <w:name w:val="Date"/>
    <w:basedOn w:val="Normal"/>
    <w:next w:val="Normal"/>
    <w:rsid w:val="00932F50"/>
    <w:pPr>
      <w:ind w:left="0"/>
      <w:jc w:val="center"/>
    </w:pPr>
  </w:style>
  <w:style w:type="paragraph" w:styleId="BodyText2">
    <w:name w:val="Body Text 2"/>
    <w:basedOn w:val="Normal"/>
    <w:link w:val="BodyText2Char"/>
    <w:rsid w:val="00AE361F"/>
  </w:style>
  <w:style w:type="character" w:customStyle="1" w:styleId="BodyText2Char">
    <w:name w:val="Body Text 2 Char"/>
    <w:basedOn w:val="DefaultParagraphFont"/>
    <w:link w:val="BodyText2"/>
    <w:rsid w:val="00AE361F"/>
    <w:rPr>
      <w:sz w:val="24"/>
      <w:szCs w:val="24"/>
      <w:lang w:val="en-US" w:eastAsia="en-US" w:bidi="ar-SA"/>
    </w:rPr>
  </w:style>
  <w:style w:type="paragraph" w:styleId="ListNumber">
    <w:name w:val="List Number"/>
    <w:basedOn w:val="Normal"/>
    <w:rsid w:val="00687389"/>
    <w:pPr>
      <w:numPr>
        <w:numId w:val="11"/>
      </w:numPr>
      <w:spacing w:before="240" w:after="60"/>
      <w:ind w:left="187" w:hanging="187"/>
    </w:pPr>
    <w:rPr>
      <w:b/>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elderso\Application%20Data\Microsoft\Templates\Formal%20Meeting%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Formal Meeting Minutes.dot</Template>
  <TotalTime>8</TotalTime>
  <Pages>1</Pages>
  <Words>255</Words>
  <Characters>1461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1713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School Of</dc:creator>
  <cp:keywords/>
  <dc:description/>
  <cp:lastModifiedBy>The School Of</cp:lastModifiedBy>
  <cp:revision>4</cp:revision>
  <cp:lastPrinted>2012-04-02T13:22:00Z</cp:lastPrinted>
  <dcterms:created xsi:type="dcterms:W3CDTF">2012-02-09T18:21:00Z</dcterms:created>
  <dcterms:modified xsi:type="dcterms:W3CDTF">2012-04-02T13:22:00Z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