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BB59B9" w:rsidRDefault="00BC3BC2" w:rsidP="00B75CFC">
      <w:pPr>
        <w:pStyle w:val="Date"/>
        <w:rPr>
          <w:rFonts w:ascii="Arial" w:hAnsi="Arial" w:cs="Arial"/>
        </w:rPr>
      </w:pPr>
      <w:r>
        <w:rPr>
          <w:rFonts w:ascii="Arial" w:hAnsi="Arial" w:cs="Arial"/>
        </w:rPr>
        <w:t>August 24</w:t>
      </w:r>
      <w:r w:rsidR="00626700">
        <w:rPr>
          <w:rFonts w:ascii="Arial" w:hAnsi="Arial" w:cs="Arial"/>
        </w:rPr>
        <w:t>, 201</w:t>
      </w:r>
      <w:r w:rsidR="00B541D9">
        <w:rPr>
          <w:rFonts w:ascii="Arial" w:hAnsi="Arial" w:cs="Arial"/>
        </w:rPr>
        <w:t>1</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8938D5">
        <w:rPr>
          <w:rFonts w:ascii="Arial" w:hAnsi="Arial" w:cs="Arial"/>
        </w:rPr>
        <w:tab/>
      </w:r>
      <w:r w:rsidR="008938D5" w:rsidRPr="008938D5">
        <w:rPr>
          <w:rFonts w:ascii="Arial" w:hAnsi="Arial" w:cs="Arial"/>
        </w:rPr>
        <w:t xml:space="preserve">Robert Gordon, </w:t>
      </w:r>
      <w:r w:rsidR="00A64912" w:rsidRPr="008938D5">
        <w:rPr>
          <w:rFonts w:ascii="Arial" w:hAnsi="Arial" w:cs="Arial"/>
        </w:rPr>
        <w:t>Canan</w:t>
      </w:r>
      <w:r w:rsidR="00BE1B35" w:rsidRPr="008938D5">
        <w:rPr>
          <w:rFonts w:ascii="Arial" w:hAnsi="Arial" w:cs="Arial"/>
        </w:rPr>
        <w:t xml:space="preserve"> Bilen-Green, Karen Froelich,</w:t>
      </w:r>
      <w:r w:rsidR="0069543B" w:rsidRPr="008938D5">
        <w:rPr>
          <w:rFonts w:ascii="Arial" w:hAnsi="Arial" w:cs="Arial"/>
        </w:rPr>
        <w:t xml:space="preserve"> </w:t>
      </w:r>
      <w:r w:rsidR="00DA2FC4" w:rsidRPr="008938D5">
        <w:rPr>
          <w:rFonts w:ascii="Arial" w:hAnsi="Arial" w:cs="Arial"/>
        </w:rPr>
        <w:t xml:space="preserve">Robert Littlefield, </w:t>
      </w:r>
      <w:r w:rsidR="0069543B" w:rsidRPr="008938D5">
        <w:rPr>
          <w:rFonts w:ascii="Arial" w:hAnsi="Arial" w:cs="Arial"/>
        </w:rPr>
        <w:t>Robert Nielsen,</w:t>
      </w:r>
      <w:r w:rsidR="00BE1B35" w:rsidRPr="008938D5">
        <w:rPr>
          <w:rFonts w:ascii="Arial" w:hAnsi="Arial" w:cs="Arial"/>
        </w:rPr>
        <w:t xml:space="preserve"> </w:t>
      </w:r>
      <w:r w:rsidR="008938D5" w:rsidRPr="008938D5">
        <w:rPr>
          <w:rFonts w:ascii="Arial" w:hAnsi="Arial" w:cs="Arial"/>
        </w:rPr>
        <w:t xml:space="preserve">Birgit Pruess, Courtney Simon, </w:t>
      </w:r>
      <w:r w:rsidR="0069543B" w:rsidRPr="008938D5">
        <w:rPr>
          <w:rFonts w:ascii="Arial" w:hAnsi="Arial" w:cs="Arial"/>
        </w:rPr>
        <w:t xml:space="preserve">Wenfang Sun, </w:t>
      </w:r>
      <w:r w:rsidR="008938D5" w:rsidRPr="008938D5">
        <w:rPr>
          <w:rFonts w:ascii="Arial" w:hAnsi="Arial" w:cs="Arial"/>
        </w:rPr>
        <w:t>Yildirim Suzen, Donna Terbizan, Mary Wright</w:t>
      </w:r>
    </w:p>
    <w:p w:rsidR="00554276" w:rsidRPr="00BB59B9" w:rsidRDefault="0015180F" w:rsidP="00C31022">
      <w:pPr>
        <w:pStyle w:val="ListNumber"/>
        <w:numPr>
          <w:ilvl w:val="0"/>
          <w:numId w:val="0"/>
        </w:numPr>
        <w:rPr>
          <w:rFonts w:ascii="Arial" w:hAnsi="Arial" w:cs="Arial"/>
        </w:rPr>
      </w:pPr>
      <w:r w:rsidRPr="00BB59B9">
        <w:rPr>
          <w:rFonts w:ascii="Arial" w:hAnsi="Arial" w:cs="Arial"/>
        </w:rPr>
        <w:t>Call to order</w:t>
      </w:r>
    </w:p>
    <w:p w:rsidR="00BB59B9" w:rsidRDefault="008938D5" w:rsidP="00C31022">
      <w:pPr>
        <w:pStyle w:val="BodyText2"/>
        <w:ind w:left="0"/>
        <w:rPr>
          <w:rFonts w:ascii="Arial" w:hAnsi="Arial" w:cs="Arial"/>
        </w:rPr>
      </w:pPr>
      <w:r>
        <w:rPr>
          <w:rFonts w:ascii="Arial" w:hAnsi="Arial" w:cs="Arial"/>
        </w:rPr>
        <w:t xml:space="preserve">Dr. Wittrock called the meeting to order at 1p.m. </w:t>
      </w:r>
    </w:p>
    <w:p w:rsidR="0069543B" w:rsidRDefault="0069543B" w:rsidP="00C31022">
      <w:pPr>
        <w:pStyle w:val="BodyText2"/>
        <w:ind w:left="0"/>
        <w:rPr>
          <w:rFonts w:ascii="Arial" w:hAnsi="Arial" w:cs="Arial"/>
        </w:rPr>
      </w:pPr>
    </w:p>
    <w:p w:rsidR="0069543B" w:rsidRPr="0069543B" w:rsidRDefault="0069543B" w:rsidP="00C31022">
      <w:pPr>
        <w:pStyle w:val="BodyText2"/>
        <w:ind w:left="0"/>
        <w:rPr>
          <w:rFonts w:ascii="Arial" w:hAnsi="Arial" w:cs="Arial"/>
          <w:b/>
          <w:u w:val="single"/>
        </w:rPr>
      </w:pPr>
      <w:r w:rsidRPr="0069543B">
        <w:rPr>
          <w:rFonts w:ascii="Arial" w:hAnsi="Arial" w:cs="Arial"/>
          <w:b/>
          <w:u w:val="single"/>
        </w:rPr>
        <w:t xml:space="preserve">May </w:t>
      </w:r>
      <w:r w:rsidR="008938D5">
        <w:rPr>
          <w:rFonts w:ascii="Arial" w:hAnsi="Arial" w:cs="Arial"/>
          <w:b/>
          <w:u w:val="single"/>
        </w:rPr>
        <w:t>9</w:t>
      </w:r>
      <w:r w:rsidRPr="0069543B">
        <w:rPr>
          <w:rFonts w:ascii="Arial" w:hAnsi="Arial" w:cs="Arial"/>
          <w:b/>
          <w:u w:val="single"/>
        </w:rPr>
        <w:t>, 201</w:t>
      </w:r>
      <w:r w:rsidR="008938D5">
        <w:rPr>
          <w:rFonts w:ascii="Arial" w:hAnsi="Arial" w:cs="Arial"/>
          <w:b/>
          <w:u w:val="single"/>
        </w:rPr>
        <w:t>1</w:t>
      </w:r>
      <w:r w:rsidRPr="0069543B">
        <w:rPr>
          <w:rFonts w:ascii="Arial" w:hAnsi="Arial" w:cs="Arial"/>
          <w:b/>
          <w:u w:val="single"/>
        </w:rPr>
        <w:t xml:space="preserve"> Minutes</w:t>
      </w:r>
    </w:p>
    <w:p w:rsidR="0069543B" w:rsidRPr="00BB59B9" w:rsidRDefault="008938D5" w:rsidP="00C31022">
      <w:pPr>
        <w:pStyle w:val="BodyText2"/>
        <w:ind w:left="0"/>
        <w:rPr>
          <w:rFonts w:ascii="Arial" w:hAnsi="Arial" w:cs="Arial"/>
        </w:rPr>
      </w:pPr>
      <w:r>
        <w:rPr>
          <w:rFonts w:ascii="Arial" w:hAnsi="Arial" w:cs="Arial"/>
        </w:rPr>
        <w:t>Birgit Pruess</w:t>
      </w:r>
      <w:r w:rsidR="0069543B">
        <w:rPr>
          <w:rFonts w:ascii="Arial" w:hAnsi="Arial" w:cs="Arial"/>
        </w:rPr>
        <w:t xml:space="preserve"> made a motion to approve the May </w:t>
      </w:r>
      <w:r>
        <w:rPr>
          <w:rFonts w:ascii="Arial" w:hAnsi="Arial" w:cs="Arial"/>
        </w:rPr>
        <w:t>9</w:t>
      </w:r>
      <w:r w:rsidR="0069543B">
        <w:rPr>
          <w:rFonts w:ascii="Arial" w:hAnsi="Arial" w:cs="Arial"/>
        </w:rPr>
        <w:t>, 201</w:t>
      </w:r>
      <w:r>
        <w:rPr>
          <w:rFonts w:ascii="Arial" w:hAnsi="Arial" w:cs="Arial"/>
        </w:rPr>
        <w:t>1</w:t>
      </w:r>
      <w:r w:rsidR="0069543B">
        <w:rPr>
          <w:rFonts w:ascii="Arial" w:hAnsi="Arial" w:cs="Arial"/>
        </w:rPr>
        <w:t xml:space="preserve"> meeting minutes. </w:t>
      </w:r>
      <w:r>
        <w:rPr>
          <w:rFonts w:ascii="Arial" w:hAnsi="Arial" w:cs="Arial"/>
        </w:rPr>
        <w:t>Canan Bilen-Green</w:t>
      </w:r>
      <w:r w:rsidR="0069543B">
        <w:rPr>
          <w:rFonts w:ascii="Arial" w:hAnsi="Arial" w:cs="Arial"/>
        </w:rPr>
        <w:t xml:space="preserve"> provided the second. Motion carried.</w:t>
      </w:r>
    </w:p>
    <w:p w:rsidR="00036E3C" w:rsidRDefault="008938D5" w:rsidP="00A8524E">
      <w:pPr>
        <w:pStyle w:val="ListNumber"/>
        <w:numPr>
          <w:ilvl w:val="0"/>
          <w:numId w:val="0"/>
        </w:numPr>
        <w:rPr>
          <w:rFonts w:ascii="Arial" w:hAnsi="Arial" w:cs="Arial"/>
          <w:b w:val="0"/>
          <w:u w:val="none"/>
        </w:rPr>
      </w:pPr>
      <w:r>
        <w:rPr>
          <w:rFonts w:ascii="Arial" w:hAnsi="Arial" w:cs="Arial"/>
        </w:rPr>
        <w:t>Teaching Waiver</w:t>
      </w:r>
      <w:r w:rsidR="008A7B4E">
        <w:rPr>
          <w:rFonts w:ascii="Arial" w:hAnsi="Arial" w:cs="Arial"/>
        </w:rPr>
        <w:br/>
      </w:r>
      <w:r>
        <w:rPr>
          <w:rFonts w:ascii="Arial" w:hAnsi="Arial" w:cs="Arial"/>
          <w:b w:val="0"/>
          <w:u w:val="none"/>
        </w:rPr>
        <w:t xml:space="preserve">Donna Terbizan made a motion to approve Michael </w:t>
      </w:r>
      <w:proofErr w:type="spellStart"/>
      <w:r>
        <w:rPr>
          <w:rFonts w:ascii="Arial" w:hAnsi="Arial" w:cs="Arial"/>
          <w:b w:val="0"/>
          <w:u w:val="none"/>
        </w:rPr>
        <w:t>Loch</w:t>
      </w:r>
      <w:r w:rsidR="0033043E">
        <w:rPr>
          <w:rFonts w:ascii="Arial" w:hAnsi="Arial" w:cs="Arial"/>
          <w:b w:val="0"/>
          <w:u w:val="none"/>
        </w:rPr>
        <w:t>n</w:t>
      </w:r>
      <w:r>
        <w:rPr>
          <w:rFonts w:ascii="Arial" w:hAnsi="Arial" w:cs="Arial"/>
          <w:b w:val="0"/>
          <w:u w:val="none"/>
        </w:rPr>
        <w:t>ow</w:t>
      </w:r>
      <w:proofErr w:type="spellEnd"/>
      <w:r>
        <w:rPr>
          <w:rFonts w:ascii="Arial" w:hAnsi="Arial" w:cs="Arial"/>
          <w:b w:val="0"/>
          <w:u w:val="none"/>
        </w:rPr>
        <w:t xml:space="preserve"> to teach BUSN 730 Legal Aspects of Business spring 2012.</w:t>
      </w:r>
      <w:r w:rsidR="008A7B4E" w:rsidRPr="008A7B4E">
        <w:rPr>
          <w:rFonts w:ascii="Arial" w:hAnsi="Arial" w:cs="Arial"/>
          <w:b w:val="0"/>
          <w:u w:val="none"/>
        </w:rPr>
        <w:t xml:space="preserve"> </w:t>
      </w:r>
      <w:r>
        <w:rPr>
          <w:rFonts w:ascii="Arial" w:hAnsi="Arial" w:cs="Arial"/>
          <w:b w:val="0"/>
          <w:u w:val="none"/>
        </w:rPr>
        <w:t>Robert Littlefield provided the second. Motion carried.</w:t>
      </w:r>
    </w:p>
    <w:p w:rsidR="00B21324" w:rsidRDefault="00B21324" w:rsidP="00A8524E">
      <w:pPr>
        <w:pStyle w:val="ListNumber"/>
        <w:numPr>
          <w:ilvl w:val="0"/>
          <w:numId w:val="0"/>
        </w:numPr>
        <w:rPr>
          <w:rFonts w:ascii="Arial" w:hAnsi="Arial" w:cs="Arial"/>
          <w:b w:val="0"/>
          <w:u w:val="none"/>
        </w:rPr>
      </w:pPr>
      <w:r>
        <w:rPr>
          <w:rFonts w:ascii="Arial" w:hAnsi="Arial" w:cs="Arial"/>
          <w:b w:val="0"/>
          <w:u w:val="none"/>
        </w:rPr>
        <w:t>Action on current proposals was deferred until the next meeting.</w:t>
      </w:r>
    </w:p>
    <w:p w:rsidR="00B21324" w:rsidRDefault="008938D5" w:rsidP="00A8524E">
      <w:pPr>
        <w:pStyle w:val="ListNumber"/>
        <w:numPr>
          <w:ilvl w:val="0"/>
          <w:numId w:val="0"/>
        </w:numPr>
        <w:rPr>
          <w:rFonts w:ascii="Arial" w:hAnsi="Arial" w:cs="Arial"/>
        </w:rPr>
      </w:pPr>
      <w:r>
        <w:rPr>
          <w:rFonts w:ascii="Arial" w:hAnsi="Arial" w:cs="Arial"/>
        </w:rPr>
        <w:t>Graduate Council 2011-12 tasks</w:t>
      </w:r>
    </w:p>
    <w:p w:rsidR="008938D5" w:rsidRDefault="008938D5" w:rsidP="00A8524E">
      <w:pPr>
        <w:pStyle w:val="ListNumber"/>
        <w:numPr>
          <w:ilvl w:val="0"/>
          <w:numId w:val="0"/>
        </w:numPr>
        <w:rPr>
          <w:rFonts w:ascii="Arial" w:hAnsi="Arial" w:cs="Arial"/>
          <w:b w:val="0"/>
          <w:u w:val="none"/>
        </w:rPr>
      </w:pPr>
      <w:r w:rsidRPr="008938D5">
        <w:rPr>
          <w:rFonts w:ascii="Arial" w:hAnsi="Arial" w:cs="Arial"/>
          <w:b w:val="0"/>
          <w:u w:val="none"/>
        </w:rPr>
        <w:t xml:space="preserve">Dr. Wittrock </w:t>
      </w:r>
      <w:r>
        <w:rPr>
          <w:rFonts w:ascii="Arial" w:hAnsi="Arial" w:cs="Arial"/>
          <w:b w:val="0"/>
          <w:u w:val="none"/>
        </w:rPr>
        <w:t xml:space="preserve">reviewed the roll of the Graduate Council and the committee work for the coming year. The Council will be reviewing the reports from the assessment committee, policy committee and program review committee. The curriculum committee is also in place and continuing its review of </w:t>
      </w:r>
      <w:proofErr w:type="gramStart"/>
      <w:r>
        <w:rPr>
          <w:rFonts w:ascii="Arial" w:hAnsi="Arial" w:cs="Arial"/>
          <w:b w:val="0"/>
          <w:u w:val="none"/>
        </w:rPr>
        <w:t>course</w:t>
      </w:r>
      <w:proofErr w:type="gramEnd"/>
      <w:r>
        <w:rPr>
          <w:rFonts w:ascii="Arial" w:hAnsi="Arial" w:cs="Arial"/>
          <w:b w:val="0"/>
          <w:u w:val="none"/>
        </w:rPr>
        <w:t xml:space="preserve"> and program proposals. </w:t>
      </w:r>
    </w:p>
    <w:p w:rsidR="008938D5" w:rsidRDefault="008938D5" w:rsidP="00A8524E">
      <w:pPr>
        <w:pStyle w:val="ListNumber"/>
        <w:numPr>
          <w:ilvl w:val="0"/>
          <w:numId w:val="0"/>
        </w:numPr>
        <w:rPr>
          <w:rFonts w:ascii="Arial" w:hAnsi="Arial" w:cs="Arial"/>
          <w:b w:val="0"/>
          <w:u w:val="none"/>
        </w:rPr>
      </w:pPr>
      <w:r>
        <w:rPr>
          <w:rFonts w:ascii="Arial" w:hAnsi="Arial" w:cs="Arial"/>
          <w:b w:val="0"/>
          <w:u w:val="none"/>
        </w:rPr>
        <w:t>Summer Tuition Waiver</w:t>
      </w:r>
    </w:p>
    <w:p w:rsidR="008938D5" w:rsidRPr="008938D5" w:rsidRDefault="008938D5" w:rsidP="00A8524E">
      <w:pPr>
        <w:pStyle w:val="ListNumber"/>
        <w:numPr>
          <w:ilvl w:val="0"/>
          <w:numId w:val="0"/>
        </w:numPr>
        <w:rPr>
          <w:rFonts w:ascii="Arial" w:hAnsi="Arial" w:cs="Arial"/>
          <w:b w:val="0"/>
          <w:u w:val="none"/>
        </w:rPr>
      </w:pPr>
      <w:r>
        <w:rPr>
          <w:rFonts w:ascii="Arial" w:hAnsi="Arial" w:cs="Arial"/>
          <w:b w:val="0"/>
          <w:u w:val="none"/>
        </w:rPr>
        <w:t>Dr. Wittrock discussed eligibility for summer tuition waivers. He will draft language stating waivers will be given for summer credits to students the departments intend to continue funding for a period of time. This language will be reviewed at a future meeting.</w:t>
      </w:r>
    </w:p>
    <w:p w:rsidR="00C31022" w:rsidRPr="0069543B" w:rsidRDefault="008F353E" w:rsidP="008429E5">
      <w:pPr>
        <w:pStyle w:val="BodyText"/>
        <w:rPr>
          <w:rFonts w:ascii="Arial" w:hAnsi="Arial" w:cs="Arial"/>
          <w:b/>
          <w:u w:val="single"/>
        </w:rPr>
      </w:pPr>
      <w:r>
        <w:rPr>
          <w:rFonts w:ascii="Arial" w:hAnsi="Arial" w:cs="Arial"/>
          <w:b/>
          <w:u w:val="single"/>
        </w:rPr>
        <w:t>Adjournment</w:t>
      </w:r>
      <w:r w:rsidR="0069543B">
        <w:rPr>
          <w:rFonts w:ascii="Arial" w:hAnsi="Arial" w:cs="Arial"/>
          <w:b/>
          <w:u w:val="single"/>
        </w:rPr>
        <w:br/>
      </w:r>
      <w:r w:rsidR="00C31022">
        <w:rPr>
          <w:rFonts w:ascii="Arial" w:hAnsi="Arial" w:cs="Arial"/>
        </w:rPr>
        <w:t>Dr. Wittro</w:t>
      </w:r>
      <w:r w:rsidR="00326946">
        <w:rPr>
          <w:rFonts w:ascii="Arial" w:hAnsi="Arial" w:cs="Arial"/>
        </w:rPr>
        <w:t xml:space="preserve">ck adjourned the meeting at </w:t>
      </w:r>
      <w:r w:rsidR="008938D5">
        <w:rPr>
          <w:rFonts w:ascii="Arial" w:hAnsi="Arial" w:cs="Arial"/>
        </w:rPr>
        <w:t>1:40 p.m</w:t>
      </w:r>
      <w:r w:rsidR="00C31022">
        <w:rPr>
          <w:rFonts w:ascii="Arial" w:hAnsi="Arial" w:cs="Arial"/>
        </w:rPr>
        <w:t>.</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A5D"/>
    <w:rsid w:val="000C72B1"/>
    <w:rsid w:val="000E78B8"/>
    <w:rsid w:val="0011573E"/>
    <w:rsid w:val="00140DAE"/>
    <w:rsid w:val="00142623"/>
    <w:rsid w:val="0015180F"/>
    <w:rsid w:val="00193653"/>
    <w:rsid w:val="001C72B5"/>
    <w:rsid w:val="001F7B69"/>
    <w:rsid w:val="00276FA1"/>
    <w:rsid w:val="00291B4A"/>
    <w:rsid w:val="00326946"/>
    <w:rsid w:val="0033043E"/>
    <w:rsid w:val="00360B6E"/>
    <w:rsid w:val="00363706"/>
    <w:rsid w:val="003A7168"/>
    <w:rsid w:val="003E3FF3"/>
    <w:rsid w:val="00411F8B"/>
    <w:rsid w:val="00446511"/>
    <w:rsid w:val="00461C23"/>
    <w:rsid w:val="00465E20"/>
    <w:rsid w:val="00477352"/>
    <w:rsid w:val="00485BB0"/>
    <w:rsid w:val="004A234C"/>
    <w:rsid w:val="004B5C09"/>
    <w:rsid w:val="004E02F9"/>
    <w:rsid w:val="004E227E"/>
    <w:rsid w:val="00500C9F"/>
    <w:rsid w:val="005073A7"/>
    <w:rsid w:val="00535661"/>
    <w:rsid w:val="00554276"/>
    <w:rsid w:val="005651E1"/>
    <w:rsid w:val="00576DC9"/>
    <w:rsid w:val="00616B41"/>
    <w:rsid w:val="00620AE8"/>
    <w:rsid w:val="00626700"/>
    <w:rsid w:val="00631203"/>
    <w:rsid w:val="0064628C"/>
    <w:rsid w:val="00667018"/>
    <w:rsid w:val="00680296"/>
    <w:rsid w:val="00687389"/>
    <w:rsid w:val="006928C1"/>
    <w:rsid w:val="0069543B"/>
    <w:rsid w:val="006C510E"/>
    <w:rsid w:val="006F03D4"/>
    <w:rsid w:val="00731DF2"/>
    <w:rsid w:val="0076531B"/>
    <w:rsid w:val="00771C24"/>
    <w:rsid w:val="007D5836"/>
    <w:rsid w:val="007E6127"/>
    <w:rsid w:val="008122E5"/>
    <w:rsid w:val="008240DA"/>
    <w:rsid w:val="00831960"/>
    <w:rsid w:val="008429E5"/>
    <w:rsid w:val="00867EA4"/>
    <w:rsid w:val="008938D5"/>
    <w:rsid w:val="00895C66"/>
    <w:rsid w:val="00897D88"/>
    <w:rsid w:val="008A7B4E"/>
    <w:rsid w:val="008C1072"/>
    <w:rsid w:val="008E476B"/>
    <w:rsid w:val="008F1BBD"/>
    <w:rsid w:val="008F353E"/>
    <w:rsid w:val="00932F50"/>
    <w:rsid w:val="00944139"/>
    <w:rsid w:val="009921B8"/>
    <w:rsid w:val="009A51DB"/>
    <w:rsid w:val="009D11D0"/>
    <w:rsid w:val="009E1E2D"/>
    <w:rsid w:val="00A07662"/>
    <w:rsid w:val="00A13149"/>
    <w:rsid w:val="00A64912"/>
    <w:rsid w:val="00A65F1B"/>
    <w:rsid w:val="00A81C7C"/>
    <w:rsid w:val="00A8524E"/>
    <w:rsid w:val="00A9231C"/>
    <w:rsid w:val="00AA76CC"/>
    <w:rsid w:val="00AE361F"/>
    <w:rsid w:val="00B21324"/>
    <w:rsid w:val="00B435B5"/>
    <w:rsid w:val="00B541D9"/>
    <w:rsid w:val="00B75CFC"/>
    <w:rsid w:val="00BB59B9"/>
    <w:rsid w:val="00BC3BC2"/>
    <w:rsid w:val="00BD7723"/>
    <w:rsid w:val="00BE1B35"/>
    <w:rsid w:val="00C1643D"/>
    <w:rsid w:val="00C261A9"/>
    <w:rsid w:val="00C31022"/>
    <w:rsid w:val="00C87B39"/>
    <w:rsid w:val="00C92B22"/>
    <w:rsid w:val="00C95D4B"/>
    <w:rsid w:val="00CC3C7D"/>
    <w:rsid w:val="00D022D9"/>
    <w:rsid w:val="00D31AB7"/>
    <w:rsid w:val="00D7640D"/>
    <w:rsid w:val="00D9367D"/>
    <w:rsid w:val="00D9639A"/>
    <w:rsid w:val="00DA2FC4"/>
    <w:rsid w:val="00DF1A50"/>
    <w:rsid w:val="00DF2868"/>
    <w:rsid w:val="00E340A9"/>
    <w:rsid w:val="00ED7EEA"/>
    <w:rsid w:val="00F223AC"/>
    <w:rsid w:val="00F23697"/>
    <w:rsid w:val="00F25191"/>
    <w:rsid w:val="00F36BB7"/>
    <w:rsid w:val="00F44A02"/>
    <w:rsid w:val="00F90E12"/>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6</cp:revision>
  <cp:lastPrinted>2010-04-29T14:23:00Z</cp:lastPrinted>
  <dcterms:created xsi:type="dcterms:W3CDTF">2011-08-24T19:46:00Z</dcterms:created>
  <dcterms:modified xsi:type="dcterms:W3CDTF">2011-12-19T20:57:00Z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