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661355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14, 2015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CB146A" w:rsidRDefault="00634A86" w:rsidP="00CB146A">
      <w:pPr>
        <w:rPr>
          <w:rFonts w:ascii="Arial" w:hAnsi="Arial" w:cs="Arial"/>
        </w:rPr>
      </w:pPr>
      <w:r w:rsidRPr="00CB146A">
        <w:rPr>
          <w:rFonts w:ascii="Arial" w:hAnsi="Arial" w:cs="Arial"/>
        </w:rPr>
        <w:t xml:space="preserve">Attending: </w:t>
      </w:r>
      <w:r w:rsidR="00094719">
        <w:rPr>
          <w:rFonts w:ascii="Arial" w:hAnsi="Arial" w:cs="Arial"/>
        </w:rPr>
        <w:t xml:space="preserve">Jeff Clark, </w:t>
      </w:r>
      <w:r w:rsidR="00F50C94">
        <w:rPr>
          <w:rFonts w:ascii="Arial" w:hAnsi="Arial" w:cs="Arial"/>
        </w:rPr>
        <w:t xml:space="preserve">Kendra Greenlee, </w:t>
      </w:r>
      <w:r w:rsidR="008A7704" w:rsidRPr="00CB146A">
        <w:rPr>
          <w:rFonts w:ascii="Arial" w:hAnsi="Arial" w:cs="Arial"/>
        </w:rPr>
        <w:t xml:space="preserve">Brenda Hall, </w:t>
      </w:r>
      <w:r w:rsidR="00094719">
        <w:rPr>
          <w:rFonts w:ascii="Arial" w:hAnsi="Arial" w:cs="Arial"/>
        </w:rPr>
        <w:t xml:space="preserve">Harlene Hatterman-Valenti, </w:t>
      </w:r>
      <w:r w:rsidR="00661355">
        <w:rPr>
          <w:rFonts w:ascii="Arial" w:hAnsi="Arial" w:cs="Arial"/>
        </w:rPr>
        <w:t xml:space="preserve">Joel Hektner, Samee Khan, </w:t>
      </w:r>
      <w:r w:rsidR="00094719">
        <w:rPr>
          <w:rFonts w:ascii="Arial" w:hAnsi="Arial" w:cs="Arial"/>
        </w:rPr>
        <w:t>Miriam Mara,</w:t>
      </w:r>
      <w:r w:rsidR="004C4CE6" w:rsidRPr="00CB146A">
        <w:rPr>
          <w:rFonts w:ascii="Arial" w:hAnsi="Arial" w:cs="Arial"/>
        </w:rPr>
        <w:t xml:space="preserve"> </w:t>
      </w:r>
      <w:r w:rsidR="0012119D" w:rsidRPr="00CB146A">
        <w:rPr>
          <w:rFonts w:ascii="Arial" w:hAnsi="Arial" w:cs="Arial"/>
        </w:rPr>
        <w:t>Hesam Sarvghad Moghaddam</w:t>
      </w:r>
      <w:r w:rsidR="0012119D">
        <w:rPr>
          <w:rFonts w:ascii="Arial" w:hAnsi="Arial" w:cs="Arial"/>
        </w:rPr>
        <w:t>,</w:t>
      </w:r>
      <w:r w:rsidR="0012119D" w:rsidRPr="00CB146A">
        <w:rPr>
          <w:rFonts w:ascii="Arial" w:hAnsi="Arial" w:cs="Arial"/>
        </w:rPr>
        <w:t xml:space="preserve"> </w:t>
      </w:r>
      <w:r w:rsidR="00094719">
        <w:rPr>
          <w:rFonts w:ascii="Arial" w:hAnsi="Arial" w:cs="Arial"/>
        </w:rPr>
        <w:t xml:space="preserve">Stephen O’Rourke, </w:t>
      </w:r>
      <w:r w:rsidR="00DA3405">
        <w:rPr>
          <w:rFonts w:ascii="Arial" w:hAnsi="Arial" w:cs="Arial"/>
        </w:rPr>
        <w:t xml:space="preserve">Brandy Randall, </w:t>
      </w:r>
      <w:r w:rsidR="0012119D">
        <w:rPr>
          <w:rFonts w:ascii="Arial" w:hAnsi="Arial" w:cs="Arial"/>
        </w:rPr>
        <w:t>Chanchai Tangpong</w:t>
      </w:r>
    </w:p>
    <w:p w:rsidR="006E51CF" w:rsidRDefault="006E51CF" w:rsidP="00002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Meeting Minutes</w:t>
      </w:r>
    </w:p>
    <w:p w:rsidR="006E51CF" w:rsidRPr="006E51CF" w:rsidRDefault="00094719" w:rsidP="00002FFE">
      <w:pPr>
        <w:rPr>
          <w:rFonts w:ascii="Arial" w:hAnsi="Arial" w:cs="Arial"/>
        </w:rPr>
      </w:pPr>
      <w:r>
        <w:rPr>
          <w:rFonts w:ascii="Arial" w:hAnsi="Arial" w:cs="Arial"/>
        </w:rPr>
        <w:t>Miriam Mara</w:t>
      </w:r>
      <w:r w:rsidR="006E51CF" w:rsidRPr="006E51CF">
        <w:rPr>
          <w:rFonts w:ascii="Arial" w:hAnsi="Arial" w:cs="Arial"/>
        </w:rPr>
        <w:t xml:space="preserve"> made a motion to approve </w:t>
      </w:r>
      <w:r w:rsidR="006E51CF">
        <w:rPr>
          <w:rFonts w:ascii="Arial" w:hAnsi="Arial" w:cs="Arial"/>
        </w:rPr>
        <w:t xml:space="preserve">the meeting minutes from </w:t>
      </w:r>
      <w:r w:rsidR="0012119D">
        <w:rPr>
          <w:rFonts w:ascii="Arial" w:hAnsi="Arial" w:cs="Arial"/>
        </w:rPr>
        <w:t>December 10</w:t>
      </w:r>
      <w:r w:rsidR="00727551">
        <w:rPr>
          <w:rFonts w:ascii="Arial" w:hAnsi="Arial" w:cs="Arial"/>
        </w:rPr>
        <w:t xml:space="preserve">. </w:t>
      </w:r>
      <w:r w:rsidR="0012119D">
        <w:rPr>
          <w:rFonts w:ascii="Arial" w:hAnsi="Arial" w:cs="Arial"/>
        </w:rPr>
        <w:t>Brenda Hall</w:t>
      </w:r>
      <w:r w:rsidR="00727551">
        <w:rPr>
          <w:rFonts w:ascii="Arial" w:hAnsi="Arial" w:cs="Arial"/>
        </w:rPr>
        <w:t xml:space="preserve"> </w:t>
      </w:r>
      <w:r w:rsidR="00FD0B06">
        <w:rPr>
          <w:rFonts w:ascii="Arial" w:hAnsi="Arial" w:cs="Arial"/>
        </w:rPr>
        <w:t xml:space="preserve">provided the second. </w:t>
      </w:r>
      <w:r w:rsidR="006E51CF">
        <w:rPr>
          <w:rFonts w:ascii="Arial" w:hAnsi="Arial" w:cs="Arial"/>
        </w:rPr>
        <w:t>Motion carried.</w:t>
      </w:r>
    </w:p>
    <w:p w:rsidR="00094719" w:rsidRDefault="00094719" w:rsidP="00DA340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Teaching Waivers</w:t>
      </w:r>
    </w:p>
    <w:p w:rsidR="00094719" w:rsidRDefault="00094719" w:rsidP="00DA3405">
      <w:pPr>
        <w:spacing w:line="240" w:lineRule="auto"/>
        <w:rPr>
          <w:rFonts w:ascii="Arial" w:hAnsi="Arial" w:cs="Arial"/>
        </w:rPr>
      </w:pPr>
      <w:r w:rsidRPr="00094719">
        <w:rPr>
          <w:rFonts w:ascii="Arial" w:hAnsi="Arial" w:cs="Arial"/>
        </w:rPr>
        <w:t xml:space="preserve">Jeff Clark made a motion to </w:t>
      </w:r>
      <w:r w:rsidR="0012119D">
        <w:rPr>
          <w:rFonts w:ascii="Arial" w:hAnsi="Arial" w:cs="Arial"/>
        </w:rPr>
        <w:t xml:space="preserve">table </w:t>
      </w:r>
      <w:r w:rsidRPr="00094719">
        <w:rPr>
          <w:rFonts w:ascii="Arial" w:hAnsi="Arial" w:cs="Arial"/>
        </w:rPr>
        <w:t xml:space="preserve">the Teaching Waiver Request for </w:t>
      </w:r>
      <w:r w:rsidR="0012119D">
        <w:rPr>
          <w:rFonts w:ascii="Arial" w:hAnsi="Arial" w:cs="Arial"/>
        </w:rPr>
        <w:t>Bruce Steele until the request form is completed and the CV is updated to include degree dates</w:t>
      </w:r>
      <w:r w:rsidRPr="00094719">
        <w:rPr>
          <w:rFonts w:ascii="Arial" w:hAnsi="Arial" w:cs="Arial"/>
        </w:rPr>
        <w:t xml:space="preserve">. </w:t>
      </w:r>
      <w:r w:rsidR="0012119D">
        <w:rPr>
          <w:rFonts w:ascii="Arial" w:hAnsi="Arial" w:cs="Arial"/>
        </w:rPr>
        <w:t>Joel Hektner</w:t>
      </w:r>
      <w:r w:rsidRPr="00094719">
        <w:rPr>
          <w:rFonts w:ascii="Arial" w:hAnsi="Arial" w:cs="Arial"/>
        </w:rPr>
        <w:t xml:space="preserve"> provided the second. Motion carried. </w:t>
      </w:r>
    </w:p>
    <w:p w:rsidR="00094719" w:rsidRDefault="0012119D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Miriam Mara </w:t>
      </w:r>
      <w:r w:rsidR="00094719" w:rsidRPr="00094719">
        <w:rPr>
          <w:rFonts w:ascii="Arial" w:hAnsi="Arial" w:cs="Arial"/>
        </w:rPr>
        <w:t xml:space="preserve">made a motion to approve the Teaching Waiver Request for </w:t>
      </w:r>
      <w:r>
        <w:rPr>
          <w:rFonts w:ascii="Arial" w:hAnsi="Arial" w:cs="Arial"/>
        </w:rPr>
        <w:t xml:space="preserve">Amanda </w:t>
      </w:r>
      <w:proofErr w:type="spellStart"/>
      <w:r>
        <w:rPr>
          <w:rFonts w:ascii="Arial" w:hAnsi="Arial" w:cs="Arial"/>
        </w:rPr>
        <w:t>Haire</w:t>
      </w:r>
      <w:proofErr w:type="spellEnd"/>
      <w:r w:rsidR="00094719" w:rsidRPr="0009471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Brenda Hall </w:t>
      </w:r>
      <w:r w:rsidR="00094719" w:rsidRPr="00094719">
        <w:rPr>
          <w:rFonts w:ascii="Arial" w:hAnsi="Arial" w:cs="Arial"/>
        </w:rPr>
        <w:t xml:space="preserve">provided the second. Motion carried. </w:t>
      </w:r>
    </w:p>
    <w:p w:rsidR="0012119D" w:rsidRDefault="0012119D" w:rsidP="001211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Kendra Greenlee</w:t>
      </w:r>
      <w:r>
        <w:rPr>
          <w:rFonts w:ascii="Arial" w:hAnsi="Arial" w:cs="Arial"/>
        </w:rPr>
        <w:t xml:space="preserve"> </w:t>
      </w:r>
      <w:r w:rsidRPr="00094719">
        <w:rPr>
          <w:rFonts w:ascii="Arial" w:hAnsi="Arial" w:cs="Arial"/>
        </w:rPr>
        <w:t xml:space="preserve">made a motion to approve the Teaching Waiver Request for </w:t>
      </w:r>
      <w:r>
        <w:rPr>
          <w:rFonts w:ascii="Arial" w:hAnsi="Arial" w:cs="Arial"/>
        </w:rPr>
        <w:t>Daniel Hutchins</w:t>
      </w:r>
      <w:r w:rsidRPr="0009471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Jeff Clark</w:t>
      </w:r>
      <w:r>
        <w:rPr>
          <w:rFonts w:ascii="Arial" w:hAnsi="Arial" w:cs="Arial"/>
        </w:rPr>
        <w:t xml:space="preserve"> </w:t>
      </w:r>
      <w:r w:rsidRPr="00094719">
        <w:rPr>
          <w:rFonts w:ascii="Arial" w:hAnsi="Arial" w:cs="Arial"/>
        </w:rPr>
        <w:t xml:space="preserve">provided the second. Motion carried. </w:t>
      </w:r>
    </w:p>
    <w:p w:rsidR="0012119D" w:rsidRPr="00094719" w:rsidRDefault="0012119D" w:rsidP="001211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Joel Hektner</w:t>
      </w:r>
      <w:r>
        <w:rPr>
          <w:rFonts w:ascii="Arial" w:hAnsi="Arial" w:cs="Arial"/>
        </w:rPr>
        <w:t xml:space="preserve"> </w:t>
      </w:r>
      <w:r w:rsidRPr="00094719">
        <w:rPr>
          <w:rFonts w:ascii="Arial" w:hAnsi="Arial" w:cs="Arial"/>
        </w:rPr>
        <w:t xml:space="preserve">made a motion to approve the Teaching Waiver Request for </w:t>
      </w:r>
      <w:r>
        <w:rPr>
          <w:rFonts w:ascii="Arial" w:hAnsi="Arial" w:cs="Arial"/>
        </w:rPr>
        <w:t>Seth Quintus</w:t>
      </w:r>
      <w:r w:rsidRPr="00094719">
        <w:rPr>
          <w:rFonts w:ascii="Arial" w:hAnsi="Arial" w:cs="Arial"/>
        </w:rPr>
        <w:t xml:space="preserve">. </w:t>
      </w:r>
      <w:r w:rsidRPr="00CB146A">
        <w:rPr>
          <w:rFonts w:ascii="Arial" w:hAnsi="Arial" w:cs="Arial"/>
        </w:rPr>
        <w:t>Hesam Sarvghad Moghaddam</w:t>
      </w:r>
      <w:r w:rsidRPr="00094719">
        <w:rPr>
          <w:rFonts w:ascii="Arial" w:hAnsi="Arial" w:cs="Arial"/>
        </w:rPr>
        <w:t xml:space="preserve"> </w:t>
      </w:r>
      <w:r w:rsidRPr="00094719">
        <w:rPr>
          <w:rFonts w:ascii="Arial" w:hAnsi="Arial" w:cs="Arial"/>
        </w:rPr>
        <w:t xml:space="preserve">provided the second. Motion carried. </w:t>
      </w:r>
    </w:p>
    <w:p w:rsidR="00284BC9" w:rsidRDefault="00C4388F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Curriculum</w:t>
      </w:r>
    </w:p>
    <w:p w:rsidR="004116AD" w:rsidRDefault="0012119D" w:rsidP="007A1B86">
      <w:pPr>
        <w:rPr>
          <w:rFonts w:ascii="Arial" w:hAnsi="Arial" w:cs="Arial"/>
        </w:rPr>
      </w:pPr>
      <w:r>
        <w:rPr>
          <w:rFonts w:ascii="Arial" w:hAnsi="Arial" w:cs="Arial"/>
        </w:rPr>
        <w:t>Harlene Hatterman-Valenti</w:t>
      </w:r>
      <w:r>
        <w:rPr>
          <w:rFonts w:ascii="Arial" w:hAnsi="Arial" w:cs="Arial"/>
        </w:rPr>
        <w:t xml:space="preserve"> </w:t>
      </w:r>
      <w:r w:rsidR="00C4388F">
        <w:rPr>
          <w:rFonts w:ascii="Arial" w:hAnsi="Arial" w:cs="Arial"/>
        </w:rPr>
        <w:t xml:space="preserve">made a motion to approve the course proposals as listed on the agenda.  </w:t>
      </w:r>
      <w:r>
        <w:rPr>
          <w:rFonts w:ascii="Arial" w:hAnsi="Arial" w:cs="Arial"/>
        </w:rPr>
        <w:t>Miriam Mara</w:t>
      </w:r>
      <w:r>
        <w:rPr>
          <w:rFonts w:ascii="Arial" w:hAnsi="Arial" w:cs="Arial"/>
        </w:rPr>
        <w:t xml:space="preserve"> </w:t>
      </w:r>
      <w:r w:rsidR="00C4388F">
        <w:rPr>
          <w:rFonts w:ascii="Arial" w:hAnsi="Arial" w:cs="Arial"/>
        </w:rPr>
        <w:t>prov</w:t>
      </w:r>
      <w:r>
        <w:rPr>
          <w:rFonts w:ascii="Arial" w:hAnsi="Arial" w:cs="Arial"/>
        </w:rPr>
        <w:t>id</w:t>
      </w:r>
      <w:r w:rsidR="00C4388F">
        <w:rPr>
          <w:rFonts w:ascii="Arial" w:hAnsi="Arial" w:cs="Arial"/>
        </w:rPr>
        <w:t xml:space="preserve">ed the second. Motion carried. </w:t>
      </w:r>
    </w:p>
    <w:p w:rsidR="0012119D" w:rsidRDefault="0012119D" w:rsidP="007A1B86">
      <w:pPr>
        <w:rPr>
          <w:rFonts w:ascii="Arial" w:hAnsi="Arial" w:cs="Arial"/>
        </w:rPr>
      </w:pPr>
      <w:r>
        <w:rPr>
          <w:rFonts w:ascii="Arial" w:hAnsi="Arial" w:cs="Arial"/>
        </w:rPr>
        <w:t>Joel Hektner made a motion to approve the accelerated B.S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 xml:space="preserve">M.S. </w:t>
      </w:r>
      <w:r>
        <w:rPr>
          <w:rFonts w:ascii="Arial" w:hAnsi="Arial" w:cs="Arial"/>
        </w:rPr>
        <w:t>Biology</w:t>
      </w:r>
      <w:r>
        <w:rPr>
          <w:rFonts w:ascii="Arial" w:hAnsi="Arial" w:cs="Arial"/>
        </w:rPr>
        <w:t xml:space="preserve"> program. Kendra Greenlee provided the second. Motion carried.</w:t>
      </w:r>
    </w:p>
    <w:p w:rsidR="0012119D" w:rsidRDefault="0012119D" w:rsidP="007A1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Miriam Mara made a motion to approve request to inactive the Master of Science programs in Botany and Zoology.  </w:t>
      </w:r>
      <w:r>
        <w:rPr>
          <w:rFonts w:ascii="Arial" w:hAnsi="Arial" w:cs="Arial"/>
        </w:rPr>
        <w:t>Harlene Hatterman-Valenti</w:t>
      </w:r>
      <w:r>
        <w:rPr>
          <w:rFonts w:ascii="Arial" w:hAnsi="Arial" w:cs="Arial"/>
        </w:rPr>
        <w:t xml:space="preserve"> provided the second. Motion carried.</w:t>
      </w:r>
    </w:p>
    <w:p w:rsidR="007A1B86" w:rsidRDefault="00D40E10" w:rsidP="00DA340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Other Items</w:t>
      </w:r>
    </w:p>
    <w:p w:rsidR="00965899" w:rsidRDefault="00D40E10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Wittrock distributed a listing of peer institutions graduate faculty policies. </w:t>
      </w:r>
    </w:p>
    <w:p w:rsidR="003B5D33" w:rsidRDefault="00965899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Wittrock will be meeting with the Graduate Student Council president to find out if they would be interested in a Graduate Student Bill of Rights. </w:t>
      </w:r>
      <w:r w:rsidR="003B5D33" w:rsidRPr="003B5D33">
        <w:rPr>
          <w:rFonts w:ascii="Arial" w:hAnsi="Arial" w:cs="Arial"/>
        </w:rPr>
        <w:t xml:space="preserve"> </w:t>
      </w:r>
    </w:p>
    <w:p w:rsidR="00965899" w:rsidRDefault="00965899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Academic Probation/Dismissal policy will be revised to state stud</w:t>
      </w:r>
      <w:bookmarkStart w:id="0" w:name="_GoBack"/>
      <w:bookmarkEnd w:id="0"/>
      <w:r>
        <w:rPr>
          <w:rFonts w:ascii="Arial" w:hAnsi="Arial" w:cs="Arial"/>
        </w:rPr>
        <w:t>ents who do not have an approved remediation plan by the fourth week of classes will be dismissed from the Graduate School.</w:t>
      </w:r>
    </w:p>
    <w:p w:rsidR="00965899" w:rsidRDefault="00965899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Dr. Wittrock updated the Council regarding the Affordable Care Act and maximum work hours for graduate assistantships.</w:t>
      </w:r>
    </w:p>
    <w:p w:rsidR="00965899" w:rsidRPr="003B5D33" w:rsidRDefault="00965899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the January 28 meeting, the Graduate Assistantship Policy will again be looked at to determine if there are more issues or if the policy can move forward.  </w:t>
      </w:r>
    </w:p>
    <w:sectPr w:rsidR="00965899" w:rsidRPr="003B5D33" w:rsidSect="00DA34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C2B7BE0"/>
    <w:multiLevelType w:val="hybridMultilevel"/>
    <w:tmpl w:val="258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02FFE"/>
    <w:rsid w:val="00094719"/>
    <w:rsid w:val="000D7B45"/>
    <w:rsid w:val="000E2790"/>
    <w:rsid w:val="0012119D"/>
    <w:rsid w:val="001275D8"/>
    <w:rsid w:val="001A26B0"/>
    <w:rsid w:val="002323A8"/>
    <w:rsid w:val="00232EA1"/>
    <w:rsid w:val="00282FEE"/>
    <w:rsid w:val="00284BC9"/>
    <w:rsid w:val="00294A41"/>
    <w:rsid w:val="002B44A8"/>
    <w:rsid w:val="002F2D34"/>
    <w:rsid w:val="00312E7E"/>
    <w:rsid w:val="0032258C"/>
    <w:rsid w:val="0039237A"/>
    <w:rsid w:val="003B0419"/>
    <w:rsid w:val="003B5D33"/>
    <w:rsid w:val="003C18B8"/>
    <w:rsid w:val="003E0676"/>
    <w:rsid w:val="004116AD"/>
    <w:rsid w:val="00430488"/>
    <w:rsid w:val="00472C77"/>
    <w:rsid w:val="00490C81"/>
    <w:rsid w:val="004C4CE6"/>
    <w:rsid w:val="004D4279"/>
    <w:rsid w:val="00500122"/>
    <w:rsid w:val="005127A0"/>
    <w:rsid w:val="00561725"/>
    <w:rsid w:val="00596574"/>
    <w:rsid w:val="005D0A9D"/>
    <w:rsid w:val="005D21AC"/>
    <w:rsid w:val="005E7240"/>
    <w:rsid w:val="00634A86"/>
    <w:rsid w:val="00657412"/>
    <w:rsid w:val="00661355"/>
    <w:rsid w:val="00677FB0"/>
    <w:rsid w:val="006B7A50"/>
    <w:rsid w:val="006E51CF"/>
    <w:rsid w:val="006F0BCB"/>
    <w:rsid w:val="00726354"/>
    <w:rsid w:val="00727551"/>
    <w:rsid w:val="00791633"/>
    <w:rsid w:val="007A1B86"/>
    <w:rsid w:val="007A32E0"/>
    <w:rsid w:val="007E061B"/>
    <w:rsid w:val="00823542"/>
    <w:rsid w:val="008679FF"/>
    <w:rsid w:val="00875A92"/>
    <w:rsid w:val="00885CCC"/>
    <w:rsid w:val="008A7704"/>
    <w:rsid w:val="008B0E40"/>
    <w:rsid w:val="008D7BF2"/>
    <w:rsid w:val="008F1F68"/>
    <w:rsid w:val="00965899"/>
    <w:rsid w:val="00990A10"/>
    <w:rsid w:val="009C7DB2"/>
    <w:rsid w:val="00A03B44"/>
    <w:rsid w:val="00A47D15"/>
    <w:rsid w:val="00A97F81"/>
    <w:rsid w:val="00B47ED6"/>
    <w:rsid w:val="00B667F9"/>
    <w:rsid w:val="00BB1D37"/>
    <w:rsid w:val="00BC0B04"/>
    <w:rsid w:val="00BC1D38"/>
    <w:rsid w:val="00BC4589"/>
    <w:rsid w:val="00BD3D88"/>
    <w:rsid w:val="00C335B3"/>
    <w:rsid w:val="00C4388F"/>
    <w:rsid w:val="00C53907"/>
    <w:rsid w:val="00CB146A"/>
    <w:rsid w:val="00CD18BE"/>
    <w:rsid w:val="00CE2111"/>
    <w:rsid w:val="00D36017"/>
    <w:rsid w:val="00D40E10"/>
    <w:rsid w:val="00D61834"/>
    <w:rsid w:val="00DA3405"/>
    <w:rsid w:val="00DB4FBB"/>
    <w:rsid w:val="00E237A4"/>
    <w:rsid w:val="00E26AE5"/>
    <w:rsid w:val="00E57A24"/>
    <w:rsid w:val="00E759BE"/>
    <w:rsid w:val="00EC0396"/>
    <w:rsid w:val="00EE6E46"/>
    <w:rsid w:val="00F50C94"/>
    <w:rsid w:val="00F80722"/>
    <w:rsid w:val="00F817BD"/>
    <w:rsid w:val="00FB14C3"/>
    <w:rsid w:val="00FC35F7"/>
    <w:rsid w:val="00FD0B06"/>
    <w:rsid w:val="00FD21C0"/>
    <w:rsid w:val="00FE2C6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2DE68-8ED7-49E7-81AE-7656DF6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  <w:style w:type="paragraph" w:styleId="NormalWeb">
    <w:name w:val="Normal (Web)"/>
    <w:basedOn w:val="Normal"/>
    <w:uiPriority w:val="99"/>
    <w:unhideWhenUsed/>
    <w:rsid w:val="00C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5</cp:revision>
  <dcterms:created xsi:type="dcterms:W3CDTF">2015-01-21T15:30:00Z</dcterms:created>
  <dcterms:modified xsi:type="dcterms:W3CDTF">2015-01-21T15:55:00Z</dcterms:modified>
</cp:coreProperties>
</file>