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123604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8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ED79AF">
        <w:rPr>
          <w:rFonts w:ascii="Arial" w:hAnsi="Arial" w:cs="Arial"/>
          <w:b/>
          <w:sz w:val="24"/>
          <w:szCs w:val="24"/>
        </w:rPr>
        <w:t>Room of Nations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897FAB" w:rsidRPr="005635E8" w:rsidRDefault="00123604" w:rsidP="00123604">
      <w:pPr>
        <w:pStyle w:val="Heading2"/>
        <w:numPr>
          <w:ilvl w:val="0"/>
          <w:numId w:val="26"/>
        </w:numPr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September 24</w:t>
      </w:r>
      <w:r w:rsidR="00ED79AF">
        <w:rPr>
          <w:rFonts w:ascii="Arial" w:hAnsi="Arial" w:cs="Arial"/>
          <w:b w:val="0"/>
          <w:color w:val="auto"/>
          <w:sz w:val="24"/>
          <w:szCs w:val="24"/>
        </w:rPr>
        <w:t xml:space="preserve"> Minutes</w:t>
      </w:r>
    </w:p>
    <w:p w:rsidR="007B7C2A" w:rsidRPr="00123604" w:rsidRDefault="007B7C2A" w:rsidP="007B7C2A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23604">
        <w:rPr>
          <w:rFonts w:ascii="Arial" w:hAnsi="Arial" w:cs="Arial"/>
          <w:sz w:val="24"/>
          <w:szCs w:val="24"/>
        </w:rPr>
        <w:t>Merchandising-Curriculum Change</w:t>
      </w:r>
    </w:p>
    <w:p w:rsidR="00123604" w:rsidRDefault="00ED79AF" w:rsidP="00123604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Graduate Faculty/</w:t>
      </w:r>
      <w:r w:rsidR="005635E8" w:rsidRPr="005635E8">
        <w:rPr>
          <w:rFonts w:ascii="Arial" w:hAnsi="Arial" w:cs="Arial"/>
          <w:sz w:val="24"/>
          <w:szCs w:val="24"/>
        </w:rPr>
        <w:t>Teaching Waiver Request</w:t>
      </w:r>
    </w:p>
    <w:p w:rsidR="00123604" w:rsidRDefault="00123604" w:rsidP="00123604">
      <w:pPr>
        <w:pStyle w:val="ListParagraph"/>
        <w:numPr>
          <w:ilvl w:val="1"/>
          <w:numId w:val="29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23604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123604">
        <w:rPr>
          <w:rFonts w:ascii="Arial" w:hAnsi="Arial" w:cs="Arial"/>
          <w:sz w:val="24"/>
          <w:szCs w:val="24"/>
        </w:rPr>
        <w:t>Haire</w:t>
      </w:r>
      <w:proofErr w:type="spellEnd"/>
      <w:r w:rsidRPr="00123604">
        <w:rPr>
          <w:rFonts w:ascii="Arial" w:hAnsi="Arial" w:cs="Arial"/>
          <w:sz w:val="24"/>
          <w:szCs w:val="24"/>
        </w:rPr>
        <w:t xml:space="preserve">, Human Development &amp; Family Science </w:t>
      </w:r>
    </w:p>
    <w:p w:rsidR="00EF692B" w:rsidRDefault="00EF692B" w:rsidP="00123604">
      <w:pPr>
        <w:pStyle w:val="ListParagraph"/>
        <w:numPr>
          <w:ilvl w:val="0"/>
          <w:numId w:val="29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</w:t>
      </w:r>
    </w:p>
    <w:tbl>
      <w:tblPr>
        <w:tblW w:w="10946" w:type="dxa"/>
        <w:tblInd w:w="93" w:type="dxa"/>
        <w:tblLook w:val="04A0" w:firstRow="1" w:lastRow="0" w:firstColumn="1" w:lastColumn="0" w:noHBand="0" w:noVBand="1"/>
      </w:tblPr>
      <w:tblGrid>
        <w:gridCol w:w="1631"/>
        <w:gridCol w:w="970"/>
        <w:gridCol w:w="5694"/>
        <w:gridCol w:w="2651"/>
      </w:tblGrid>
      <w:tr w:rsidR="00855FE5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AHSS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Emerging Trends in Teaching and Learning Online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Temp./Trial Course</w:t>
            </w:r>
            <w:r w:rsidRPr="00183231">
              <w:rPr>
                <w:rFonts w:ascii="Webdings" w:hAnsi="Webdings" w:cs="Arial"/>
              </w:rPr>
              <w:t></w:t>
            </w:r>
          </w:p>
        </w:tc>
      </w:tr>
      <w:tr w:rsidR="00855FE5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ANSC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Animal Biotechnology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Inactivation</w:t>
            </w:r>
            <w:r w:rsidRPr="00183231">
              <w:rPr>
                <w:rFonts w:ascii="Webdings" w:hAnsi="Webdings" w:cs="Arial"/>
              </w:rPr>
              <w:t>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BIOL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Evolution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Inactivation</w:t>
            </w:r>
            <w:r w:rsidR="00232E36" w:rsidRPr="00183231">
              <w:rPr>
                <w:rFonts w:ascii="Webdings" w:hAnsi="Webdings" w:cs="Arial"/>
              </w:rPr>
              <w:t>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BIOL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Biology of Aging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855FE5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CFS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453/653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Microbiology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E5" w:rsidRPr="00EF692B" w:rsidRDefault="00855FE5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Inactivation</w:t>
            </w:r>
            <w:r w:rsidRPr="00183231">
              <w:rPr>
                <w:rFonts w:ascii="Webdings" w:hAnsi="Webdings" w:cs="Arial"/>
              </w:rPr>
              <w:t></w:t>
            </w:r>
            <w:bookmarkStart w:id="0" w:name="_GoBack"/>
            <w:bookmarkEnd w:id="0"/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 xml:space="preserve">CSCI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Office Information Systems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Inactivation</w:t>
            </w:r>
            <w:r w:rsidR="00250BF4" w:rsidRPr="00183231">
              <w:rPr>
                <w:rFonts w:ascii="Webdings" w:hAnsi="Webdings" w:cs="Arial"/>
              </w:rPr>
              <w:t>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 xml:space="preserve">ECE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Advanced Cardiovascular Engineering III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 xml:space="preserve">ECE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Advanced Cardiovascular Engineering IV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HIST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475/675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The Aztec, Maya and Inca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Governance in Sport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Exercise Endocrinology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Special Topics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Public Transportation II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Contemporary Supply Chain Research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F692B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Supply Chain Risk Management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B" w:rsidRPr="00EF692B" w:rsidRDefault="00EF692B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250BF4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BF4" w:rsidRPr="00EF692B" w:rsidRDefault="00250BF4" w:rsidP="002B3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BF4" w:rsidRPr="00EF692B" w:rsidRDefault="00250BF4" w:rsidP="002B3A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BF4" w:rsidRPr="00EF692B" w:rsidRDefault="00250BF4" w:rsidP="002B3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Modeling for Transportation and Logistics Decision Analysis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BF4" w:rsidRPr="00EF692B" w:rsidRDefault="00250BF4" w:rsidP="002B3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250BF4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PHRM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465-665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Cultural Competence in Health Professions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Inactivation</w:t>
            </w:r>
            <w:r w:rsidRPr="00183231">
              <w:rPr>
                <w:rFonts w:ascii="Webdings" w:hAnsi="Webdings" w:cs="Arial"/>
              </w:rPr>
              <w:t></w:t>
            </w:r>
          </w:p>
        </w:tc>
      </w:tr>
      <w:tr w:rsidR="00B53B77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B77" w:rsidRPr="00EF692B" w:rsidRDefault="00B53B77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RNG/NRM/SOIL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B77" w:rsidRPr="00EF692B" w:rsidRDefault="00B53B77" w:rsidP="00EF69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462/662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B77" w:rsidRPr="00EF692B" w:rsidRDefault="00B53B77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Natural Resource and Rangeland Planning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B77" w:rsidRDefault="00B53B77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250BF4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ANSC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Conversion to 800 level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0BF4" w:rsidRPr="00EF692B" w:rsidTr="00B53B77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92B">
              <w:rPr>
                <w:rFonts w:ascii="Calibri" w:eastAsia="Times New Roman" w:hAnsi="Calibri" w:cs="Times New Roman"/>
                <w:color w:val="000000"/>
              </w:rPr>
              <w:t>Curriculum Change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F4" w:rsidRPr="00EF692B" w:rsidRDefault="00250BF4" w:rsidP="00EF6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F692B" w:rsidRDefault="00232E36" w:rsidP="00232E36">
      <w:pPr>
        <w:pStyle w:val="ListParagraph"/>
        <w:spacing w:after="240"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183231">
        <w:rPr>
          <w:rFonts w:ascii="Webdings" w:hAnsi="Webdings" w:cs="Arial"/>
        </w:rPr>
        <w:t></w:t>
      </w:r>
      <w:r w:rsidRPr="00183231">
        <w:rPr>
          <w:rFonts w:ascii="Arial" w:hAnsi="Arial" w:cs="Arial"/>
          <w:sz w:val="16"/>
          <w:szCs w:val="16"/>
        </w:rPr>
        <w:t xml:space="preserve">Approved by Dean Wittrock    </w:t>
      </w:r>
      <w:r w:rsidRPr="00183231">
        <w:rPr>
          <w:rFonts w:ascii="Webdings" w:hAnsi="Webdings" w:cs="Arial"/>
          <w:sz w:val="16"/>
          <w:szCs w:val="16"/>
        </w:rPr>
        <w:t></w:t>
      </w:r>
      <w:r w:rsidRPr="00183231">
        <w:rPr>
          <w:rFonts w:ascii="Webdings" w:hAnsi="Webdings" w:cs="Arial"/>
          <w:sz w:val="16"/>
          <w:szCs w:val="16"/>
        </w:rPr>
        <w:t></w:t>
      </w:r>
      <w:r w:rsidRPr="00183231">
        <w:rPr>
          <w:rFonts w:ascii="Arial" w:hAnsi="Arial" w:cs="Arial"/>
          <w:sz w:val="16"/>
          <w:szCs w:val="16"/>
        </w:rPr>
        <w:t>Approved by Curriculum Committee</w:t>
      </w:r>
    </w:p>
    <w:p w:rsidR="003F2C1B" w:rsidRDefault="003F2C1B" w:rsidP="00123604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Doctoral Degree Requirement Policy</w:t>
      </w:r>
    </w:p>
    <w:p w:rsidR="003F2C1B" w:rsidRPr="005635E8" w:rsidRDefault="003F2C1B" w:rsidP="00123604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Assistantship Policy</w:t>
      </w:r>
    </w:p>
    <w:p w:rsidR="00703A64" w:rsidRPr="005635E8" w:rsidRDefault="00703A64" w:rsidP="00703A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703A64" w:rsidRPr="005635E8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2"/>
  </w:num>
  <w:num w:numId="10">
    <w:abstractNumId w:val="0"/>
    <w:lvlOverride w:ilvl="0">
      <w:startOverride w:val="1"/>
    </w:lvlOverride>
  </w:num>
  <w:num w:numId="11">
    <w:abstractNumId w:val="19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2"/>
  </w:num>
  <w:num w:numId="26">
    <w:abstractNumId w:val="4"/>
  </w:num>
  <w:num w:numId="27">
    <w:abstractNumId w:val="12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82B03"/>
    <w:rsid w:val="00097AD6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51CCA"/>
    <w:rsid w:val="006A6C8B"/>
    <w:rsid w:val="006C6AF3"/>
    <w:rsid w:val="006D4054"/>
    <w:rsid w:val="0070151F"/>
    <w:rsid w:val="00703A64"/>
    <w:rsid w:val="0071786A"/>
    <w:rsid w:val="00733AF2"/>
    <w:rsid w:val="007421FD"/>
    <w:rsid w:val="00747F9D"/>
    <w:rsid w:val="007B0EC2"/>
    <w:rsid w:val="007B29BE"/>
    <w:rsid w:val="007B3272"/>
    <w:rsid w:val="007B7C2A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9E6883"/>
    <w:rsid w:val="00AA2B92"/>
    <w:rsid w:val="00AD2493"/>
    <w:rsid w:val="00AF4FBE"/>
    <w:rsid w:val="00B05CF0"/>
    <w:rsid w:val="00B06198"/>
    <w:rsid w:val="00B17853"/>
    <w:rsid w:val="00B33E32"/>
    <w:rsid w:val="00B53B77"/>
    <w:rsid w:val="00B55D06"/>
    <w:rsid w:val="00B62BBD"/>
    <w:rsid w:val="00B6763F"/>
    <w:rsid w:val="00BA57C9"/>
    <w:rsid w:val="00BD045B"/>
    <w:rsid w:val="00C27212"/>
    <w:rsid w:val="00C33A0B"/>
    <w:rsid w:val="00C736DE"/>
    <w:rsid w:val="00C93201"/>
    <w:rsid w:val="00CB4B81"/>
    <w:rsid w:val="00CB6113"/>
    <w:rsid w:val="00CB7426"/>
    <w:rsid w:val="00CC423A"/>
    <w:rsid w:val="00CD40CC"/>
    <w:rsid w:val="00DB156D"/>
    <w:rsid w:val="00DD09B4"/>
    <w:rsid w:val="00E05757"/>
    <w:rsid w:val="00E16417"/>
    <w:rsid w:val="00E759BE"/>
    <w:rsid w:val="00EC0396"/>
    <w:rsid w:val="00ED09CA"/>
    <w:rsid w:val="00ED79AF"/>
    <w:rsid w:val="00EF692B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1F56-4230-4FFA-9DAB-20194984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9</cp:revision>
  <cp:lastPrinted>2013-12-09T16:30:00Z</cp:lastPrinted>
  <dcterms:created xsi:type="dcterms:W3CDTF">2014-10-01T15:39:00Z</dcterms:created>
  <dcterms:modified xsi:type="dcterms:W3CDTF">2014-10-07T17:58:00Z</dcterms:modified>
</cp:coreProperties>
</file>