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4259E" w14:textId="6FEEACFA" w:rsidR="005C68CD" w:rsidRPr="00EE2C45" w:rsidRDefault="005C68CD" w:rsidP="005C68CD">
      <w:pPr>
        <w:widowControl w:val="0"/>
        <w:tabs>
          <w:tab w:val="left" w:pos="220"/>
          <w:tab w:val="left" w:pos="720"/>
        </w:tabs>
        <w:autoSpaceDE w:val="0"/>
        <w:autoSpaceDN w:val="0"/>
        <w:adjustRightInd w:val="0"/>
        <w:jc w:val="center"/>
        <w:rPr>
          <w:rFonts w:cs="Baskerville SemiBold Italic" w:hint="eastAsia"/>
          <w:b/>
          <w:sz w:val="28"/>
          <w:szCs w:val="28"/>
        </w:rPr>
      </w:pPr>
      <w:r w:rsidRPr="00EE2C45">
        <w:rPr>
          <w:rFonts w:cs="Baskerville SemiBold Italic"/>
          <w:b/>
          <w:sz w:val="28"/>
          <w:szCs w:val="28"/>
        </w:rPr>
        <w:t>Frequently Asked Questions</w:t>
      </w:r>
      <w:r w:rsidR="00EE2C45" w:rsidRPr="00EE2C45">
        <w:rPr>
          <w:rFonts w:cs="Baskerville SemiBold Italic"/>
          <w:b/>
          <w:sz w:val="28"/>
          <w:szCs w:val="28"/>
        </w:rPr>
        <w:t xml:space="preserve"> About the LPES Program</w:t>
      </w:r>
    </w:p>
    <w:p w14:paraId="3E941FCD" w14:textId="77777777" w:rsidR="005C68CD" w:rsidRDefault="005C68CD" w:rsidP="00AA0D94">
      <w:pPr>
        <w:widowControl w:val="0"/>
        <w:tabs>
          <w:tab w:val="left" w:pos="220"/>
          <w:tab w:val="left" w:pos="720"/>
        </w:tabs>
        <w:autoSpaceDE w:val="0"/>
        <w:autoSpaceDN w:val="0"/>
        <w:adjustRightInd w:val="0"/>
        <w:rPr>
          <w:rFonts w:cs="Baskerville SemiBold Italic" w:hint="eastAsia"/>
          <w:b/>
          <w:sz w:val="20"/>
          <w:szCs w:val="20"/>
        </w:rPr>
      </w:pPr>
    </w:p>
    <w:p w14:paraId="326EDDAB" w14:textId="77777777" w:rsidR="00EE2C45" w:rsidRDefault="00EE2C45" w:rsidP="00AA0D94">
      <w:pPr>
        <w:widowControl w:val="0"/>
        <w:tabs>
          <w:tab w:val="left" w:pos="220"/>
          <w:tab w:val="left" w:pos="720"/>
        </w:tabs>
        <w:autoSpaceDE w:val="0"/>
        <w:autoSpaceDN w:val="0"/>
        <w:adjustRightInd w:val="0"/>
        <w:rPr>
          <w:rFonts w:cs="Baskerville SemiBold Italic" w:hint="eastAsia"/>
          <w:b/>
          <w:sz w:val="20"/>
          <w:szCs w:val="20"/>
        </w:rPr>
      </w:pPr>
    </w:p>
    <w:p w14:paraId="2736AF39" w14:textId="77777777" w:rsidR="000A4F89" w:rsidRPr="00EE2C45" w:rsidRDefault="000A4F89" w:rsidP="00AA0D94">
      <w:pPr>
        <w:widowControl w:val="0"/>
        <w:tabs>
          <w:tab w:val="left" w:pos="220"/>
          <w:tab w:val="left" w:pos="720"/>
        </w:tabs>
        <w:autoSpaceDE w:val="0"/>
        <w:autoSpaceDN w:val="0"/>
        <w:adjustRightInd w:val="0"/>
        <w:rPr>
          <w:rFonts w:cs="Baskerville SemiBold Italic" w:hint="eastAsia"/>
          <w:b/>
        </w:rPr>
      </w:pPr>
      <w:r w:rsidRPr="00EE2C45">
        <w:rPr>
          <w:rFonts w:cs="Baskerville SemiBold Italic"/>
          <w:b/>
        </w:rPr>
        <w:t>How long will it take for me to complete the program?</w:t>
      </w:r>
    </w:p>
    <w:p w14:paraId="77ECDAB2" w14:textId="77777777" w:rsidR="00AA0D94" w:rsidRPr="00EE2C45" w:rsidRDefault="00AA0D94" w:rsidP="00AA0D94">
      <w:pPr>
        <w:widowControl w:val="0"/>
        <w:tabs>
          <w:tab w:val="left" w:pos="220"/>
          <w:tab w:val="left" w:pos="720"/>
        </w:tabs>
        <w:autoSpaceDE w:val="0"/>
        <w:autoSpaceDN w:val="0"/>
        <w:adjustRightInd w:val="0"/>
        <w:rPr>
          <w:rFonts w:cs="Baskerville SemiBold Italic" w:hint="eastAsia"/>
        </w:rPr>
      </w:pPr>
    </w:p>
    <w:p w14:paraId="548ED952" w14:textId="77777777" w:rsidR="000A4F89" w:rsidRPr="00EE2C45" w:rsidRDefault="000A4F89" w:rsidP="000A4F89">
      <w:pPr>
        <w:widowControl w:val="0"/>
        <w:tabs>
          <w:tab w:val="left" w:pos="940"/>
          <w:tab w:val="left" w:pos="1440"/>
        </w:tabs>
        <w:autoSpaceDE w:val="0"/>
        <w:autoSpaceDN w:val="0"/>
        <w:adjustRightInd w:val="0"/>
        <w:rPr>
          <w:rFonts w:cs="Baskerville SemiBold Italic" w:hint="eastAsia"/>
        </w:rPr>
      </w:pPr>
      <w:r w:rsidRPr="00EE2C45">
        <w:rPr>
          <w:rFonts w:cs="Baskerville SemiBold Italic"/>
        </w:rPr>
        <w:t>Two years if you take the classes as offered</w:t>
      </w:r>
      <w:r w:rsidR="00AA0D94" w:rsidRPr="00EE2C45">
        <w:rPr>
          <w:rFonts w:cs="Baskerville SemiBold Italic"/>
        </w:rPr>
        <w:t xml:space="preserve"> in the listed sequence. </w:t>
      </w:r>
    </w:p>
    <w:p w14:paraId="073405F8" w14:textId="77777777" w:rsidR="000A4F89" w:rsidRPr="00EE2C45" w:rsidRDefault="000A4F89" w:rsidP="000A4F89">
      <w:pPr>
        <w:widowControl w:val="0"/>
        <w:tabs>
          <w:tab w:val="left" w:pos="940"/>
          <w:tab w:val="left" w:pos="1440"/>
        </w:tabs>
        <w:autoSpaceDE w:val="0"/>
        <w:autoSpaceDN w:val="0"/>
        <w:adjustRightInd w:val="0"/>
        <w:rPr>
          <w:rFonts w:cs="Baskerville SemiBold Italic" w:hint="eastAsia"/>
        </w:rPr>
      </w:pPr>
    </w:p>
    <w:p w14:paraId="71D5B323" w14:textId="77777777" w:rsidR="000A4F89" w:rsidRPr="00EE2C45" w:rsidRDefault="000A4F89" w:rsidP="00AA0D94">
      <w:pPr>
        <w:widowControl w:val="0"/>
        <w:tabs>
          <w:tab w:val="left" w:pos="220"/>
          <w:tab w:val="left" w:pos="720"/>
        </w:tabs>
        <w:autoSpaceDE w:val="0"/>
        <w:autoSpaceDN w:val="0"/>
        <w:adjustRightInd w:val="0"/>
        <w:rPr>
          <w:rFonts w:cs="Baskerville SemiBold Italic" w:hint="eastAsia"/>
          <w:b/>
        </w:rPr>
      </w:pPr>
      <w:r w:rsidRPr="00EE2C45">
        <w:rPr>
          <w:rFonts w:cs="Baskerville SemiBold Italic"/>
          <w:b/>
        </w:rPr>
        <w:t>Can I take</w:t>
      </w:r>
      <w:r w:rsidR="00AA0D94" w:rsidRPr="00EE2C45">
        <w:rPr>
          <w:rFonts w:cs="Baskerville SemiBold Italic"/>
          <w:b/>
        </w:rPr>
        <w:t xml:space="preserve"> classes outside of the program and will they count towards my degree?</w:t>
      </w:r>
    </w:p>
    <w:p w14:paraId="2E4640D3" w14:textId="77777777" w:rsidR="00AA0D94" w:rsidRPr="00EE2C45" w:rsidRDefault="00AA0D94" w:rsidP="00AA0D94">
      <w:pPr>
        <w:widowControl w:val="0"/>
        <w:tabs>
          <w:tab w:val="left" w:pos="220"/>
          <w:tab w:val="left" w:pos="720"/>
        </w:tabs>
        <w:autoSpaceDE w:val="0"/>
        <w:autoSpaceDN w:val="0"/>
        <w:adjustRightInd w:val="0"/>
        <w:rPr>
          <w:rFonts w:cs="Baskerville SemiBold Italic" w:hint="eastAsia"/>
        </w:rPr>
      </w:pPr>
    </w:p>
    <w:p w14:paraId="5831A2E9" w14:textId="1ACEE4C9" w:rsidR="000A4F89" w:rsidRPr="00EE2C45" w:rsidRDefault="000A4F89" w:rsidP="00AA0D94">
      <w:pPr>
        <w:widowControl w:val="0"/>
        <w:tabs>
          <w:tab w:val="left" w:pos="940"/>
          <w:tab w:val="left" w:pos="1440"/>
        </w:tabs>
        <w:autoSpaceDE w:val="0"/>
        <w:autoSpaceDN w:val="0"/>
        <w:adjustRightInd w:val="0"/>
        <w:rPr>
          <w:rFonts w:cs="Baskerville SemiBold Italic" w:hint="eastAsia"/>
        </w:rPr>
      </w:pPr>
      <w:r w:rsidRPr="00EE2C45">
        <w:rPr>
          <w:rFonts w:cs="Baskerville SemiBold Italic"/>
        </w:rPr>
        <w:t>Yes, you make take other graduate classes from NDSU</w:t>
      </w:r>
      <w:r w:rsidR="00C86A07" w:rsidRPr="00EE2C45">
        <w:rPr>
          <w:rFonts w:cs="Baskerville SemiBold Italic"/>
        </w:rPr>
        <w:t xml:space="preserve"> or </w:t>
      </w:r>
      <w:r w:rsidR="00C86A07" w:rsidRPr="00EE2C45">
        <w:rPr>
          <w:rFonts w:cs="Baskerville SemiBold Italic" w:hint="eastAsia"/>
        </w:rPr>
        <w:t>another institution</w:t>
      </w:r>
      <w:r w:rsidRPr="00EE2C45">
        <w:rPr>
          <w:rFonts w:cs="Baskerville SemiBold Italic"/>
        </w:rPr>
        <w:t xml:space="preserve">, but </w:t>
      </w:r>
      <w:r w:rsidR="00AA0D94" w:rsidRPr="00EE2C45">
        <w:rPr>
          <w:rFonts w:cs="Baskerville SemiBold Italic"/>
        </w:rPr>
        <w:t xml:space="preserve">you </w:t>
      </w:r>
      <w:r w:rsidR="00C86A07" w:rsidRPr="00EE2C45">
        <w:rPr>
          <w:rFonts w:cs="Baskerville SemiBold Italic"/>
        </w:rPr>
        <w:t xml:space="preserve">will </w:t>
      </w:r>
      <w:r w:rsidRPr="00EE2C45">
        <w:rPr>
          <w:rFonts w:cs="Baskerville SemiBold Italic"/>
        </w:rPr>
        <w:t xml:space="preserve">need to have them approved by your committee </w:t>
      </w:r>
      <w:r w:rsidR="00AA0D94" w:rsidRPr="00EE2C45">
        <w:rPr>
          <w:rFonts w:cs="Baskerville SemiBold Italic"/>
        </w:rPr>
        <w:t xml:space="preserve">before they may be added to your </w:t>
      </w:r>
      <w:r w:rsidRPr="00EE2C45">
        <w:rPr>
          <w:rFonts w:cs="Baskerville SemiBold Italic"/>
        </w:rPr>
        <w:t>Plan of Study.</w:t>
      </w:r>
    </w:p>
    <w:p w14:paraId="0343B0B2" w14:textId="77777777" w:rsidR="000A4F89" w:rsidRPr="00EE2C45" w:rsidRDefault="000A4F89" w:rsidP="000A4F89">
      <w:pPr>
        <w:widowControl w:val="0"/>
        <w:tabs>
          <w:tab w:val="left" w:pos="940"/>
          <w:tab w:val="left" w:pos="1440"/>
        </w:tabs>
        <w:autoSpaceDE w:val="0"/>
        <w:autoSpaceDN w:val="0"/>
        <w:adjustRightInd w:val="0"/>
        <w:ind w:left="720"/>
        <w:rPr>
          <w:rFonts w:cs="Baskerville SemiBold Italic" w:hint="eastAsia"/>
        </w:rPr>
      </w:pPr>
    </w:p>
    <w:p w14:paraId="56DE4D4B" w14:textId="4404F4E6" w:rsidR="000A4F89" w:rsidRPr="00EE2C45" w:rsidRDefault="000A4F89" w:rsidP="00AA0D94">
      <w:pPr>
        <w:widowControl w:val="0"/>
        <w:tabs>
          <w:tab w:val="left" w:pos="220"/>
          <w:tab w:val="left" w:pos="720"/>
        </w:tabs>
        <w:autoSpaceDE w:val="0"/>
        <w:autoSpaceDN w:val="0"/>
        <w:adjustRightInd w:val="0"/>
        <w:rPr>
          <w:rFonts w:cs="Baskerville SemiBold Italic" w:hint="eastAsia"/>
          <w:b/>
        </w:rPr>
      </w:pPr>
      <w:r w:rsidRPr="00EE2C45">
        <w:rPr>
          <w:rFonts w:cs="Baskerville SemiBold Italic"/>
          <w:b/>
        </w:rPr>
        <w:t>Do I have to do a thesis</w:t>
      </w:r>
      <w:r w:rsidR="00EE2C45" w:rsidRPr="00EE2C45">
        <w:rPr>
          <w:rFonts w:cs="Baskerville SemiBold Italic"/>
          <w:b/>
        </w:rPr>
        <w:t xml:space="preserve"> or final paper</w:t>
      </w:r>
      <w:r w:rsidRPr="00EE2C45">
        <w:rPr>
          <w:rFonts w:cs="Baskerville SemiBold Italic"/>
          <w:b/>
        </w:rPr>
        <w:t>?</w:t>
      </w:r>
    </w:p>
    <w:p w14:paraId="29480BAB" w14:textId="77777777" w:rsidR="00AA0D94" w:rsidRPr="00EE2C45" w:rsidRDefault="00AA0D94" w:rsidP="00AA0D94">
      <w:pPr>
        <w:widowControl w:val="0"/>
        <w:tabs>
          <w:tab w:val="left" w:pos="220"/>
          <w:tab w:val="left" w:pos="720"/>
        </w:tabs>
        <w:autoSpaceDE w:val="0"/>
        <w:autoSpaceDN w:val="0"/>
        <w:adjustRightInd w:val="0"/>
        <w:rPr>
          <w:rFonts w:cs="Baskerville SemiBold Italic" w:hint="eastAsia"/>
        </w:rPr>
      </w:pPr>
    </w:p>
    <w:p w14:paraId="4BF46C4C" w14:textId="37DE0095" w:rsidR="000A4F89" w:rsidRPr="00EE2C45" w:rsidRDefault="00EE2C45" w:rsidP="00AA0D94">
      <w:pPr>
        <w:widowControl w:val="0"/>
        <w:tabs>
          <w:tab w:val="left" w:pos="940"/>
          <w:tab w:val="left" w:pos="1440"/>
        </w:tabs>
        <w:autoSpaceDE w:val="0"/>
        <w:autoSpaceDN w:val="0"/>
        <w:adjustRightInd w:val="0"/>
        <w:rPr>
          <w:rFonts w:cs="Baskerville SemiBold Italic" w:hint="eastAsia"/>
        </w:rPr>
      </w:pPr>
      <w:r w:rsidRPr="00EE2C45">
        <w:rPr>
          <w:rFonts w:cs="Baskerville SemiBold Italic"/>
        </w:rPr>
        <w:t>No, but a</w:t>
      </w:r>
      <w:r w:rsidR="000A4F89" w:rsidRPr="00EE2C45">
        <w:rPr>
          <w:rFonts w:cs="Baskerville SemiBold Italic"/>
        </w:rPr>
        <w:t xml:space="preserve"> thesis</w:t>
      </w:r>
      <w:r w:rsidRPr="00EE2C45">
        <w:rPr>
          <w:rFonts w:cs="Baskerville SemiBold Italic"/>
        </w:rPr>
        <w:t xml:space="preserve"> or a final paper are program</w:t>
      </w:r>
      <w:r w:rsidR="000A4F89" w:rsidRPr="00EE2C45">
        <w:rPr>
          <w:rFonts w:cs="Baskerville SemiBold Italic"/>
        </w:rPr>
        <w:t xml:space="preserve"> option</w:t>
      </w:r>
      <w:r w:rsidRPr="00EE2C45">
        <w:rPr>
          <w:rFonts w:cs="Baskerville SemiBold Italic"/>
        </w:rPr>
        <w:t>s.  However, due to this being an on-line distance program m</w:t>
      </w:r>
      <w:r w:rsidR="000A4F89" w:rsidRPr="00EE2C45">
        <w:rPr>
          <w:rFonts w:cs="Baskerville SemiBold Italic"/>
        </w:rPr>
        <w:t xml:space="preserve">ost students </w:t>
      </w:r>
      <w:r w:rsidRPr="00EE2C45">
        <w:rPr>
          <w:rFonts w:cs="Baskerville SemiBold Italic"/>
        </w:rPr>
        <w:t xml:space="preserve">opt not to complete a thesis or final paper. </w:t>
      </w:r>
    </w:p>
    <w:p w14:paraId="7AEB7CE4" w14:textId="77777777" w:rsidR="00AA0D94" w:rsidRPr="00EE2C45" w:rsidRDefault="00AA0D94" w:rsidP="00AA0D94">
      <w:pPr>
        <w:widowControl w:val="0"/>
        <w:tabs>
          <w:tab w:val="left" w:pos="940"/>
          <w:tab w:val="left" w:pos="1440"/>
        </w:tabs>
        <w:autoSpaceDE w:val="0"/>
        <w:autoSpaceDN w:val="0"/>
        <w:adjustRightInd w:val="0"/>
        <w:rPr>
          <w:rFonts w:cs="Baskerville SemiBold Italic" w:hint="eastAsia"/>
        </w:rPr>
      </w:pPr>
    </w:p>
    <w:p w14:paraId="427E9A25" w14:textId="77777777" w:rsidR="00EE2C45" w:rsidRPr="00EE2C45" w:rsidRDefault="00EE2C45" w:rsidP="00AA0D94">
      <w:pPr>
        <w:widowControl w:val="0"/>
        <w:tabs>
          <w:tab w:val="left" w:pos="940"/>
          <w:tab w:val="left" w:pos="1440"/>
        </w:tabs>
        <w:autoSpaceDE w:val="0"/>
        <w:autoSpaceDN w:val="0"/>
        <w:adjustRightInd w:val="0"/>
        <w:rPr>
          <w:rFonts w:cs="Baskerville SemiBold Italic" w:hint="eastAsia"/>
          <w:b/>
        </w:rPr>
      </w:pPr>
      <w:r w:rsidRPr="00EE2C45">
        <w:rPr>
          <w:rFonts w:cs="Baskerville SemiBold Italic"/>
          <w:b/>
        </w:rPr>
        <w:t>If I don</w:t>
      </w:r>
      <w:r w:rsidRPr="00EE2C45">
        <w:rPr>
          <w:rFonts w:cs="Baskerville SemiBold Italic" w:hint="eastAsia"/>
          <w:b/>
        </w:rPr>
        <w:t>’</w:t>
      </w:r>
      <w:r w:rsidRPr="00EE2C45">
        <w:rPr>
          <w:rFonts w:cs="Baskerville SemiBold Italic"/>
          <w:b/>
        </w:rPr>
        <w:t>t have to do a thesis or final paper what do I do for a culminating experience?</w:t>
      </w:r>
    </w:p>
    <w:p w14:paraId="476E1F4C" w14:textId="77777777" w:rsidR="00EE2C45" w:rsidRPr="00EE2C45" w:rsidRDefault="00EE2C45" w:rsidP="00AA0D94">
      <w:pPr>
        <w:widowControl w:val="0"/>
        <w:tabs>
          <w:tab w:val="left" w:pos="940"/>
          <w:tab w:val="left" w:pos="1440"/>
        </w:tabs>
        <w:autoSpaceDE w:val="0"/>
        <w:autoSpaceDN w:val="0"/>
        <w:adjustRightInd w:val="0"/>
        <w:rPr>
          <w:rFonts w:cs="Baskerville SemiBold Italic" w:hint="eastAsia"/>
          <w:b/>
        </w:rPr>
      </w:pPr>
    </w:p>
    <w:p w14:paraId="66B38D2F" w14:textId="3F063CE8" w:rsidR="00EE2C45" w:rsidRPr="00EE2C45" w:rsidRDefault="00EE2C45" w:rsidP="00AA0D94">
      <w:pPr>
        <w:widowControl w:val="0"/>
        <w:tabs>
          <w:tab w:val="left" w:pos="940"/>
          <w:tab w:val="left" w:pos="1440"/>
        </w:tabs>
        <w:autoSpaceDE w:val="0"/>
        <w:autoSpaceDN w:val="0"/>
        <w:adjustRightInd w:val="0"/>
        <w:rPr>
          <w:rFonts w:cs="Baskerville SemiBold Italic" w:hint="eastAsia"/>
        </w:rPr>
      </w:pPr>
      <w:r w:rsidRPr="00EE2C45">
        <w:rPr>
          <w:rFonts w:cs="Baskerville SemiBold Italic"/>
        </w:rPr>
        <w:t xml:space="preserve">You must prepare a professional portfolio that includes resume, reflection paper, and various artifacts that is presented to your committee. You will meet with your committee to present your portfolio as a final defense. </w:t>
      </w:r>
    </w:p>
    <w:p w14:paraId="6D5B755B" w14:textId="77777777" w:rsidR="00EE2C45" w:rsidRPr="00EE2C45" w:rsidRDefault="00EE2C45" w:rsidP="00AA0D94">
      <w:pPr>
        <w:widowControl w:val="0"/>
        <w:tabs>
          <w:tab w:val="left" w:pos="940"/>
          <w:tab w:val="left" w:pos="1440"/>
        </w:tabs>
        <w:autoSpaceDE w:val="0"/>
        <w:autoSpaceDN w:val="0"/>
        <w:adjustRightInd w:val="0"/>
        <w:rPr>
          <w:rFonts w:cs="Baskerville SemiBold Italic" w:hint="eastAsia"/>
        </w:rPr>
      </w:pPr>
    </w:p>
    <w:p w14:paraId="68B22588" w14:textId="1556CDD1" w:rsidR="00EE2C45" w:rsidRPr="00EE2C45" w:rsidRDefault="00EE2C45" w:rsidP="00AA0D94">
      <w:pPr>
        <w:widowControl w:val="0"/>
        <w:tabs>
          <w:tab w:val="left" w:pos="940"/>
          <w:tab w:val="left" w:pos="1440"/>
        </w:tabs>
        <w:autoSpaceDE w:val="0"/>
        <w:autoSpaceDN w:val="0"/>
        <w:adjustRightInd w:val="0"/>
        <w:rPr>
          <w:rFonts w:cs="Baskerville SemiBold Italic" w:hint="eastAsia"/>
          <w:b/>
        </w:rPr>
      </w:pPr>
      <w:r w:rsidRPr="00EE2C45">
        <w:rPr>
          <w:rFonts w:cs="Baskerville SemiBold Italic"/>
          <w:b/>
        </w:rPr>
        <w:t>Is the final defense held on campus or can I do it from a distance?</w:t>
      </w:r>
    </w:p>
    <w:p w14:paraId="3F980E6C" w14:textId="77777777" w:rsidR="00EE2C45" w:rsidRPr="00EE2C45" w:rsidRDefault="00EE2C45" w:rsidP="00AA0D94">
      <w:pPr>
        <w:widowControl w:val="0"/>
        <w:tabs>
          <w:tab w:val="left" w:pos="940"/>
          <w:tab w:val="left" w:pos="1440"/>
        </w:tabs>
        <w:autoSpaceDE w:val="0"/>
        <w:autoSpaceDN w:val="0"/>
        <w:adjustRightInd w:val="0"/>
        <w:rPr>
          <w:rFonts w:cs="Baskerville SemiBold Italic" w:hint="eastAsia"/>
          <w:b/>
        </w:rPr>
      </w:pPr>
    </w:p>
    <w:p w14:paraId="3E22849F" w14:textId="739952B7" w:rsidR="00EE2C45" w:rsidRPr="00EE2C45" w:rsidRDefault="00EE2C45" w:rsidP="00AA0D94">
      <w:pPr>
        <w:widowControl w:val="0"/>
        <w:tabs>
          <w:tab w:val="left" w:pos="940"/>
          <w:tab w:val="left" w:pos="1440"/>
        </w:tabs>
        <w:autoSpaceDE w:val="0"/>
        <w:autoSpaceDN w:val="0"/>
        <w:adjustRightInd w:val="0"/>
        <w:rPr>
          <w:rFonts w:cs="Baskerville SemiBold Italic" w:hint="eastAsia"/>
        </w:rPr>
      </w:pPr>
      <w:r w:rsidRPr="00EE2C45">
        <w:rPr>
          <w:rFonts w:cs="Baskerville SemiBold Italic"/>
        </w:rPr>
        <w:t xml:space="preserve">Since this is a distance based program you can hold your final defense on campus or from a distance via Skype. This is your decision and your committee will accommodate your personal situation. </w:t>
      </w:r>
    </w:p>
    <w:p w14:paraId="28E92BAC" w14:textId="77777777" w:rsidR="00EE2C45" w:rsidRPr="00EE2C45" w:rsidRDefault="00EE2C45" w:rsidP="00AA0D94">
      <w:pPr>
        <w:widowControl w:val="0"/>
        <w:tabs>
          <w:tab w:val="left" w:pos="940"/>
          <w:tab w:val="left" w:pos="1440"/>
        </w:tabs>
        <w:autoSpaceDE w:val="0"/>
        <w:autoSpaceDN w:val="0"/>
        <w:adjustRightInd w:val="0"/>
        <w:rPr>
          <w:rFonts w:cs="Baskerville SemiBold Italic" w:hint="eastAsia"/>
        </w:rPr>
      </w:pPr>
    </w:p>
    <w:p w14:paraId="37233C80" w14:textId="6ABF3D6F" w:rsidR="00AA0D94" w:rsidRPr="00EE2C45" w:rsidRDefault="00AA0D94" w:rsidP="00AA0D94">
      <w:pPr>
        <w:widowControl w:val="0"/>
        <w:tabs>
          <w:tab w:val="left" w:pos="940"/>
          <w:tab w:val="left" w:pos="1440"/>
        </w:tabs>
        <w:autoSpaceDE w:val="0"/>
        <w:autoSpaceDN w:val="0"/>
        <w:adjustRightInd w:val="0"/>
        <w:rPr>
          <w:rFonts w:cs="Baskerville SemiBold Italic" w:hint="eastAsia"/>
          <w:b/>
        </w:rPr>
      </w:pPr>
      <w:r w:rsidRPr="00EE2C45">
        <w:rPr>
          <w:rFonts w:cs="Baskerville SemiBold Italic"/>
          <w:b/>
        </w:rPr>
        <w:t xml:space="preserve">Must I have completed all of my course work before I </w:t>
      </w:r>
      <w:r w:rsidR="00EE2C45" w:rsidRPr="00EE2C45">
        <w:rPr>
          <w:rFonts w:cs="Baskerville SemiBold Italic"/>
          <w:b/>
        </w:rPr>
        <w:t>defend</w:t>
      </w:r>
      <w:r w:rsidRPr="00EE2C45">
        <w:rPr>
          <w:rFonts w:cs="Baskerville SemiBold Italic"/>
          <w:b/>
        </w:rPr>
        <w:t xml:space="preserve"> </w:t>
      </w:r>
      <w:r w:rsidRPr="00EE2C45">
        <w:rPr>
          <w:rFonts w:cs="Baskerville SemiBold Italic" w:hint="eastAsia"/>
          <w:b/>
        </w:rPr>
        <w:t>the</w:t>
      </w:r>
      <w:r w:rsidR="00EE2C45" w:rsidRPr="00EE2C45">
        <w:rPr>
          <w:rFonts w:cs="Baskerville SemiBold Italic"/>
          <w:b/>
        </w:rPr>
        <w:t xml:space="preserve"> final portfolio</w:t>
      </w:r>
      <w:r w:rsidRPr="00EE2C45">
        <w:rPr>
          <w:rFonts w:cs="Baskerville SemiBold Italic"/>
          <w:b/>
        </w:rPr>
        <w:t>?</w:t>
      </w:r>
    </w:p>
    <w:p w14:paraId="5DD4D623" w14:textId="77777777" w:rsidR="00AA0D94" w:rsidRPr="00EE2C45" w:rsidRDefault="00AA0D94" w:rsidP="00AA0D94">
      <w:pPr>
        <w:widowControl w:val="0"/>
        <w:tabs>
          <w:tab w:val="left" w:pos="940"/>
          <w:tab w:val="left" w:pos="1440"/>
        </w:tabs>
        <w:autoSpaceDE w:val="0"/>
        <w:autoSpaceDN w:val="0"/>
        <w:adjustRightInd w:val="0"/>
        <w:rPr>
          <w:rFonts w:cs="Baskerville SemiBold Italic" w:hint="eastAsia"/>
          <w:b/>
        </w:rPr>
      </w:pPr>
    </w:p>
    <w:p w14:paraId="4927DC2C" w14:textId="41338128" w:rsidR="00AA0D94" w:rsidRPr="00EE2C45" w:rsidRDefault="00EE2C45" w:rsidP="00AA0D94">
      <w:pPr>
        <w:widowControl w:val="0"/>
        <w:tabs>
          <w:tab w:val="left" w:pos="940"/>
          <w:tab w:val="left" w:pos="1440"/>
        </w:tabs>
        <w:autoSpaceDE w:val="0"/>
        <w:autoSpaceDN w:val="0"/>
        <w:adjustRightInd w:val="0"/>
        <w:rPr>
          <w:rFonts w:cs="Baskerville SemiBold Italic" w:hint="eastAsia"/>
        </w:rPr>
      </w:pPr>
      <w:r w:rsidRPr="00EE2C45">
        <w:rPr>
          <w:rFonts w:cs="Baskerville SemiBold Italic"/>
        </w:rPr>
        <w:t>You will defend you portfolio during your</w:t>
      </w:r>
      <w:r w:rsidR="00AA0D94" w:rsidRPr="00EE2C45">
        <w:rPr>
          <w:rFonts w:cs="Baskerville SemiBold Italic"/>
        </w:rPr>
        <w:t xml:space="preserve"> final semester of course work. </w:t>
      </w:r>
      <w:r w:rsidRPr="00EE2C45">
        <w:rPr>
          <w:rFonts w:cs="Baskerville SemiBold Italic"/>
        </w:rPr>
        <w:t>Your defense can be held fall, spring, or summer semester.</w:t>
      </w:r>
    </w:p>
    <w:p w14:paraId="19366D90" w14:textId="77777777" w:rsidR="000A4F89" w:rsidRPr="00EE2C45" w:rsidRDefault="000A4F89" w:rsidP="000A4F89">
      <w:pPr>
        <w:widowControl w:val="0"/>
        <w:tabs>
          <w:tab w:val="left" w:pos="940"/>
          <w:tab w:val="left" w:pos="1440"/>
        </w:tabs>
        <w:autoSpaceDE w:val="0"/>
        <w:autoSpaceDN w:val="0"/>
        <w:adjustRightInd w:val="0"/>
        <w:ind w:left="720"/>
        <w:rPr>
          <w:rFonts w:cs="Baskerville SemiBold Italic" w:hint="eastAsia"/>
        </w:rPr>
      </w:pPr>
    </w:p>
    <w:p w14:paraId="5815DE2A" w14:textId="3D3641A6" w:rsidR="000A4F89" w:rsidRPr="00EE2C45" w:rsidRDefault="000A4F89" w:rsidP="00AA0D94">
      <w:pPr>
        <w:widowControl w:val="0"/>
        <w:tabs>
          <w:tab w:val="left" w:pos="220"/>
          <w:tab w:val="left" w:pos="720"/>
        </w:tabs>
        <w:autoSpaceDE w:val="0"/>
        <w:autoSpaceDN w:val="0"/>
        <w:adjustRightInd w:val="0"/>
        <w:rPr>
          <w:rFonts w:cs="Baskerville SemiBold Italic" w:hint="eastAsia"/>
          <w:b/>
        </w:rPr>
      </w:pPr>
      <w:r w:rsidRPr="00EE2C45">
        <w:rPr>
          <w:rFonts w:cs="Baskerville SemiBold Italic"/>
          <w:b/>
        </w:rPr>
        <w:t xml:space="preserve">Are the classes </w:t>
      </w:r>
      <w:r w:rsidR="00767F9F">
        <w:rPr>
          <w:rFonts w:cs="Baskerville SemiBold Italic"/>
          <w:b/>
        </w:rPr>
        <w:t>on-line or on campus</w:t>
      </w:r>
      <w:r w:rsidRPr="00EE2C45">
        <w:rPr>
          <w:rFonts w:cs="Baskerville SemiBold Italic"/>
          <w:b/>
        </w:rPr>
        <w:t>?</w:t>
      </w:r>
    </w:p>
    <w:p w14:paraId="59F8DB94" w14:textId="77777777" w:rsidR="00AA0D94" w:rsidRPr="00EE2C45" w:rsidRDefault="00AA0D94" w:rsidP="00AA0D94">
      <w:pPr>
        <w:widowControl w:val="0"/>
        <w:tabs>
          <w:tab w:val="left" w:pos="220"/>
          <w:tab w:val="left" w:pos="720"/>
        </w:tabs>
        <w:autoSpaceDE w:val="0"/>
        <w:autoSpaceDN w:val="0"/>
        <w:adjustRightInd w:val="0"/>
        <w:rPr>
          <w:rFonts w:cs="Baskerville SemiBold Italic" w:hint="eastAsia"/>
        </w:rPr>
      </w:pPr>
    </w:p>
    <w:p w14:paraId="3B0CB34E" w14:textId="0849871F" w:rsidR="001F7D8B" w:rsidRPr="00EE2C45" w:rsidRDefault="00767F9F" w:rsidP="00AA0D94">
      <w:pPr>
        <w:widowControl w:val="0"/>
        <w:tabs>
          <w:tab w:val="left" w:pos="220"/>
          <w:tab w:val="left" w:pos="720"/>
        </w:tabs>
        <w:autoSpaceDE w:val="0"/>
        <w:autoSpaceDN w:val="0"/>
        <w:adjustRightInd w:val="0"/>
        <w:rPr>
          <w:rFonts w:cs="Baskerville SemiBold Italic" w:hint="eastAsia"/>
        </w:rPr>
      </w:pPr>
      <w:r>
        <w:rPr>
          <w:rFonts w:cs="Baskerville SemiBold Italic"/>
        </w:rPr>
        <w:t>All c</w:t>
      </w:r>
      <w:r w:rsidR="000A4F89" w:rsidRPr="00EE2C45">
        <w:rPr>
          <w:rFonts w:cs="Baskerville SemiBold Italic"/>
        </w:rPr>
        <w:t xml:space="preserve">lasses are </w:t>
      </w:r>
      <w:r>
        <w:rPr>
          <w:rFonts w:cs="Baskerville SemiBold Italic"/>
        </w:rPr>
        <w:t>offered on-line and</w:t>
      </w:r>
      <w:r w:rsidR="00EE2C45" w:rsidRPr="00EE2C45">
        <w:rPr>
          <w:rFonts w:cs="Baskerville SemiBold Italic"/>
        </w:rPr>
        <w:t xml:space="preserve"> some classes </w:t>
      </w:r>
      <w:r w:rsidR="000A4F89" w:rsidRPr="00EE2C45">
        <w:rPr>
          <w:rFonts w:cs="Baskerville SemiBold Italic"/>
        </w:rPr>
        <w:t>may have occasional periods where</w:t>
      </w:r>
      <w:r w:rsidR="00EE2C45" w:rsidRPr="00EE2C45">
        <w:rPr>
          <w:rFonts w:cs="Baskerville SemiBold Italic"/>
        </w:rPr>
        <w:t xml:space="preserve"> all class members need to be on-line</w:t>
      </w:r>
      <w:r w:rsidR="000A4F89" w:rsidRPr="00EE2C45">
        <w:rPr>
          <w:rFonts w:cs="Baskerville SemiBold Italic"/>
        </w:rPr>
        <w:t xml:space="preserve"> simultaneously</w:t>
      </w:r>
      <w:r>
        <w:rPr>
          <w:rFonts w:cs="Baskerville SemiBold Italic"/>
        </w:rPr>
        <w:t xml:space="preserve"> for an instructor presentation or group discussion</w:t>
      </w:r>
      <w:bookmarkStart w:id="0" w:name="_GoBack"/>
      <w:bookmarkEnd w:id="0"/>
      <w:r w:rsidR="000A4F89" w:rsidRPr="00EE2C45">
        <w:rPr>
          <w:rFonts w:cs="Baskerville SemiBold Italic"/>
        </w:rPr>
        <w:t>.</w:t>
      </w:r>
    </w:p>
    <w:p w14:paraId="71477872" w14:textId="77777777" w:rsidR="000A4F89" w:rsidRPr="00EE2C45" w:rsidRDefault="000A4F89" w:rsidP="00EE2C45">
      <w:pPr>
        <w:widowControl w:val="0"/>
        <w:tabs>
          <w:tab w:val="left" w:pos="220"/>
          <w:tab w:val="left" w:pos="720"/>
        </w:tabs>
        <w:autoSpaceDE w:val="0"/>
        <w:autoSpaceDN w:val="0"/>
        <w:adjustRightInd w:val="0"/>
        <w:rPr>
          <w:rFonts w:cs="Baskerville SemiBold Italic" w:hint="eastAsia"/>
        </w:rPr>
      </w:pPr>
    </w:p>
    <w:p w14:paraId="5DE4A7B2" w14:textId="77777777" w:rsidR="00AA0D94" w:rsidRPr="00EE2C45" w:rsidRDefault="000A4F89" w:rsidP="00AA0D94">
      <w:pPr>
        <w:widowControl w:val="0"/>
        <w:tabs>
          <w:tab w:val="left" w:pos="220"/>
          <w:tab w:val="left" w:pos="720"/>
        </w:tabs>
        <w:autoSpaceDE w:val="0"/>
        <w:autoSpaceDN w:val="0"/>
        <w:adjustRightInd w:val="0"/>
        <w:rPr>
          <w:rFonts w:cs="Baskerville SemiBold Italic" w:hint="eastAsia"/>
          <w:b/>
        </w:rPr>
      </w:pPr>
      <w:r w:rsidRPr="00EE2C45">
        <w:rPr>
          <w:rFonts w:cs="Baskerville SemiBold Italic"/>
          <w:b/>
        </w:rPr>
        <w:t xml:space="preserve">Can I enroll in LPES classes if I am classified as a non-degree student?  </w:t>
      </w:r>
    </w:p>
    <w:p w14:paraId="2802424A" w14:textId="77777777" w:rsidR="00AA0D94" w:rsidRPr="00EE2C45" w:rsidRDefault="00AA0D94" w:rsidP="00AA0D94">
      <w:pPr>
        <w:widowControl w:val="0"/>
        <w:tabs>
          <w:tab w:val="left" w:pos="220"/>
          <w:tab w:val="left" w:pos="720"/>
        </w:tabs>
        <w:autoSpaceDE w:val="0"/>
        <w:autoSpaceDN w:val="0"/>
        <w:adjustRightInd w:val="0"/>
        <w:rPr>
          <w:rFonts w:cs="Baskerville SemiBold Italic" w:hint="eastAsia"/>
        </w:rPr>
      </w:pPr>
    </w:p>
    <w:p w14:paraId="79B5D690" w14:textId="49223AB8" w:rsidR="000A4F89" w:rsidRPr="00EE2C45" w:rsidRDefault="000A4F89" w:rsidP="00AA0D94">
      <w:pPr>
        <w:widowControl w:val="0"/>
        <w:tabs>
          <w:tab w:val="left" w:pos="220"/>
          <w:tab w:val="left" w:pos="720"/>
        </w:tabs>
        <w:autoSpaceDE w:val="0"/>
        <w:autoSpaceDN w:val="0"/>
        <w:adjustRightInd w:val="0"/>
        <w:rPr>
          <w:rFonts w:cs="Baskerville SemiBold Italic" w:hint="eastAsia"/>
        </w:rPr>
      </w:pPr>
      <w:r w:rsidRPr="00EE2C45">
        <w:rPr>
          <w:rFonts w:cs="Baskerville SemiBold Italic"/>
        </w:rPr>
        <w:t xml:space="preserve">No, LPES courses are restricted to LPES </w:t>
      </w:r>
      <w:r w:rsidR="00AA0D94" w:rsidRPr="00EE2C45">
        <w:rPr>
          <w:rFonts w:cs="Baskerville SemiBold Italic"/>
        </w:rPr>
        <w:t>admitted</w:t>
      </w:r>
      <w:r w:rsidRPr="00EE2C45">
        <w:rPr>
          <w:rFonts w:cs="Baskerville SemiBold Italic"/>
        </w:rPr>
        <w:t xml:space="preserve"> </w:t>
      </w:r>
      <w:r w:rsidR="00EE2C45" w:rsidRPr="00EE2C45">
        <w:rPr>
          <w:rFonts w:cs="Baskerville SemiBold Italic"/>
        </w:rPr>
        <w:t xml:space="preserve">and conditionally admitted </w:t>
      </w:r>
      <w:r w:rsidRPr="00EE2C45">
        <w:rPr>
          <w:rFonts w:cs="Baskerville SemiBold Italic"/>
        </w:rPr>
        <w:t>students only.</w:t>
      </w:r>
    </w:p>
    <w:p w14:paraId="4FF54FAB" w14:textId="77777777" w:rsidR="000A4F89" w:rsidRDefault="000A4F89" w:rsidP="000A4F89">
      <w:pPr>
        <w:widowControl w:val="0"/>
        <w:tabs>
          <w:tab w:val="left" w:pos="220"/>
          <w:tab w:val="left" w:pos="720"/>
        </w:tabs>
        <w:autoSpaceDE w:val="0"/>
        <w:autoSpaceDN w:val="0"/>
        <w:adjustRightInd w:val="0"/>
        <w:ind w:left="720"/>
        <w:rPr>
          <w:rFonts w:cs="Baskerville SemiBold Italic" w:hint="eastAsia"/>
        </w:rPr>
      </w:pPr>
    </w:p>
    <w:p w14:paraId="623AC3DC" w14:textId="77777777" w:rsidR="00EE2C45" w:rsidRPr="00EE2C45" w:rsidRDefault="00EE2C45" w:rsidP="000A4F89">
      <w:pPr>
        <w:widowControl w:val="0"/>
        <w:tabs>
          <w:tab w:val="left" w:pos="220"/>
          <w:tab w:val="left" w:pos="720"/>
        </w:tabs>
        <w:autoSpaceDE w:val="0"/>
        <w:autoSpaceDN w:val="0"/>
        <w:adjustRightInd w:val="0"/>
        <w:ind w:left="720"/>
        <w:rPr>
          <w:rFonts w:cs="Baskerville SemiBold Italic" w:hint="eastAsia"/>
        </w:rPr>
      </w:pPr>
    </w:p>
    <w:p w14:paraId="10FE289E" w14:textId="77777777" w:rsidR="00AA0D94" w:rsidRPr="00EE2C45" w:rsidRDefault="000A4F89" w:rsidP="00AA0D94">
      <w:pPr>
        <w:widowControl w:val="0"/>
        <w:tabs>
          <w:tab w:val="left" w:pos="220"/>
          <w:tab w:val="left" w:pos="720"/>
        </w:tabs>
        <w:autoSpaceDE w:val="0"/>
        <w:autoSpaceDN w:val="0"/>
        <w:adjustRightInd w:val="0"/>
        <w:rPr>
          <w:rFonts w:cs="Baskerville SemiBold Italic" w:hint="eastAsia"/>
          <w:b/>
        </w:rPr>
      </w:pPr>
      <w:r w:rsidRPr="00EE2C45">
        <w:rPr>
          <w:rFonts w:cs="Baskerville SemiBold Italic"/>
          <w:b/>
        </w:rPr>
        <w:t xml:space="preserve">If I begin as a non-degree student and complete 9 graduate credits can I apply for admission into the LPES program? </w:t>
      </w:r>
    </w:p>
    <w:p w14:paraId="0168F28B" w14:textId="77777777" w:rsidR="00AA0D94" w:rsidRPr="00EE2C45" w:rsidRDefault="00AA0D94" w:rsidP="00AA0D94">
      <w:pPr>
        <w:widowControl w:val="0"/>
        <w:tabs>
          <w:tab w:val="left" w:pos="220"/>
          <w:tab w:val="left" w:pos="720"/>
        </w:tabs>
        <w:autoSpaceDE w:val="0"/>
        <w:autoSpaceDN w:val="0"/>
        <w:adjustRightInd w:val="0"/>
        <w:rPr>
          <w:rFonts w:cs="Baskerville SemiBold Italic" w:hint="eastAsia"/>
        </w:rPr>
      </w:pPr>
    </w:p>
    <w:p w14:paraId="322D7A5D" w14:textId="77777777" w:rsidR="000A4F89" w:rsidRPr="00EE2C45" w:rsidRDefault="00AA0D94" w:rsidP="00AA0D94">
      <w:pPr>
        <w:widowControl w:val="0"/>
        <w:tabs>
          <w:tab w:val="left" w:pos="220"/>
          <w:tab w:val="left" w:pos="720"/>
        </w:tabs>
        <w:autoSpaceDE w:val="0"/>
        <w:autoSpaceDN w:val="0"/>
        <w:adjustRightInd w:val="0"/>
        <w:rPr>
          <w:rFonts w:cs="Baskerville SemiBold Italic" w:hint="eastAsia"/>
        </w:rPr>
      </w:pPr>
      <w:r w:rsidRPr="00EE2C45">
        <w:rPr>
          <w:rFonts w:cs="Baskerville SemiBold Italic"/>
        </w:rPr>
        <w:t xml:space="preserve">Yes you can; however, </w:t>
      </w:r>
      <w:r w:rsidR="000A4F89" w:rsidRPr="00EE2C45">
        <w:rPr>
          <w:rFonts w:cs="Baskerville SemiBold Italic"/>
        </w:rPr>
        <w:t>there is no guarantee that you will be accepted</w:t>
      </w:r>
      <w:r w:rsidRPr="00EE2C45">
        <w:rPr>
          <w:rFonts w:cs="Baskerville SemiBold Italic"/>
        </w:rPr>
        <w:t xml:space="preserve"> and the</w:t>
      </w:r>
      <w:r w:rsidR="000A4F89" w:rsidRPr="00EE2C45">
        <w:rPr>
          <w:rFonts w:cs="Baskerville SemiBold Italic"/>
        </w:rPr>
        <w:t xml:space="preserve"> courses you have completed may not be accepted into the program. </w:t>
      </w:r>
    </w:p>
    <w:p w14:paraId="15BC20A6" w14:textId="77777777" w:rsidR="00AA0D94" w:rsidRPr="00EE2C45" w:rsidRDefault="00AA0D94" w:rsidP="00AA0D94">
      <w:pPr>
        <w:pStyle w:val="NormalWeb"/>
        <w:rPr>
          <w:rFonts w:asciiTheme="minorHAnsi" w:hAnsiTheme="minorHAnsi" w:hint="eastAsia"/>
          <w:sz w:val="24"/>
          <w:szCs w:val="24"/>
        </w:rPr>
      </w:pPr>
      <w:r w:rsidRPr="00EE2C45">
        <w:rPr>
          <w:rStyle w:val="Strong"/>
          <w:rFonts w:asciiTheme="minorHAnsi" w:hAnsiTheme="minorHAnsi"/>
          <w:sz w:val="24"/>
          <w:szCs w:val="24"/>
        </w:rPr>
        <w:t>How competitive is the admission process for this program?</w:t>
      </w:r>
    </w:p>
    <w:p w14:paraId="6D3D3DA2" w14:textId="77777777" w:rsidR="00AA0D94" w:rsidRPr="00EE2C45" w:rsidRDefault="00AA0D94" w:rsidP="00AA0D94">
      <w:pPr>
        <w:pStyle w:val="NormalWeb"/>
        <w:rPr>
          <w:rFonts w:asciiTheme="minorHAnsi" w:hAnsiTheme="minorHAnsi" w:hint="eastAsia"/>
          <w:sz w:val="24"/>
          <w:szCs w:val="24"/>
        </w:rPr>
      </w:pPr>
      <w:r w:rsidRPr="00EE2C45">
        <w:rPr>
          <w:rFonts w:asciiTheme="minorHAnsi" w:hAnsiTheme="minorHAnsi"/>
          <w:sz w:val="24"/>
          <w:szCs w:val="24"/>
        </w:rPr>
        <w:t>The program is limited to approximately 20 students and screening begins April 1.</w:t>
      </w:r>
    </w:p>
    <w:p w14:paraId="61725052" w14:textId="77777777" w:rsidR="00AA0D94" w:rsidRPr="00EE2C45" w:rsidRDefault="00AA0D94" w:rsidP="00AA0D94">
      <w:pPr>
        <w:pStyle w:val="NormalWeb"/>
        <w:rPr>
          <w:rFonts w:asciiTheme="minorHAnsi" w:hAnsiTheme="minorHAnsi" w:hint="eastAsia"/>
          <w:sz w:val="24"/>
          <w:szCs w:val="24"/>
        </w:rPr>
      </w:pPr>
      <w:r w:rsidRPr="00EE2C45">
        <w:rPr>
          <w:rStyle w:val="Strong"/>
          <w:rFonts w:asciiTheme="minorHAnsi" w:hAnsiTheme="minorHAnsi"/>
          <w:sz w:val="24"/>
          <w:szCs w:val="24"/>
        </w:rPr>
        <w:t>Does this program prepare me for a career in sports management?</w:t>
      </w:r>
    </w:p>
    <w:p w14:paraId="79804190" w14:textId="77777777" w:rsidR="00AA0D94" w:rsidRPr="00EE2C45" w:rsidRDefault="00AA0D94" w:rsidP="00AA0D94">
      <w:pPr>
        <w:pStyle w:val="NormalWeb"/>
        <w:rPr>
          <w:rFonts w:asciiTheme="minorHAnsi" w:hAnsiTheme="minorHAnsi" w:hint="eastAsia"/>
          <w:sz w:val="24"/>
          <w:szCs w:val="24"/>
        </w:rPr>
      </w:pPr>
      <w:r w:rsidRPr="00EE2C45">
        <w:rPr>
          <w:rFonts w:asciiTheme="minorHAnsi" w:hAnsiTheme="minorHAnsi"/>
          <w:sz w:val="24"/>
          <w:szCs w:val="24"/>
        </w:rPr>
        <w:t>This program is not a sports management master's program; however, elements of sports management are addressed in this program.  This program educates individuals who want to become head coaches, master physical education teachers, high school athletic directors or assistant athletic directors, athletic department head, or collegiate-level assistant coaches. </w:t>
      </w:r>
    </w:p>
    <w:p w14:paraId="4860211B" w14:textId="77777777" w:rsidR="00AA0D94" w:rsidRPr="00EE2C45" w:rsidRDefault="00AA0D94" w:rsidP="00AA0D94">
      <w:pPr>
        <w:pStyle w:val="NormalWeb"/>
        <w:rPr>
          <w:rFonts w:asciiTheme="minorHAnsi" w:hAnsiTheme="minorHAnsi" w:hint="eastAsia"/>
          <w:sz w:val="24"/>
          <w:szCs w:val="24"/>
        </w:rPr>
      </w:pPr>
      <w:r w:rsidRPr="00EE2C45">
        <w:rPr>
          <w:rStyle w:val="Strong"/>
          <w:rFonts w:asciiTheme="minorHAnsi" w:hAnsiTheme="minorHAnsi"/>
          <w:sz w:val="24"/>
          <w:szCs w:val="24"/>
        </w:rPr>
        <w:t>Can I use the credits for this program for licensure renewal or pay scale increases?</w:t>
      </w:r>
    </w:p>
    <w:p w14:paraId="2AE2E2F3" w14:textId="77777777" w:rsidR="00AA0D94" w:rsidRPr="00EE2C45" w:rsidRDefault="00AA0D94" w:rsidP="00AA0D94">
      <w:pPr>
        <w:pStyle w:val="NormalWeb"/>
        <w:rPr>
          <w:rFonts w:asciiTheme="minorHAnsi" w:hAnsiTheme="minorHAnsi" w:hint="eastAsia"/>
          <w:sz w:val="24"/>
          <w:szCs w:val="24"/>
        </w:rPr>
      </w:pPr>
      <w:r w:rsidRPr="00EE2C45">
        <w:rPr>
          <w:rFonts w:asciiTheme="minorHAnsi" w:hAnsiTheme="minorHAnsi"/>
          <w:sz w:val="24"/>
          <w:szCs w:val="24"/>
        </w:rPr>
        <w:t>We encourage you to check with your licensing agency or school district prior to enrolling in these courses to ensure they will be accepted for licensure renewal or pay scale increases. It often depends on your license type and how flexible your school district is. </w:t>
      </w:r>
    </w:p>
    <w:p w14:paraId="1440B6C7" w14:textId="77777777" w:rsidR="00AA0D94" w:rsidRDefault="00AA0D94">
      <w:pPr>
        <w:rPr>
          <w:rFonts w:hint="eastAsia"/>
        </w:rPr>
      </w:pPr>
    </w:p>
    <w:sectPr w:rsidR="00AA0D94" w:rsidSect="005876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askerville SemiBold Italic">
    <w:panose1 w:val="02020702070400090203"/>
    <w:charset w:val="00"/>
    <w:family w:val="auto"/>
    <w:pitch w:val="variable"/>
    <w:sig w:usb0="80000067" w:usb1="0000004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89"/>
    <w:rsid w:val="000A4F89"/>
    <w:rsid w:val="001F7D8B"/>
    <w:rsid w:val="002A06A6"/>
    <w:rsid w:val="00587656"/>
    <w:rsid w:val="005C68CD"/>
    <w:rsid w:val="00767F9F"/>
    <w:rsid w:val="00AA0D94"/>
    <w:rsid w:val="00C86A07"/>
    <w:rsid w:val="00EE2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37F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D9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0D9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D9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0D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17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451</Words>
  <Characters>2577</Characters>
  <Application>Microsoft Macintosh Word</Application>
  <DocSecurity>0</DocSecurity>
  <Lines>21</Lines>
  <Paragraphs>6</Paragraphs>
  <ScaleCrop>false</ScaleCrop>
  <Company>NDSU</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Brad.Strand Strand</dc:creator>
  <cp:keywords/>
  <dc:description/>
  <cp:lastModifiedBy>Brad.Strand Strand</cp:lastModifiedBy>
  <cp:revision>7</cp:revision>
  <dcterms:created xsi:type="dcterms:W3CDTF">2015-08-24T17:10:00Z</dcterms:created>
  <dcterms:modified xsi:type="dcterms:W3CDTF">2016-04-21T18:08:00Z</dcterms:modified>
</cp:coreProperties>
</file>