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06B3B423" w:rsidR="00364D94" w:rsidRPr="00851807" w:rsidRDefault="00851807" w:rsidP="006334CD">
      <w:pPr>
        <w:pStyle w:val="Title"/>
        <w:rPr>
          <w:rFonts w:ascii="Arial" w:hAnsi="Arial" w:cs="Arial"/>
          <w:szCs w:val="22"/>
        </w:rPr>
      </w:pPr>
      <w:r w:rsidRPr="00851807">
        <w:rPr>
          <w:rFonts w:ascii="Arial" w:hAnsi="Arial" w:cs="Arial"/>
          <w:szCs w:val="22"/>
        </w:rPr>
        <w:t>Monday</w:t>
      </w:r>
      <w:r w:rsidR="00A22CDE" w:rsidRPr="00851807">
        <w:rPr>
          <w:rFonts w:ascii="Arial" w:hAnsi="Arial" w:cs="Arial"/>
          <w:szCs w:val="22"/>
        </w:rPr>
        <w:t xml:space="preserve">, April </w:t>
      </w:r>
      <w:r w:rsidRPr="00851807">
        <w:rPr>
          <w:rFonts w:ascii="Arial" w:hAnsi="Arial" w:cs="Arial"/>
          <w:szCs w:val="22"/>
        </w:rPr>
        <w:t>2</w:t>
      </w:r>
      <w:r w:rsidR="00A22CDE" w:rsidRPr="00851807">
        <w:rPr>
          <w:rFonts w:ascii="Arial" w:hAnsi="Arial" w:cs="Arial"/>
          <w:szCs w:val="22"/>
        </w:rPr>
        <w:t>7, 2020</w:t>
      </w:r>
      <w:r w:rsidR="00C03BED" w:rsidRPr="00851807">
        <w:rPr>
          <w:rFonts w:ascii="Arial" w:hAnsi="Arial" w:cs="Arial"/>
          <w:szCs w:val="22"/>
        </w:rPr>
        <w:t>,</w:t>
      </w:r>
      <w:r w:rsidR="00420DC2" w:rsidRPr="00851807">
        <w:rPr>
          <w:rFonts w:ascii="Arial" w:hAnsi="Arial" w:cs="Arial"/>
          <w:szCs w:val="22"/>
        </w:rPr>
        <w:t xml:space="preserve"> </w:t>
      </w:r>
      <w:r w:rsidRPr="00851807">
        <w:rPr>
          <w:rFonts w:ascii="Arial" w:hAnsi="Arial" w:cs="Arial"/>
          <w:szCs w:val="22"/>
        </w:rPr>
        <w:t>1</w:t>
      </w:r>
      <w:r w:rsidR="008A0756" w:rsidRPr="00851807">
        <w:rPr>
          <w:rFonts w:ascii="Arial" w:hAnsi="Arial" w:cs="Arial"/>
          <w:szCs w:val="22"/>
        </w:rPr>
        <w:t>:</w:t>
      </w:r>
      <w:r w:rsidR="00764AE4" w:rsidRPr="00851807">
        <w:rPr>
          <w:rFonts w:ascii="Arial" w:hAnsi="Arial" w:cs="Arial"/>
          <w:szCs w:val="22"/>
        </w:rPr>
        <w:t>0</w:t>
      </w:r>
      <w:r w:rsidR="00CC345B" w:rsidRPr="00851807">
        <w:rPr>
          <w:rFonts w:ascii="Arial" w:hAnsi="Arial" w:cs="Arial"/>
          <w:szCs w:val="22"/>
        </w:rPr>
        <w:t>0 P</w:t>
      </w:r>
      <w:r w:rsidR="008A0756" w:rsidRPr="00851807">
        <w:rPr>
          <w:rFonts w:ascii="Arial" w:hAnsi="Arial" w:cs="Arial"/>
          <w:szCs w:val="22"/>
        </w:rPr>
        <w:t>M</w:t>
      </w:r>
    </w:p>
    <w:p w14:paraId="6A63F1B5" w14:textId="0EFF76A0" w:rsidR="00451088" w:rsidRPr="006334CD" w:rsidRDefault="00851807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Meeting via Zoom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77777777" w:rsidR="00DA40BF" w:rsidRPr="00D36788" w:rsidRDefault="00A643E7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A22CDE">
        <w:rPr>
          <w:rFonts w:asciiTheme="minorHAnsi" w:hAnsiTheme="minorHAnsi" w:cstheme="minorHAnsi"/>
          <w:b/>
          <w:sz w:val="22"/>
          <w:szCs w:val="22"/>
          <w:u w:val="single"/>
        </w:rPr>
        <w:t>March 9, 2020</w:t>
      </w:r>
      <w:r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Minutes</w:t>
      </w:r>
      <w:r w:rsidR="00CF0436"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0E2A28" w14:textId="77777777" w:rsidR="006360A5" w:rsidRPr="00D36788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77777777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77777777" w:rsidR="00CC60E3" w:rsidRPr="00D36788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C8F163C" w14:textId="77777777"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5777BB" w:rsidRPr="00D36788" w14:paraId="0D02048E" w14:textId="77777777" w:rsidTr="00D611D8">
        <w:trPr>
          <w:trHeight w:val="486"/>
        </w:trPr>
        <w:tc>
          <w:tcPr>
            <w:tcW w:w="0" w:type="auto"/>
          </w:tcPr>
          <w:p w14:paraId="1855030C" w14:textId="77777777" w:rsidR="005777BB" w:rsidRDefault="005777B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10629198" w14:textId="77777777" w:rsidR="005777BB" w:rsidRDefault="005777B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14:paraId="30782A78" w14:textId="6CEF108C" w:rsidR="005777BB" w:rsidRDefault="005777BB" w:rsidP="005B60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– 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Dennis Cooley – V1 03/06/2020.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</w:t>
            </w:r>
            <w:r w:rsidR="00A40E74" w:rsidRPr="005D484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84E"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03/06/2020. </w:t>
            </w:r>
            <w:r w:rsidR="005D484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Routed to Legal 03</w:t>
            </w:r>
            <w:r w:rsidR="005B602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5D484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06</w:t>
            </w:r>
            <w:r w:rsidR="005B602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5D484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2020</w:t>
            </w:r>
            <w:r w:rsidR="00A8664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, sent follow up email 04/02/2020. 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Pursuant to March meeting once Legal approves policy: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Faculty Senate Consent Agenda for 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their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next meeting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;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Staff Senate Consent Agenda for 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their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next meeting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; and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Student Government Consent Agenda for </w:t>
            </w:r>
            <w:r w:rsidR="004A65A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their </w:t>
            </w:r>
            <w:r w:rsidR="00A62CDC" w:rsidRPr="00F61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next meeting.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DC382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DC382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DC382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</w:t>
            </w:r>
            <w:r w:rsidR="00DC382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</w:p>
        </w:tc>
      </w:tr>
      <w:tr w:rsidR="00F4333F" w:rsidRPr="00D36788" w14:paraId="4098A588" w14:textId="77777777" w:rsidTr="00D611D8">
        <w:trPr>
          <w:trHeight w:val="486"/>
        </w:trPr>
        <w:tc>
          <w:tcPr>
            <w:tcW w:w="0" w:type="auto"/>
          </w:tcPr>
          <w:p w14:paraId="0A4D4C0F" w14:textId="34CD22D3" w:rsidR="00F4333F" w:rsidRDefault="00CF773E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433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26B8B1A" w14:textId="7281CA3E" w:rsidR="00F4333F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2C4525F" w14:textId="03A1C092" w:rsidR="00F4333F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9E640B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– V1 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21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</w:p>
        </w:tc>
      </w:tr>
      <w:tr w:rsidR="00F4333F" w:rsidRPr="00D36788" w14:paraId="1247566F" w14:textId="77777777" w:rsidTr="00D611D8">
        <w:trPr>
          <w:trHeight w:val="486"/>
        </w:trPr>
        <w:tc>
          <w:tcPr>
            <w:tcW w:w="0" w:type="auto"/>
          </w:tcPr>
          <w:p w14:paraId="72E441F2" w14:textId="5680BD21" w:rsidR="00F4333F" w:rsidRDefault="00CF773E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433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C2C505" w14:textId="2B67CB86" w:rsidR="00F4333F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00D1E12" w14:textId="2BBC7454" w:rsidR="00F4333F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9E6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3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9E640B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E6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– V1 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F433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333F" w:rsidRPr="00EB0A0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F4333F" w:rsidRPr="00EB0A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33F"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04/</w:t>
            </w:r>
            <w:r w:rsidR="00F4333F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F4333F" w:rsidRPr="00F4333F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F4333F"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333F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F155F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21</w:t>
            </w:r>
            <w:r w:rsidR="00F155F2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</w:p>
        </w:tc>
      </w:tr>
      <w:tr w:rsidR="001D5BDB" w:rsidRPr="00D36788" w14:paraId="4A578F73" w14:textId="77777777" w:rsidTr="00D611D8">
        <w:trPr>
          <w:trHeight w:val="486"/>
        </w:trPr>
        <w:tc>
          <w:tcPr>
            <w:tcW w:w="0" w:type="auto"/>
          </w:tcPr>
          <w:p w14:paraId="3F9F67F5" w14:textId="206B681B" w:rsidR="001D5BDB" w:rsidRDefault="001D5BD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6163F65F" w14:textId="6FE35168" w:rsidR="001D5BDB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2EF8895" w14:textId="77D57CDA" w:rsidR="001D5BDB" w:rsidRPr="009E640B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approved on 6/5/19.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9/8/19.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9/9/19.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 on 10/15/19.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Received Version 2 from Carlos Hawley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–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03/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3/30/2020. Responsible Office suggested few minor changes</w:t>
            </w:r>
            <w:r w:rsidR="00690C42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this time. 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Legal 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</w:t>
            </w:r>
            <w:r w:rsidR="007841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="007841EB"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</w:p>
        </w:tc>
      </w:tr>
      <w:tr w:rsidR="008047E2" w:rsidRPr="00D36788" w14:paraId="6579F329" w14:textId="77777777" w:rsidTr="00D611D8">
        <w:trPr>
          <w:trHeight w:val="486"/>
        </w:trPr>
        <w:tc>
          <w:tcPr>
            <w:tcW w:w="0" w:type="auto"/>
          </w:tcPr>
          <w:p w14:paraId="593150A6" w14:textId="4E04E007" w:rsidR="008047E2" w:rsidRDefault="001D5BD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14:paraId="53EFCF76" w14:textId="0CD622FC" w:rsidR="008047E2" w:rsidRDefault="008047E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352</w:t>
            </w:r>
          </w:p>
        </w:tc>
        <w:tc>
          <w:tcPr>
            <w:tcW w:w="9563" w:type="dxa"/>
          </w:tcPr>
          <w:p w14:paraId="31F6D5EF" w14:textId="777D58CF" w:rsidR="008047E2" w:rsidRDefault="008047E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PROMOTION, TENURE AND EVALUATION </w:t>
            </w:r>
            <w:r w:rsidRPr="008047E2">
              <w:rPr>
                <w:rFonts w:asciiTheme="minorHAnsi" w:hAnsiTheme="minorHAnsi" w:cstheme="minorHAnsi"/>
                <w:bCs/>
                <w:sz w:val="22"/>
                <w:szCs w:val="22"/>
              </w:rPr>
              <w:t>– Jeff Bumgarner – V1 04/07/2020.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Legal 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approved 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</w:t>
            </w:r>
            <w:r w:rsidR="00DC382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17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/2020.</w:t>
            </w:r>
          </w:p>
        </w:tc>
      </w:tr>
    </w:tbl>
    <w:p w14:paraId="49494E6B" w14:textId="77777777" w:rsidR="00812CFA" w:rsidRPr="00742AA7" w:rsidRDefault="00812CF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523B09" w14:textId="77777777" w:rsidR="00482088" w:rsidRPr="00D36788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  <w:r w:rsidR="00320C9D" w:rsidRPr="00D36788">
        <w:rPr>
          <w:rFonts w:asciiTheme="minorHAnsi" w:hAnsiTheme="minorHAnsi" w:cstheme="minorHAnsi"/>
          <w:b/>
          <w:sz w:val="22"/>
          <w:szCs w:val="22"/>
          <w:u w:val="single"/>
        </w:rPr>
        <w:t>(updates from last meeting in red)</w:t>
      </w:r>
    </w:p>
    <w:p w14:paraId="19AF8BC8" w14:textId="77777777" w:rsidR="00C60F13" w:rsidRPr="00D36788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747CFD" w:rsidRPr="00D36788" w14:paraId="7D391777" w14:textId="77777777" w:rsidTr="009116CA">
        <w:trPr>
          <w:trHeight w:val="486"/>
        </w:trPr>
        <w:tc>
          <w:tcPr>
            <w:tcW w:w="0" w:type="auto"/>
          </w:tcPr>
          <w:p w14:paraId="7E924461" w14:textId="77777777" w:rsidR="00747CFD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83" w:type="dxa"/>
          </w:tcPr>
          <w:p w14:paraId="4C563D71" w14:textId="77777777" w:rsidR="00747CFD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9630" w:type="dxa"/>
          </w:tcPr>
          <w:p w14:paraId="237FE9CD" w14:textId="3BC21234" w:rsidR="00747CFD" w:rsidRPr="00D36788" w:rsidRDefault="00747CFD" w:rsidP="003857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LEAVE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- 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12/02/2019. Routed to Responsible Offices 12/02/2019. VP for Faculty &amp; Equity approved 12/02/2019. HR approved 12/19/2019. </w:t>
            </w:r>
            <w:r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 w:rsidR="00EE386A">
              <w:rPr>
                <w:rFonts w:asciiTheme="minorHAnsi" w:hAnsiTheme="minorHAnsi" w:cstheme="minorHAnsi"/>
                <w:sz w:val="22"/>
                <w:szCs w:val="22"/>
              </w:rPr>
              <w:t>approved at 01/26/2020 meeting.</w:t>
            </w:r>
            <w:r w:rsidR="00EE386A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0FF2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made changes on </w:t>
            </w:r>
            <w:r w:rsidR="00E40FF2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02/10/2020.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Emailed Molly </w:t>
            </w:r>
            <w:r w:rsidR="007240C4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Secor-Turner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69249D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02/18/2020 requesting updated </w:t>
            </w:r>
            <w:r w:rsidR="00C57D31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version of policy be submitted. </w:t>
            </w:r>
            <w:r w:rsidR="003F4F5F" w:rsidRPr="00892F9A">
              <w:rPr>
                <w:rFonts w:asciiTheme="minorHAnsi" w:hAnsiTheme="minorHAnsi" w:cstheme="minorHAnsi"/>
                <w:sz w:val="22"/>
                <w:szCs w:val="22"/>
              </w:rPr>
              <w:t>V2 02/1</w:t>
            </w:r>
            <w:r w:rsidR="003857B8" w:rsidRPr="00892F9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F4F5F" w:rsidRPr="00892F9A">
              <w:rPr>
                <w:rFonts w:asciiTheme="minorHAnsi" w:hAnsiTheme="minorHAnsi" w:cstheme="minorHAnsi"/>
                <w:sz w:val="22"/>
                <w:szCs w:val="22"/>
              </w:rPr>
              <w:t>/2020 received from Molly Secor-Turner. Routed to Responsible Offices 02/19/2020.</w:t>
            </w:r>
            <w:r w:rsidR="003527D5"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 Responsible Offices approved 02/19/2020. Routed to Legal Counsel 02/19/2020. </w:t>
            </w:r>
            <w:r w:rsidR="00892F9A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counsel approved 02/21/2020. </w:t>
            </w:r>
            <w:r w:rsidR="00A62CDC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</w:t>
            </w:r>
            <w:r w:rsidR="004A3D74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="00A62CDC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02/10/2020. Staff Senate </w:t>
            </w:r>
            <w:r w:rsidR="004A3D74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4/1/2020. </w:t>
            </w:r>
            <w:r w:rsidR="00A62CDC"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Consent Agenda for next meeting.</w:t>
            </w:r>
          </w:p>
        </w:tc>
      </w:tr>
      <w:tr w:rsidR="001941F2" w:rsidRPr="00D36788" w14:paraId="608C8513" w14:textId="77777777" w:rsidTr="009116CA">
        <w:trPr>
          <w:trHeight w:val="486"/>
        </w:trPr>
        <w:tc>
          <w:tcPr>
            <w:tcW w:w="0" w:type="auto"/>
          </w:tcPr>
          <w:p w14:paraId="124620B3" w14:textId="77777777" w:rsidR="001941F2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27613F3B" w14:textId="77777777" w:rsidR="001941F2" w:rsidRPr="00D36788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14:paraId="58C389DB" w14:textId="21B63958" w:rsidR="001941F2" w:rsidRPr="00BC1DF5" w:rsidRDefault="001941F2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B40ACC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E70EE7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E70EE7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E70EE7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E70EE7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</w:t>
            </w:r>
            <w:r w:rsidR="00EF507C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advised not to approve this policy.”</w:t>
            </w:r>
            <w:r w:rsidR="00BC1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A62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2CDC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Dan Friesner provided update to 03/09/2020 SCC – meeting with President </w:t>
            </w:r>
            <w:r w:rsidR="00016A47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to be </w:t>
            </w:r>
            <w:r w:rsidR="00A62CDC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scheduled</w:t>
            </w:r>
            <w:r w:rsidR="00016A47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7009DF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F2F6A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CSWF and President met over Zoom on </w:t>
            </w:r>
            <w:r w:rsidR="007009DF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04/20/2020.</w:t>
            </w:r>
            <w:r w:rsidR="005F2F6A" w:rsidRPr="005475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President advised that his Chief of Staff was drafting a new version of the policy and should be providing it to the CSWF soon.</w:t>
            </w:r>
            <w:r w:rsidR="005F2F6A" w:rsidRPr="005475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B556DD" w:rsidRPr="00D36788" w14:paraId="695D4DD0" w14:textId="77777777" w:rsidTr="009116CA">
        <w:trPr>
          <w:trHeight w:val="486"/>
        </w:trPr>
        <w:tc>
          <w:tcPr>
            <w:tcW w:w="0" w:type="auto"/>
          </w:tcPr>
          <w:p w14:paraId="09DA2709" w14:textId="77777777" w:rsidR="00B556DD" w:rsidRPr="00D36788" w:rsidRDefault="00EE4889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111844C9" w14:textId="77777777"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630" w:type="dxa"/>
          </w:tcPr>
          <w:p w14:paraId="6B13958E" w14:textId="77777777" w:rsidR="00B556DD" w:rsidRPr="00D36788" w:rsidRDefault="00B556DD" w:rsidP="00640E5D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10/04/18.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3/17/2019.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F92390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19 again denying approval.</w:t>
            </w:r>
            <w:r w:rsidR="00BC1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14:paraId="5A1D94FA" w14:textId="77777777" w:rsidTr="009116CA">
        <w:trPr>
          <w:trHeight w:val="486"/>
        </w:trPr>
        <w:tc>
          <w:tcPr>
            <w:tcW w:w="0" w:type="auto"/>
          </w:tcPr>
          <w:p w14:paraId="3B7F0DB0" w14:textId="77777777" w:rsidR="00B556DD" w:rsidRPr="00D36788" w:rsidRDefault="00EE4889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143CECB6" w14:textId="77777777"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630" w:type="dxa"/>
          </w:tcPr>
          <w:p w14:paraId="0051B872" w14:textId="77777777" w:rsidR="00B556DD" w:rsidRPr="00D36788" w:rsidRDefault="00B556DD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HARASSMENT, SEXUAL MISCONDUCT, AND TITLE IX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Heather Higgins-Dochtermann – V1 10/18/18.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2/24/2019.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 again denying approval. Housekeeping changes 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made on 05/10/</w:t>
            </w:r>
            <w:r w:rsidR="00276A2A"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Other changes t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 xml:space="preserve">o be held in abeyance.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273FBC" w:rsidRPr="00D36788" w14:paraId="0302C6B1" w14:textId="77777777" w:rsidTr="00361A64">
        <w:trPr>
          <w:trHeight w:val="486"/>
        </w:trPr>
        <w:tc>
          <w:tcPr>
            <w:tcW w:w="0" w:type="auto"/>
          </w:tcPr>
          <w:p w14:paraId="0D303687" w14:textId="1443C5E2" w:rsidR="00273FBC" w:rsidRDefault="00273FBC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83" w:type="dxa"/>
          </w:tcPr>
          <w:p w14:paraId="0DA88567" w14:textId="61A9BEF4" w:rsidR="00273FBC" w:rsidRPr="009A4274" w:rsidRDefault="00273FBC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630" w:type="dxa"/>
          </w:tcPr>
          <w:p w14:paraId="15128847" w14:textId="24407DD9" w:rsidR="00273FBC" w:rsidRPr="009A4274" w:rsidRDefault="00273FBC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EVALUATION OF ACADEMIC ADMINISTRATORS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02/25/2020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 02/26/2020.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02/26/2020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73FBC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</w:t>
            </w:r>
          </w:p>
        </w:tc>
      </w:tr>
    </w:tbl>
    <w:p w14:paraId="4DA4D0C3" w14:textId="77777777"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E9A514" w14:textId="77777777" w:rsidR="00CC60E3" w:rsidRPr="00D36788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D36788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14:paraId="0C6EBABF" w14:textId="77777777"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EF9FF" w14:textId="77777777"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6C16E9" w:rsidRPr="0012767C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77777777" w:rsidR="006C16E9" w:rsidRPr="006C16E9" w:rsidRDefault="00747CF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6610C8F" w14:textId="77777777" w:rsidR="006C16E9" w:rsidRPr="006C16E9" w:rsidRDefault="006C16E9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642BB518" w14:textId="77777777" w:rsidR="006C16E9" w:rsidRPr="00603722" w:rsidRDefault="006C16E9" w:rsidP="006C16E9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5B43D538" w14:textId="77777777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579D62" w14:textId="77777777" w:rsidR="00812CFA" w:rsidRPr="00D36788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D36788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D36788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14175F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D36788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D36788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77777777" w:rsidR="00A22CDE" w:rsidRPr="00A22CDE" w:rsidRDefault="00A22CDE" w:rsidP="002E019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22CDE">
        <w:rPr>
          <w:rFonts w:asciiTheme="minorHAnsi" w:hAnsiTheme="minorHAnsi" w:cstheme="minorHAnsi"/>
          <w:b/>
          <w:color w:val="FF0000"/>
          <w:sz w:val="22"/>
          <w:szCs w:val="22"/>
        </w:rPr>
        <w:t>TBD after Senate Elections</w:t>
      </w:r>
    </w:p>
    <w:sectPr w:rsidR="00A22CDE" w:rsidRPr="00A22CDE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5F31" w14:textId="77777777" w:rsidR="00395758" w:rsidRDefault="00395758">
      <w:r>
        <w:separator/>
      </w:r>
    </w:p>
  </w:endnote>
  <w:endnote w:type="continuationSeparator" w:id="0">
    <w:p w14:paraId="090C0669" w14:textId="77777777" w:rsidR="00395758" w:rsidRDefault="003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DD72" w14:textId="77777777" w:rsidR="00395758" w:rsidRDefault="00395758">
      <w:r>
        <w:separator/>
      </w:r>
    </w:p>
  </w:footnote>
  <w:footnote w:type="continuationSeparator" w:id="0">
    <w:p w14:paraId="10E5E309" w14:textId="77777777" w:rsidR="00395758" w:rsidRDefault="003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4B4E"/>
    <w:rsid w:val="001361D2"/>
    <w:rsid w:val="001368A9"/>
    <w:rsid w:val="00136C9B"/>
    <w:rsid w:val="001371CA"/>
    <w:rsid w:val="001400DC"/>
    <w:rsid w:val="001403A4"/>
    <w:rsid w:val="001405FC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53E"/>
    <w:rsid w:val="00547D76"/>
    <w:rsid w:val="00551428"/>
    <w:rsid w:val="00551857"/>
    <w:rsid w:val="00551A98"/>
    <w:rsid w:val="005526BF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4290"/>
    <w:rsid w:val="00734788"/>
    <w:rsid w:val="00736BEE"/>
    <w:rsid w:val="00736D0C"/>
    <w:rsid w:val="00736EC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40E74"/>
    <w:rsid w:val="00A4224E"/>
    <w:rsid w:val="00A4263E"/>
    <w:rsid w:val="00A43747"/>
    <w:rsid w:val="00A43992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155D"/>
    <w:rsid w:val="00C31CA6"/>
    <w:rsid w:val="00C321B2"/>
    <w:rsid w:val="00C3354D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14B0"/>
    <w:rsid w:val="00D32930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B0A02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7813-97E7-48F9-9534-3EC86AF7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heatherhigginsdochtermann@gmail.com</cp:lastModifiedBy>
  <cp:revision>2</cp:revision>
  <cp:lastPrinted>2020-02-28T14:23:00Z</cp:lastPrinted>
  <dcterms:created xsi:type="dcterms:W3CDTF">2020-04-24T20:05:00Z</dcterms:created>
  <dcterms:modified xsi:type="dcterms:W3CDTF">2020-04-24T20:05:00Z</dcterms:modified>
</cp:coreProperties>
</file>