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32D0" w14:textId="77777777" w:rsidR="00A719E7" w:rsidRDefault="002E0EC0">
      <w:pPr>
        <w:pStyle w:val="BodyText"/>
        <w:ind w:left="398"/>
        <w:rPr>
          <w:sz w:val="20"/>
        </w:rPr>
      </w:pPr>
      <w:r>
        <w:rPr>
          <w:noProof/>
          <w:sz w:val="20"/>
        </w:rPr>
        <w:drawing>
          <wp:inline distT="0" distB="0" distL="0" distR="0" wp14:anchorId="43D36B36" wp14:editId="20C4D627">
            <wp:extent cx="914399" cy="9265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14399" cy="926592"/>
                    </a:xfrm>
                    <a:prstGeom prst="rect">
                      <a:avLst/>
                    </a:prstGeom>
                  </pic:spPr>
                </pic:pic>
              </a:graphicData>
            </a:graphic>
          </wp:inline>
        </w:drawing>
      </w:r>
    </w:p>
    <w:p w14:paraId="71A04547" w14:textId="77777777" w:rsidR="00A719E7" w:rsidRDefault="002E0EC0">
      <w:pPr>
        <w:spacing w:before="176"/>
        <w:ind w:left="109"/>
        <w:jc w:val="center"/>
        <w:rPr>
          <w:rFonts w:ascii="Arial"/>
          <w:sz w:val="18"/>
        </w:rPr>
      </w:pPr>
      <w:r>
        <w:rPr>
          <w:rFonts w:ascii="Arial"/>
          <w:w w:val="85"/>
          <w:sz w:val="18"/>
        </w:rPr>
        <w:t>Wayne Stenehjem</w:t>
      </w:r>
    </w:p>
    <w:p w14:paraId="2C8EAE67" w14:textId="77777777" w:rsidR="00A719E7" w:rsidRDefault="00676B44" w:rsidP="00676B44">
      <w:pPr>
        <w:spacing w:before="23"/>
        <w:ind w:left="107" w:right="-85"/>
        <w:jc w:val="center"/>
        <w:rPr>
          <w:rFonts w:ascii="Arial"/>
          <w:sz w:val="19"/>
        </w:rPr>
      </w:pPr>
      <w:r>
        <w:rPr>
          <w:rFonts w:ascii="Arial"/>
          <w:sz w:val="19"/>
        </w:rPr>
        <w:t>ATT</w:t>
      </w:r>
      <w:r w:rsidR="002E0EC0">
        <w:rPr>
          <w:rFonts w:ascii="Arial"/>
          <w:sz w:val="19"/>
        </w:rPr>
        <w:t>ORNEY GENERAL</w:t>
      </w:r>
    </w:p>
    <w:p w14:paraId="78C577C3" w14:textId="77777777" w:rsidR="00A719E7" w:rsidRDefault="002E0EC0">
      <w:pPr>
        <w:spacing w:before="80"/>
        <w:ind w:left="93" w:right="2473"/>
        <w:jc w:val="center"/>
        <w:rPr>
          <w:rFonts w:ascii="Arial"/>
          <w:sz w:val="16"/>
        </w:rPr>
      </w:pPr>
      <w:r>
        <w:br w:type="column"/>
      </w:r>
      <w:r>
        <w:rPr>
          <w:rFonts w:ascii="Arial"/>
          <w:w w:val="105"/>
          <w:sz w:val="16"/>
        </w:rPr>
        <w:t>STATE OF NORTH DAKOTA</w:t>
      </w:r>
    </w:p>
    <w:p w14:paraId="4A906595" w14:textId="77777777" w:rsidR="00A719E7" w:rsidRDefault="002E0EC0">
      <w:pPr>
        <w:spacing w:before="28" w:line="307" w:lineRule="exact"/>
        <w:ind w:left="93" w:right="2484"/>
        <w:jc w:val="center"/>
        <w:rPr>
          <w:rFonts w:ascii="Arial"/>
          <w:sz w:val="27"/>
        </w:rPr>
      </w:pPr>
      <w:r>
        <w:rPr>
          <w:rFonts w:ascii="Arial"/>
          <w:w w:val="105"/>
          <w:sz w:val="27"/>
        </w:rPr>
        <w:t>OFFICE OF ATTORNEY GENERAL</w:t>
      </w:r>
    </w:p>
    <w:p w14:paraId="2095D4C8" w14:textId="77777777" w:rsidR="00A719E7" w:rsidRDefault="002E0EC0">
      <w:pPr>
        <w:spacing w:line="181" w:lineRule="exact"/>
        <w:ind w:left="93" w:right="2467"/>
        <w:jc w:val="center"/>
        <w:rPr>
          <w:rFonts w:ascii="Arial"/>
          <w:sz w:val="16"/>
        </w:rPr>
      </w:pPr>
      <w:r>
        <w:rPr>
          <w:rFonts w:ascii="Arial"/>
          <w:sz w:val="16"/>
        </w:rPr>
        <w:t>STATE CAPITOL</w:t>
      </w:r>
    </w:p>
    <w:p w14:paraId="2F10B35B" w14:textId="77777777" w:rsidR="00A719E7" w:rsidRDefault="002E0EC0">
      <w:pPr>
        <w:spacing w:before="17"/>
        <w:ind w:left="93" w:right="2476"/>
        <w:jc w:val="center"/>
        <w:rPr>
          <w:rFonts w:ascii="Arial"/>
          <w:sz w:val="16"/>
        </w:rPr>
      </w:pPr>
      <w:r>
        <w:rPr>
          <w:rFonts w:ascii="Arial"/>
          <w:w w:val="105"/>
          <w:sz w:val="16"/>
        </w:rPr>
        <w:t>600 E BOULEVARD AVE DEPT 125</w:t>
      </w:r>
    </w:p>
    <w:p w14:paraId="2EBD7477" w14:textId="77777777" w:rsidR="00A719E7" w:rsidRDefault="002E0EC0">
      <w:pPr>
        <w:spacing w:before="16"/>
        <w:ind w:left="84" w:right="2484"/>
        <w:jc w:val="center"/>
        <w:rPr>
          <w:rFonts w:ascii="Arial"/>
          <w:sz w:val="16"/>
        </w:rPr>
      </w:pPr>
      <w:r>
        <w:rPr>
          <w:rFonts w:ascii="Arial"/>
          <w:w w:val="105"/>
          <w:sz w:val="16"/>
        </w:rPr>
        <w:t>BISMARCK, ND 58505-0040</w:t>
      </w:r>
    </w:p>
    <w:p w14:paraId="3529BADE" w14:textId="77777777" w:rsidR="00A719E7" w:rsidRDefault="002E0EC0">
      <w:pPr>
        <w:spacing w:before="11"/>
        <w:ind w:left="93" w:right="2479"/>
        <w:jc w:val="center"/>
        <w:rPr>
          <w:rFonts w:ascii="Arial"/>
          <w:sz w:val="15"/>
        </w:rPr>
      </w:pPr>
      <w:r>
        <w:rPr>
          <w:rFonts w:ascii="Arial"/>
          <w:w w:val="110"/>
          <w:sz w:val="15"/>
        </w:rPr>
        <w:t xml:space="preserve">(701) 328-2210     </w:t>
      </w:r>
      <w:r>
        <w:rPr>
          <w:rFonts w:ascii="Arial"/>
          <w:w w:val="110"/>
          <w:sz w:val="16"/>
        </w:rPr>
        <w:t xml:space="preserve">FAX </w:t>
      </w:r>
      <w:r>
        <w:rPr>
          <w:rFonts w:ascii="Arial"/>
          <w:w w:val="110"/>
          <w:sz w:val="15"/>
        </w:rPr>
        <w:t>(701) 328-2226</w:t>
      </w:r>
    </w:p>
    <w:p w14:paraId="1CF2B4FC" w14:textId="77777777" w:rsidR="00A719E7" w:rsidRDefault="0064290D">
      <w:pPr>
        <w:spacing w:before="40"/>
        <w:ind w:left="83" w:right="2484"/>
        <w:jc w:val="center"/>
        <w:rPr>
          <w:rFonts w:ascii="Arial"/>
          <w:sz w:val="16"/>
        </w:rPr>
      </w:pPr>
      <w:hyperlink r:id="rId6">
        <w:r w:rsidR="002E0EC0">
          <w:rPr>
            <w:rFonts w:ascii="Arial"/>
            <w:w w:val="110"/>
            <w:sz w:val="16"/>
          </w:rPr>
          <w:t>www.ag.nd.gov</w:t>
        </w:r>
      </w:hyperlink>
    </w:p>
    <w:p w14:paraId="2615F553" w14:textId="77777777" w:rsidR="00A719E7" w:rsidRDefault="00A719E7">
      <w:pPr>
        <w:jc w:val="center"/>
        <w:rPr>
          <w:rFonts w:ascii="Arial"/>
          <w:sz w:val="16"/>
        </w:rPr>
        <w:sectPr w:rsidR="00A719E7">
          <w:type w:val="continuous"/>
          <w:pgSz w:w="12240" w:h="15840"/>
          <w:pgMar w:top="540" w:right="1380" w:bottom="280" w:left="600" w:header="720" w:footer="720" w:gutter="0"/>
          <w:cols w:num="2" w:space="720" w:equalWidth="0">
            <w:col w:w="2075" w:space="921"/>
            <w:col w:w="7264"/>
          </w:cols>
        </w:sectPr>
      </w:pPr>
    </w:p>
    <w:p w14:paraId="33713976" w14:textId="77777777" w:rsidR="00A719E7" w:rsidRDefault="00A719E7">
      <w:pPr>
        <w:pStyle w:val="BodyText"/>
        <w:rPr>
          <w:rFonts w:ascii="Arial"/>
          <w:sz w:val="20"/>
        </w:rPr>
      </w:pPr>
    </w:p>
    <w:p w14:paraId="19B62236" w14:textId="77777777" w:rsidR="00A719E7" w:rsidRDefault="00A719E7">
      <w:pPr>
        <w:pStyle w:val="BodyText"/>
        <w:rPr>
          <w:rFonts w:ascii="Arial"/>
          <w:sz w:val="20"/>
        </w:rPr>
      </w:pPr>
    </w:p>
    <w:p w14:paraId="7B4B29E3" w14:textId="77777777" w:rsidR="00A719E7" w:rsidRDefault="00A719E7">
      <w:pPr>
        <w:pStyle w:val="BodyText"/>
        <w:spacing w:before="5"/>
        <w:rPr>
          <w:rFonts w:ascii="Arial"/>
          <w:sz w:val="29"/>
        </w:rPr>
      </w:pPr>
    </w:p>
    <w:p w14:paraId="0D92D31E" w14:textId="77777777" w:rsidR="00A719E7" w:rsidRPr="00676B44" w:rsidRDefault="002E0EC0">
      <w:pPr>
        <w:pStyle w:val="BodyText"/>
        <w:tabs>
          <w:tab w:val="left" w:pos="1565"/>
          <w:tab w:val="left" w:pos="7264"/>
        </w:tabs>
        <w:spacing w:before="90"/>
        <w:ind w:left="859"/>
        <w:rPr>
          <w:sz w:val="24"/>
          <w:szCs w:val="24"/>
        </w:rPr>
      </w:pPr>
      <w:r w:rsidRPr="00676B44">
        <w:rPr>
          <w:sz w:val="24"/>
          <w:szCs w:val="24"/>
        </w:rPr>
        <w:t>To:</w:t>
      </w:r>
      <w:r w:rsidRPr="00676B44">
        <w:rPr>
          <w:sz w:val="24"/>
          <w:szCs w:val="24"/>
        </w:rPr>
        <w:tab/>
        <w:t>Kelly</w:t>
      </w:r>
      <w:r w:rsidRPr="00676B44">
        <w:rPr>
          <w:spacing w:val="10"/>
          <w:sz w:val="24"/>
          <w:szCs w:val="24"/>
        </w:rPr>
        <w:t xml:space="preserve"> </w:t>
      </w:r>
      <w:r w:rsidRPr="00676B44">
        <w:rPr>
          <w:sz w:val="24"/>
          <w:szCs w:val="24"/>
        </w:rPr>
        <w:t>Hoyt</w:t>
      </w:r>
      <w:r w:rsidRPr="00676B44">
        <w:rPr>
          <w:sz w:val="24"/>
          <w:szCs w:val="24"/>
        </w:rPr>
        <w:tab/>
        <w:t>Date:</w:t>
      </w:r>
      <w:r w:rsidRPr="00676B44">
        <w:rPr>
          <w:spacing w:val="42"/>
          <w:sz w:val="24"/>
          <w:szCs w:val="24"/>
        </w:rPr>
        <w:t xml:space="preserve"> </w:t>
      </w:r>
      <w:r w:rsidRPr="00676B44">
        <w:rPr>
          <w:sz w:val="24"/>
          <w:szCs w:val="24"/>
        </w:rPr>
        <w:t>03.22.2018</w:t>
      </w:r>
    </w:p>
    <w:p w14:paraId="54B9DDDE" w14:textId="77777777" w:rsidR="00A719E7" w:rsidRPr="00676B44" w:rsidRDefault="00A719E7">
      <w:pPr>
        <w:pStyle w:val="BodyText"/>
        <w:spacing w:before="3"/>
        <w:rPr>
          <w:sz w:val="24"/>
          <w:szCs w:val="24"/>
        </w:rPr>
      </w:pPr>
    </w:p>
    <w:p w14:paraId="798181C9" w14:textId="77777777" w:rsidR="00A719E7" w:rsidRPr="00676B44" w:rsidRDefault="002E0EC0">
      <w:pPr>
        <w:pStyle w:val="BodyText"/>
        <w:ind w:left="858"/>
        <w:rPr>
          <w:sz w:val="24"/>
          <w:szCs w:val="24"/>
        </w:rPr>
      </w:pPr>
      <w:r w:rsidRPr="00676B44">
        <w:rPr>
          <w:sz w:val="24"/>
          <w:szCs w:val="24"/>
        </w:rPr>
        <w:t>From:   Matthew Hammer, Assistant Attorney General</w:t>
      </w:r>
    </w:p>
    <w:p w14:paraId="785CEAAF" w14:textId="77777777" w:rsidR="00A719E7" w:rsidRPr="00676B44" w:rsidRDefault="00A719E7">
      <w:pPr>
        <w:pStyle w:val="BodyText"/>
        <w:spacing w:before="1"/>
        <w:rPr>
          <w:sz w:val="24"/>
          <w:szCs w:val="24"/>
        </w:rPr>
      </w:pPr>
    </w:p>
    <w:p w14:paraId="1FA446B8" w14:textId="77777777" w:rsidR="00A719E7" w:rsidRPr="00676B44" w:rsidRDefault="002E0EC0">
      <w:pPr>
        <w:pStyle w:val="BodyText"/>
        <w:ind w:left="855"/>
        <w:rPr>
          <w:sz w:val="24"/>
          <w:szCs w:val="24"/>
        </w:rPr>
      </w:pPr>
      <w:r w:rsidRPr="00676B44">
        <w:rPr>
          <w:sz w:val="24"/>
          <w:szCs w:val="24"/>
        </w:rPr>
        <w:t>The following Policy has been submitted to this office for review:</w:t>
      </w:r>
    </w:p>
    <w:p w14:paraId="7C39C028" w14:textId="77777777" w:rsidR="00A719E7" w:rsidRPr="00676B44" w:rsidRDefault="00A719E7">
      <w:pPr>
        <w:pStyle w:val="BodyText"/>
        <w:spacing w:before="9"/>
        <w:rPr>
          <w:sz w:val="24"/>
          <w:szCs w:val="24"/>
        </w:rPr>
      </w:pPr>
    </w:p>
    <w:p w14:paraId="4E8DAB07" w14:textId="77777777" w:rsidR="00A719E7" w:rsidRPr="00676B44" w:rsidRDefault="00676B44">
      <w:pPr>
        <w:pStyle w:val="BodyText"/>
        <w:spacing w:before="3"/>
        <w:rPr>
          <w:sz w:val="24"/>
          <w:szCs w:val="24"/>
        </w:rPr>
      </w:pPr>
      <w:r w:rsidRPr="00676B44">
        <w:rPr>
          <w:sz w:val="24"/>
          <w:szCs w:val="24"/>
        </w:rPr>
        <w:tab/>
        <w:t xml:space="preserve">   POLICY 333: Class Attendance Policy and Procedure</w:t>
      </w:r>
    </w:p>
    <w:p w14:paraId="2BE705FC" w14:textId="77777777" w:rsidR="00676B44" w:rsidRPr="00676B44" w:rsidRDefault="00676B44">
      <w:pPr>
        <w:pStyle w:val="BodyText"/>
        <w:spacing w:before="3"/>
        <w:rPr>
          <w:sz w:val="24"/>
          <w:szCs w:val="24"/>
        </w:rPr>
      </w:pPr>
    </w:p>
    <w:p w14:paraId="58DD513D" w14:textId="77777777" w:rsidR="00A719E7" w:rsidRPr="00676B44" w:rsidRDefault="00676B44">
      <w:pPr>
        <w:pStyle w:val="BodyText"/>
        <w:ind w:left="853"/>
        <w:rPr>
          <w:sz w:val="24"/>
          <w:szCs w:val="24"/>
        </w:rPr>
      </w:pPr>
      <w:r>
        <w:rPr>
          <w:sz w:val="24"/>
          <w:szCs w:val="24"/>
        </w:rPr>
        <w:t xml:space="preserve"> </w:t>
      </w:r>
      <w:r w:rsidR="002E0EC0" w:rsidRPr="00676B44">
        <w:rPr>
          <w:sz w:val="24"/>
          <w:szCs w:val="24"/>
        </w:rPr>
        <w:t>Based on sai</w:t>
      </w:r>
      <w:r>
        <w:rPr>
          <w:sz w:val="24"/>
          <w:szCs w:val="24"/>
        </w:rPr>
        <w:t xml:space="preserve">d review, I have the following </w:t>
      </w:r>
      <w:r w:rsidR="002E0EC0" w:rsidRPr="00676B44">
        <w:rPr>
          <w:sz w:val="24"/>
          <w:szCs w:val="24"/>
        </w:rPr>
        <w:t>comments:</w:t>
      </w:r>
    </w:p>
    <w:p w14:paraId="3D826FF2" w14:textId="77777777" w:rsidR="00A719E7" w:rsidRPr="00676B44" w:rsidRDefault="00A719E7">
      <w:pPr>
        <w:pStyle w:val="BodyText"/>
        <w:spacing w:before="6"/>
        <w:rPr>
          <w:sz w:val="24"/>
          <w:szCs w:val="24"/>
        </w:rPr>
      </w:pPr>
    </w:p>
    <w:p w14:paraId="500D6823" w14:textId="77777777" w:rsidR="0064290D" w:rsidRDefault="002E0EC0" w:rsidP="0064290D">
      <w:pPr>
        <w:pStyle w:val="ListParagraph"/>
        <w:numPr>
          <w:ilvl w:val="0"/>
          <w:numId w:val="1"/>
        </w:numPr>
        <w:tabs>
          <w:tab w:val="left" w:pos="1557"/>
          <w:tab w:val="left" w:pos="1558"/>
        </w:tabs>
        <w:rPr>
          <w:sz w:val="24"/>
          <w:szCs w:val="24"/>
        </w:rPr>
      </w:pPr>
      <w:r w:rsidRPr="00676B44">
        <w:rPr>
          <w:sz w:val="24"/>
          <w:szCs w:val="24"/>
        </w:rPr>
        <w:t>Approved with minor housekeeping changes to</w:t>
      </w:r>
      <w:r w:rsidRPr="00676B44">
        <w:rPr>
          <w:spacing w:val="24"/>
          <w:sz w:val="24"/>
          <w:szCs w:val="24"/>
        </w:rPr>
        <w:t xml:space="preserve"> </w:t>
      </w:r>
      <w:r w:rsidRPr="00676B44">
        <w:rPr>
          <w:sz w:val="24"/>
          <w:szCs w:val="24"/>
        </w:rPr>
        <w:t>§3.</w:t>
      </w:r>
    </w:p>
    <w:p w14:paraId="2D60DCA9" w14:textId="77777777" w:rsidR="0064290D" w:rsidRDefault="0064290D" w:rsidP="0064290D">
      <w:pPr>
        <w:tabs>
          <w:tab w:val="left" w:pos="1557"/>
          <w:tab w:val="left" w:pos="1558"/>
        </w:tabs>
        <w:rPr>
          <w:sz w:val="24"/>
          <w:szCs w:val="24"/>
        </w:rPr>
      </w:pPr>
    </w:p>
    <w:p w14:paraId="77FDFFFB" w14:textId="77777777" w:rsidR="0064290D" w:rsidRDefault="0064290D" w:rsidP="0064290D">
      <w:pPr>
        <w:tabs>
          <w:tab w:val="left" w:pos="1557"/>
          <w:tab w:val="left" w:pos="1558"/>
        </w:tabs>
        <w:rPr>
          <w:sz w:val="24"/>
          <w:szCs w:val="24"/>
        </w:rPr>
      </w:pPr>
    </w:p>
    <w:p w14:paraId="6652300D" w14:textId="1527B3C7" w:rsidR="0064290D" w:rsidRDefault="0064290D" w:rsidP="0064290D">
      <w:pPr>
        <w:tabs>
          <w:tab w:val="left" w:pos="1557"/>
          <w:tab w:val="left" w:pos="1558"/>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3A586059" wp14:editId="7E3011CC">
                <wp:simplePos x="0" y="0"/>
                <wp:positionH relativeFrom="column">
                  <wp:posOffset>144780</wp:posOffset>
                </wp:positionH>
                <wp:positionV relativeFrom="paragraph">
                  <wp:posOffset>40640</wp:posOffset>
                </wp:positionV>
                <wp:extent cx="6682740" cy="635"/>
                <wp:effectExtent l="11430" t="12065" r="11430"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19F05" id="_x0000_t32" coordsize="21600,21600" o:spt="32" o:oned="t" path="m,l21600,21600e" filled="f">
                <v:path arrowok="t" fillok="f" o:connecttype="none"/>
                <o:lock v:ext="edit" shapetype="t"/>
              </v:shapetype>
              <v:shape id="AutoShape 4" o:spid="_x0000_s1026" type="#_x0000_t32" style="position:absolute;margin-left:11.4pt;margin-top:3.2pt;width:526.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" strokeweight="1.5pt"/>
            </w:pict>
          </mc:Fallback>
        </mc:AlternateContent>
      </w:r>
    </w:p>
    <w:p w14:paraId="7A0A43E7" w14:textId="77777777" w:rsidR="0064290D" w:rsidRDefault="0064290D" w:rsidP="0064290D">
      <w:pPr>
        <w:tabs>
          <w:tab w:val="left" w:pos="1557"/>
          <w:tab w:val="left" w:pos="1558"/>
        </w:tabs>
        <w:rPr>
          <w:sz w:val="24"/>
          <w:szCs w:val="24"/>
        </w:rPr>
      </w:pPr>
    </w:p>
    <w:p w14:paraId="76DBE54F" w14:textId="77777777" w:rsidR="0064290D" w:rsidRDefault="0064290D" w:rsidP="0064290D">
      <w:pPr>
        <w:tabs>
          <w:tab w:val="left" w:pos="1557"/>
          <w:tab w:val="left" w:pos="1558"/>
        </w:tabs>
        <w:rPr>
          <w:sz w:val="24"/>
          <w:szCs w:val="24"/>
        </w:rPr>
      </w:pPr>
      <w:bookmarkStart w:id="0" w:name="_GoBack"/>
      <w:bookmarkEnd w:id="0"/>
    </w:p>
    <w:p w14:paraId="6CF8F338" w14:textId="77777777" w:rsidR="0064290D" w:rsidRDefault="0064290D" w:rsidP="0064290D">
      <w:pPr>
        <w:tabs>
          <w:tab w:val="left" w:pos="1557"/>
          <w:tab w:val="left" w:pos="1558"/>
        </w:tabs>
        <w:rPr>
          <w:sz w:val="24"/>
          <w:szCs w:val="24"/>
        </w:rPr>
      </w:pPr>
    </w:p>
    <w:p w14:paraId="25979E5C" w14:textId="77777777" w:rsidR="0064290D" w:rsidRDefault="0064290D" w:rsidP="0064290D">
      <w:pPr>
        <w:tabs>
          <w:tab w:val="left" w:pos="1557"/>
          <w:tab w:val="left" w:pos="1558"/>
        </w:tabs>
        <w:rPr>
          <w:sz w:val="24"/>
          <w:szCs w:val="24"/>
        </w:rPr>
      </w:pPr>
    </w:p>
    <w:p w14:paraId="44A3025E" w14:textId="77777777" w:rsidR="0064290D" w:rsidRDefault="0064290D" w:rsidP="0064290D">
      <w:pPr>
        <w:tabs>
          <w:tab w:val="left" w:pos="1557"/>
          <w:tab w:val="left" w:pos="1558"/>
        </w:tabs>
        <w:rPr>
          <w:sz w:val="24"/>
          <w:szCs w:val="24"/>
        </w:rPr>
      </w:pPr>
    </w:p>
    <w:p w14:paraId="3C9EACE9" w14:textId="77777777" w:rsidR="0064290D" w:rsidRDefault="0064290D" w:rsidP="0064290D">
      <w:pPr>
        <w:tabs>
          <w:tab w:val="left" w:pos="1557"/>
          <w:tab w:val="left" w:pos="1558"/>
        </w:tabs>
        <w:rPr>
          <w:sz w:val="24"/>
          <w:szCs w:val="24"/>
        </w:rPr>
      </w:pPr>
    </w:p>
    <w:p w14:paraId="2E5C3B8A" w14:textId="77777777" w:rsidR="0064290D" w:rsidRDefault="0064290D" w:rsidP="0064290D">
      <w:pPr>
        <w:tabs>
          <w:tab w:val="left" w:pos="1557"/>
          <w:tab w:val="left" w:pos="1558"/>
        </w:tabs>
        <w:rPr>
          <w:sz w:val="24"/>
          <w:szCs w:val="24"/>
        </w:rPr>
      </w:pPr>
    </w:p>
    <w:p w14:paraId="2364EF42" w14:textId="77777777" w:rsidR="0064290D" w:rsidRDefault="0064290D" w:rsidP="0064290D">
      <w:pPr>
        <w:tabs>
          <w:tab w:val="left" w:pos="1557"/>
          <w:tab w:val="left" w:pos="1558"/>
        </w:tabs>
        <w:rPr>
          <w:sz w:val="24"/>
          <w:szCs w:val="24"/>
        </w:rPr>
      </w:pPr>
    </w:p>
    <w:p w14:paraId="723B6D72" w14:textId="77777777" w:rsidR="0064290D" w:rsidRDefault="0064290D" w:rsidP="0064290D">
      <w:pPr>
        <w:tabs>
          <w:tab w:val="left" w:pos="1557"/>
          <w:tab w:val="left" w:pos="1558"/>
        </w:tabs>
        <w:rPr>
          <w:sz w:val="24"/>
          <w:szCs w:val="24"/>
        </w:rPr>
      </w:pPr>
    </w:p>
    <w:p w14:paraId="6CE2B0A3" w14:textId="77777777" w:rsidR="0064290D" w:rsidRDefault="0064290D" w:rsidP="0064290D">
      <w:pPr>
        <w:tabs>
          <w:tab w:val="left" w:pos="1557"/>
          <w:tab w:val="left" w:pos="1558"/>
        </w:tabs>
        <w:rPr>
          <w:sz w:val="24"/>
          <w:szCs w:val="24"/>
        </w:rPr>
      </w:pPr>
    </w:p>
    <w:p w14:paraId="4F9F51BA" w14:textId="77777777" w:rsidR="0064290D" w:rsidRDefault="0064290D" w:rsidP="0064290D">
      <w:pPr>
        <w:tabs>
          <w:tab w:val="left" w:pos="1557"/>
          <w:tab w:val="left" w:pos="1558"/>
        </w:tabs>
        <w:rPr>
          <w:sz w:val="24"/>
          <w:szCs w:val="24"/>
        </w:rPr>
      </w:pPr>
    </w:p>
    <w:p w14:paraId="2E0F37CB" w14:textId="77777777" w:rsidR="0064290D" w:rsidRDefault="0064290D" w:rsidP="0064290D">
      <w:pPr>
        <w:tabs>
          <w:tab w:val="left" w:pos="1557"/>
          <w:tab w:val="left" w:pos="1558"/>
        </w:tabs>
        <w:rPr>
          <w:sz w:val="24"/>
          <w:szCs w:val="24"/>
        </w:rPr>
      </w:pPr>
    </w:p>
    <w:p w14:paraId="18DC3DD1" w14:textId="77777777" w:rsidR="0064290D" w:rsidRDefault="0064290D" w:rsidP="0064290D">
      <w:pPr>
        <w:tabs>
          <w:tab w:val="left" w:pos="1557"/>
          <w:tab w:val="left" w:pos="1558"/>
        </w:tabs>
        <w:rPr>
          <w:sz w:val="24"/>
          <w:szCs w:val="24"/>
        </w:rPr>
      </w:pPr>
    </w:p>
    <w:p w14:paraId="543C30F3" w14:textId="77777777" w:rsidR="0064290D" w:rsidRDefault="0064290D" w:rsidP="0064290D">
      <w:pPr>
        <w:tabs>
          <w:tab w:val="left" w:pos="1557"/>
          <w:tab w:val="left" w:pos="1558"/>
        </w:tabs>
        <w:rPr>
          <w:sz w:val="24"/>
          <w:szCs w:val="24"/>
        </w:rPr>
      </w:pPr>
    </w:p>
    <w:p w14:paraId="242EB2B2" w14:textId="77777777" w:rsidR="0064290D" w:rsidRDefault="0064290D" w:rsidP="0064290D">
      <w:pPr>
        <w:tabs>
          <w:tab w:val="left" w:pos="1557"/>
          <w:tab w:val="left" w:pos="1558"/>
        </w:tabs>
        <w:rPr>
          <w:sz w:val="24"/>
          <w:szCs w:val="24"/>
        </w:rPr>
      </w:pPr>
    </w:p>
    <w:p w14:paraId="2E8A1707" w14:textId="77777777" w:rsidR="0064290D" w:rsidRDefault="0064290D" w:rsidP="0064290D">
      <w:pPr>
        <w:tabs>
          <w:tab w:val="left" w:pos="1557"/>
          <w:tab w:val="left" w:pos="1558"/>
        </w:tabs>
        <w:rPr>
          <w:sz w:val="24"/>
          <w:szCs w:val="24"/>
        </w:rPr>
      </w:pPr>
    </w:p>
    <w:p w14:paraId="02A24283" w14:textId="77777777" w:rsidR="0064290D" w:rsidRDefault="0064290D" w:rsidP="0064290D">
      <w:pPr>
        <w:tabs>
          <w:tab w:val="left" w:pos="1557"/>
          <w:tab w:val="left" w:pos="1558"/>
        </w:tabs>
        <w:rPr>
          <w:sz w:val="24"/>
          <w:szCs w:val="24"/>
        </w:rPr>
      </w:pPr>
    </w:p>
    <w:p w14:paraId="25DE3C56" w14:textId="77777777" w:rsidR="0064290D" w:rsidRDefault="0064290D" w:rsidP="0064290D">
      <w:pPr>
        <w:tabs>
          <w:tab w:val="left" w:pos="1557"/>
          <w:tab w:val="left" w:pos="1558"/>
        </w:tabs>
        <w:rPr>
          <w:sz w:val="24"/>
          <w:szCs w:val="24"/>
        </w:rPr>
      </w:pPr>
    </w:p>
    <w:p w14:paraId="59BD712E" w14:textId="77777777" w:rsidR="0064290D" w:rsidRDefault="0064290D" w:rsidP="0064290D">
      <w:pPr>
        <w:tabs>
          <w:tab w:val="left" w:pos="1557"/>
          <w:tab w:val="left" w:pos="1558"/>
        </w:tabs>
        <w:rPr>
          <w:sz w:val="24"/>
          <w:szCs w:val="24"/>
        </w:rPr>
      </w:pPr>
    </w:p>
    <w:p w14:paraId="53ABDC8F" w14:textId="77777777" w:rsidR="0064290D" w:rsidRDefault="0064290D" w:rsidP="0064290D">
      <w:pPr>
        <w:tabs>
          <w:tab w:val="left" w:pos="1557"/>
          <w:tab w:val="left" w:pos="1558"/>
        </w:tabs>
        <w:rPr>
          <w:sz w:val="24"/>
          <w:szCs w:val="24"/>
        </w:rPr>
      </w:pPr>
    </w:p>
    <w:p w14:paraId="0339348B" w14:textId="77777777" w:rsidR="0064290D" w:rsidRDefault="0064290D" w:rsidP="0064290D">
      <w:pPr>
        <w:tabs>
          <w:tab w:val="left" w:pos="1557"/>
          <w:tab w:val="left" w:pos="1558"/>
        </w:tabs>
        <w:rPr>
          <w:sz w:val="24"/>
          <w:szCs w:val="24"/>
        </w:rPr>
      </w:pPr>
    </w:p>
    <w:p w14:paraId="44A15CC3" w14:textId="77777777" w:rsidR="0064290D" w:rsidRDefault="0064290D" w:rsidP="0064290D">
      <w:pPr>
        <w:tabs>
          <w:tab w:val="left" w:pos="1557"/>
          <w:tab w:val="left" w:pos="1558"/>
        </w:tabs>
        <w:rPr>
          <w:sz w:val="24"/>
          <w:szCs w:val="24"/>
        </w:rPr>
      </w:pPr>
    </w:p>
    <w:p w14:paraId="7D707B62" w14:textId="77777777" w:rsidR="0064290D" w:rsidRDefault="0064290D" w:rsidP="0064290D">
      <w:pPr>
        <w:tabs>
          <w:tab w:val="left" w:pos="1557"/>
          <w:tab w:val="left" w:pos="1558"/>
        </w:tabs>
        <w:rPr>
          <w:sz w:val="24"/>
          <w:szCs w:val="24"/>
        </w:rPr>
      </w:pPr>
    </w:p>
    <w:p w14:paraId="5F3A4793" w14:textId="77777777" w:rsidR="0064290D" w:rsidRDefault="0064290D" w:rsidP="0064290D">
      <w:pPr>
        <w:tabs>
          <w:tab w:val="left" w:pos="1557"/>
          <w:tab w:val="left" w:pos="1558"/>
        </w:tabs>
        <w:rPr>
          <w:sz w:val="24"/>
          <w:szCs w:val="24"/>
        </w:rPr>
      </w:pPr>
    </w:p>
    <w:p w14:paraId="59D8BEAC" w14:textId="77777777" w:rsidR="0064290D" w:rsidRDefault="0064290D" w:rsidP="0064290D">
      <w:pPr>
        <w:tabs>
          <w:tab w:val="left" w:pos="1557"/>
          <w:tab w:val="left" w:pos="1558"/>
        </w:tabs>
        <w:rPr>
          <w:sz w:val="24"/>
          <w:szCs w:val="24"/>
        </w:rPr>
      </w:pPr>
    </w:p>
    <w:p w14:paraId="6B17B861" w14:textId="77777777" w:rsidR="0064290D" w:rsidRDefault="0064290D" w:rsidP="0064290D">
      <w:pPr>
        <w:tabs>
          <w:tab w:val="left" w:pos="1557"/>
          <w:tab w:val="left" w:pos="1558"/>
        </w:tabs>
        <w:rPr>
          <w:sz w:val="24"/>
          <w:szCs w:val="24"/>
        </w:rPr>
      </w:pPr>
    </w:p>
    <w:p w14:paraId="080950A9" w14:textId="77777777" w:rsidR="0064290D" w:rsidRDefault="0064290D" w:rsidP="0064290D">
      <w:pPr>
        <w:tabs>
          <w:tab w:val="left" w:pos="1557"/>
          <w:tab w:val="left" w:pos="1558"/>
        </w:tabs>
        <w:rPr>
          <w:sz w:val="24"/>
          <w:szCs w:val="24"/>
        </w:rPr>
      </w:pPr>
    </w:p>
    <w:p w14:paraId="68681AC4" w14:textId="77777777" w:rsidR="0064290D" w:rsidRDefault="0064290D" w:rsidP="0064290D">
      <w:pPr>
        <w:tabs>
          <w:tab w:val="left" w:pos="1557"/>
          <w:tab w:val="left" w:pos="1558"/>
        </w:tabs>
        <w:rPr>
          <w:sz w:val="24"/>
          <w:szCs w:val="24"/>
        </w:rPr>
      </w:pPr>
    </w:p>
    <w:p w14:paraId="7CD7B3F5" w14:textId="77777777" w:rsidR="0064290D" w:rsidRDefault="0064290D" w:rsidP="0064290D">
      <w:pPr>
        <w:tabs>
          <w:tab w:val="left" w:pos="1557"/>
          <w:tab w:val="left" w:pos="1558"/>
        </w:tabs>
        <w:rPr>
          <w:sz w:val="24"/>
          <w:szCs w:val="24"/>
        </w:rPr>
      </w:pPr>
    </w:p>
    <w:p w14:paraId="7A1FA746" w14:textId="77777777" w:rsidR="0064290D" w:rsidRDefault="0064290D" w:rsidP="0064290D">
      <w:pPr>
        <w:pStyle w:val="Header"/>
        <w:jc w:val="right"/>
      </w:pPr>
      <w:r>
        <w:t xml:space="preserve">Policy </w:t>
      </w:r>
      <w:r>
        <w:rPr>
          <w:i/>
          <w:color w:val="C00000"/>
          <w:u w:val="single"/>
        </w:rPr>
        <w:t xml:space="preserve">333 </w:t>
      </w:r>
      <w:r>
        <w:t xml:space="preserve">Version </w:t>
      </w:r>
      <w:del w:id="1" w:author="Charlene Wolf-Hall" w:date="2018-02-09T16:32:00Z">
        <w:r w:rsidDel="00663CA6">
          <w:rPr>
            <w:i/>
            <w:color w:val="C00000"/>
            <w:u w:val="single"/>
          </w:rPr>
          <w:delText>2</w:delText>
        </w:r>
        <w:r w:rsidDel="00663CA6">
          <w:delText xml:space="preserve"> </w:delText>
        </w:r>
      </w:del>
      <w:ins w:id="2" w:author="Charlene Wolf-Hall" w:date="2018-02-09T16:32:00Z">
        <w:del w:id="3" w:author="Kelly Hoyt" w:date="2018-04-24T11:00:00Z">
          <w:r w:rsidDel="00E668DC">
            <w:rPr>
              <w:i/>
              <w:color w:val="C00000"/>
              <w:u w:val="single"/>
            </w:rPr>
            <w:delText>3</w:delText>
          </w:r>
        </w:del>
      </w:ins>
      <w:ins w:id="4" w:author="Kelly Hoyt" w:date="2018-04-24T11:00:00Z">
        <w:r>
          <w:rPr>
            <w:i/>
            <w:color w:val="C00000"/>
            <w:u w:val="single"/>
          </w:rPr>
          <w:t>4</w:t>
        </w:r>
      </w:ins>
      <w:ins w:id="5" w:author="Charlene Wolf-Hall" w:date="2018-02-09T16:32:00Z">
        <w:r>
          <w:rPr>
            <w:i/>
            <w:color w:val="C00000"/>
            <w:u w:val="single"/>
          </w:rPr>
          <w:t xml:space="preserve"> </w:t>
        </w:r>
      </w:ins>
      <w:ins w:id="6" w:author="Kelly Hoyt" w:date="2018-02-21T11:38:00Z">
        <w:r>
          <w:rPr>
            <w:i/>
            <w:color w:val="C00000"/>
            <w:u w:val="single"/>
          </w:rPr>
          <w:t>0</w:t>
        </w:r>
      </w:ins>
      <w:ins w:id="7" w:author="Kelly Hoyt" w:date="2018-04-24T11:00:00Z">
        <w:r>
          <w:rPr>
            <w:i/>
            <w:color w:val="C00000"/>
            <w:u w:val="single"/>
          </w:rPr>
          <w:t>3</w:t>
        </w:r>
      </w:ins>
      <w:ins w:id="8" w:author="Kelly Hoyt" w:date="2018-02-21T11:38:00Z">
        <w:r>
          <w:rPr>
            <w:i/>
            <w:color w:val="C00000"/>
            <w:u w:val="single"/>
          </w:rPr>
          <w:t>/</w:t>
        </w:r>
      </w:ins>
      <w:ins w:id="9" w:author="Kelly Hoyt" w:date="2018-04-24T11:00:00Z">
        <w:r>
          <w:rPr>
            <w:i/>
            <w:color w:val="C00000"/>
            <w:u w:val="single"/>
          </w:rPr>
          <w:t>21</w:t>
        </w:r>
      </w:ins>
      <w:del w:id="10" w:author="Kelly Hoyt" w:date="2018-04-24T11:00:00Z">
        <w:r w:rsidDel="00E668DC">
          <w:rPr>
            <w:i/>
            <w:color w:val="C00000"/>
            <w:u w:val="single"/>
          </w:rPr>
          <w:delText>9</w:delText>
        </w:r>
      </w:del>
      <w:del w:id="11" w:author="Kelly Hoyt" w:date="2018-02-21T11:38:00Z">
        <w:r w:rsidDel="00E0501C">
          <w:rPr>
            <w:i/>
            <w:color w:val="C00000"/>
            <w:u w:val="single"/>
          </w:rPr>
          <w:delText>-11-</w:delText>
        </w:r>
      </w:del>
      <w:ins w:id="12" w:author="Kelly Hoyt" w:date="2018-02-21T11:38:00Z">
        <w:r>
          <w:rPr>
            <w:i/>
            <w:color w:val="C00000"/>
            <w:u w:val="single"/>
          </w:rPr>
          <w:t>/</w:t>
        </w:r>
      </w:ins>
      <w:r>
        <w:rPr>
          <w:i/>
          <w:color w:val="C00000"/>
          <w:u w:val="single"/>
        </w:rPr>
        <w:t>1</w:t>
      </w:r>
      <w:del w:id="13" w:author="Kelly Hoyt" w:date="2018-02-21T11:39:00Z">
        <w:r w:rsidDel="00E0501C">
          <w:rPr>
            <w:i/>
            <w:color w:val="C00000"/>
            <w:u w:val="single"/>
          </w:rPr>
          <w:delText>7</w:delText>
        </w:r>
      </w:del>
      <w:ins w:id="14" w:author="Kelly Hoyt" w:date="2018-02-21T11:41:00Z">
        <w:r>
          <w:rPr>
            <w:i/>
            <w:color w:val="C00000"/>
            <w:u w:val="single"/>
          </w:rPr>
          <w:t>8</w:t>
        </w:r>
      </w:ins>
    </w:p>
    <w:p w14:paraId="2B613093" w14:textId="77777777" w:rsidR="0064290D" w:rsidRPr="000F0A0C" w:rsidRDefault="0064290D" w:rsidP="0064290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4290D" w:rsidRPr="007F7B54" w14:paraId="4425C65A" w14:textId="77777777" w:rsidTr="00023BDD">
        <w:tc>
          <w:tcPr>
            <w:tcW w:w="9828" w:type="dxa"/>
            <w:gridSpan w:val="3"/>
            <w:tcBorders>
              <w:top w:val="nil"/>
              <w:left w:val="nil"/>
              <w:bottom w:val="nil"/>
              <w:right w:val="nil"/>
            </w:tcBorders>
          </w:tcPr>
          <w:p w14:paraId="4A9152E4" w14:textId="77777777" w:rsidR="0064290D" w:rsidRPr="007F7B54" w:rsidRDefault="0064290D" w:rsidP="00023BDD">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4290D" w:rsidRPr="007F7B54" w14:paraId="4C813329" w14:textId="77777777" w:rsidTr="00023BDD">
        <w:tc>
          <w:tcPr>
            <w:tcW w:w="1458" w:type="dxa"/>
            <w:tcBorders>
              <w:top w:val="nil"/>
              <w:left w:val="nil"/>
              <w:bottom w:val="nil"/>
              <w:right w:val="nil"/>
            </w:tcBorders>
          </w:tcPr>
          <w:p w14:paraId="78373625" w14:textId="06A94565" w:rsidR="0064290D" w:rsidRPr="007F7B54" w:rsidRDefault="0064290D" w:rsidP="00023BDD">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B75096D" wp14:editId="7476A51D">
                      <wp:simplePos x="0" y="0"/>
                      <wp:positionH relativeFrom="column">
                        <wp:posOffset>144780</wp:posOffset>
                      </wp:positionH>
                      <wp:positionV relativeFrom="paragraph">
                        <wp:posOffset>100965</wp:posOffset>
                      </wp:positionV>
                      <wp:extent cx="542925" cy="503555"/>
                      <wp:effectExtent l="11430" t="37465" r="17145" b="40005"/>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391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" fillcolor="#943634" strokeweight="1pt">
                      <w10:wrap type="tight"/>
                    </v:shape>
                  </w:pict>
                </mc:Fallback>
              </mc:AlternateContent>
            </w:r>
          </w:p>
        </w:tc>
        <w:tc>
          <w:tcPr>
            <w:tcW w:w="8370" w:type="dxa"/>
            <w:gridSpan w:val="2"/>
            <w:tcBorders>
              <w:top w:val="nil"/>
              <w:left w:val="nil"/>
              <w:bottom w:val="nil"/>
              <w:right w:val="nil"/>
            </w:tcBorders>
          </w:tcPr>
          <w:p w14:paraId="79252645" w14:textId="77777777" w:rsidR="0064290D" w:rsidRPr="007F7B54" w:rsidRDefault="0064290D" w:rsidP="00023BDD">
            <w:pPr>
              <w:rPr>
                <w:rFonts w:ascii="Arial Narrow" w:hAnsi="Arial Narrow"/>
                <w:i/>
              </w:rPr>
            </w:pPr>
          </w:p>
          <w:p w14:paraId="213A1696" w14:textId="77777777" w:rsidR="0064290D" w:rsidRPr="007F7B54" w:rsidRDefault="0064290D" w:rsidP="00023BDD">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4290D" w:rsidRPr="007F7B54" w14:paraId="5912EAE9" w14:textId="77777777" w:rsidTr="00023BDD">
        <w:tc>
          <w:tcPr>
            <w:tcW w:w="1458" w:type="dxa"/>
            <w:tcBorders>
              <w:top w:val="nil"/>
              <w:left w:val="nil"/>
              <w:bottom w:val="nil"/>
              <w:right w:val="nil"/>
            </w:tcBorders>
          </w:tcPr>
          <w:p w14:paraId="13948E5A" w14:textId="77777777" w:rsidR="0064290D" w:rsidRPr="007F7B54" w:rsidRDefault="0064290D" w:rsidP="00023BDD">
            <w:pPr>
              <w:pStyle w:val="ListParagraph"/>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4525E019" w14:textId="77777777" w:rsidR="0064290D" w:rsidRPr="0082603C" w:rsidRDefault="0064290D" w:rsidP="00023BDD">
            <w:pPr>
              <w:pStyle w:val="ListParagraph"/>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333 Class Attendance Policy and Procedure</w:t>
            </w:r>
          </w:p>
        </w:tc>
      </w:tr>
      <w:tr w:rsidR="0064290D" w:rsidRPr="007F7B54" w14:paraId="0E24E09F" w14:textId="77777777" w:rsidTr="00023BDD">
        <w:tc>
          <w:tcPr>
            <w:tcW w:w="9828" w:type="dxa"/>
            <w:gridSpan w:val="3"/>
            <w:tcBorders>
              <w:top w:val="nil"/>
              <w:left w:val="nil"/>
              <w:bottom w:val="nil"/>
              <w:right w:val="nil"/>
            </w:tcBorders>
          </w:tcPr>
          <w:p w14:paraId="45CABF97" w14:textId="77777777" w:rsidR="0064290D" w:rsidRPr="007F7B54" w:rsidRDefault="0064290D" w:rsidP="0064290D">
            <w:pPr>
              <w:pStyle w:val="ListParagraph"/>
              <w:widowControl/>
              <w:numPr>
                <w:ilvl w:val="0"/>
                <w:numId w:val="2"/>
              </w:numPr>
              <w:autoSpaceDE/>
              <w:autoSpaceDN/>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4290D" w:rsidRPr="007F7B54" w14:paraId="4360BA69" w14:textId="77777777" w:rsidTr="00023BDD">
        <w:tc>
          <w:tcPr>
            <w:tcW w:w="9828" w:type="dxa"/>
            <w:gridSpan w:val="3"/>
            <w:tcBorders>
              <w:top w:val="nil"/>
              <w:left w:val="nil"/>
              <w:bottom w:val="nil"/>
              <w:right w:val="nil"/>
            </w:tcBorders>
          </w:tcPr>
          <w:p w14:paraId="37C9E24B" w14:textId="77777777" w:rsidR="0064290D" w:rsidRPr="0082603C" w:rsidRDefault="0064290D" w:rsidP="0064290D">
            <w:pPr>
              <w:pStyle w:val="ListParagraph"/>
              <w:widowControl/>
              <w:numPr>
                <w:ilvl w:val="0"/>
                <w:numId w:val="4"/>
              </w:numPr>
              <w:autoSpaceDE/>
              <w:autoSpaceDN/>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5"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5"/>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t>No</w:t>
            </w:r>
            <w:r>
              <w:rPr>
                <w:rFonts w:ascii="Arial Narrow" w:hAnsi="Arial Narrow"/>
                <w:color w:val="C00000"/>
              </w:rPr>
              <w:t xml:space="preserve">   </w:t>
            </w:r>
          </w:p>
          <w:p w14:paraId="56FB295E" w14:textId="77777777" w:rsidR="0064290D" w:rsidRPr="0082603C" w:rsidRDefault="0064290D" w:rsidP="0064290D">
            <w:pPr>
              <w:pStyle w:val="ListParagraph"/>
              <w:widowControl/>
              <w:numPr>
                <w:ilvl w:val="0"/>
                <w:numId w:val="4"/>
              </w:numPr>
              <w:autoSpaceDE/>
              <w:autoSpaceDN/>
              <w:contextualSpacing/>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Language has been added to clarify what types of absences must be excused.  The policy does have to change to be compliant with Title IX rules. </w:t>
            </w:r>
          </w:p>
          <w:p w14:paraId="7C6ED7FB" w14:textId="77777777" w:rsidR="0064290D" w:rsidRPr="007F7B54" w:rsidRDefault="0064290D" w:rsidP="00023BDD">
            <w:pPr>
              <w:rPr>
                <w:rFonts w:ascii="Arial Narrow" w:hAnsi="Arial Narrow"/>
                <w:i/>
                <w:color w:val="C00000"/>
              </w:rPr>
            </w:pPr>
          </w:p>
        </w:tc>
      </w:tr>
      <w:tr w:rsidR="0064290D" w:rsidRPr="007F7B54" w14:paraId="47365465" w14:textId="77777777" w:rsidTr="00023BDD">
        <w:tc>
          <w:tcPr>
            <w:tcW w:w="9828" w:type="dxa"/>
            <w:gridSpan w:val="3"/>
            <w:tcBorders>
              <w:top w:val="nil"/>
              <w:left w:val="nil"/>
              <w:bottom w:val="nil"/>
              <w:right w:val="nil"/>
            </w:tcBorders>
          </w:tcPr>
          <w:p w14:paraId="70DC1C4B" w14:textId="77777777" w:rsidR="0064290D" w:rsidRPr="007F7B54" w:rsidRDefault="0064290D" w:rsidP="0064290D">
            <w:pPr>
              <w:pStyle w:val="ListParagraph"/>
              <w:widowControl/>
              <w:numPr>
                <w:ilvl w:val="0"/>
                <w:numId w:val="2"/>
              </w:numPr>
              <w:autoSpaceDE/>
              <w:autoSpaceDN/>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4290D" w:rsidRPr="007F7B54" w14:paraId="4830EDA6" w14:textId="77777777" w:rsidTr="00023BDD">
        <w:tc>
          <w:tcPr>
            <w:tcW w:w="9828" w:type="dxa"/>
            <w:gridSpan w:val="3"/>
            <w:tcBorders>
              <w:top w:val="nil"/>
              <w:left w:val="nil"/>
              <w:bottom w:val="nil"/>
              <w:right w:val="nil"/>
            </w:tcBorders>
          </w:tcPr>
          <w:p w14:paraId="0A5076F1" w14:textId="77777777" w:rsidR="0064290D" w:rsidRPr="0082603C" w:rsidRDefault="0064290D" w:rsidP="0064290D">
            <w:pPr>
              <w:pStyle w:val="ListParagraph"/>
              <w:widowControl/>
              <w:numPr>
                <w:ilvl w:val="0"/>
                <w:numId w:val="3"/>
              </w:numPr>
              <w:autoSpaceDE/>
              <w:autoSpaceDN/>
              <w:contextualSpacing/>
              <w:rPr>
                <w:rFonts w:ascii="Arial Narrow" w:hAnsi="Arial Narrow"/>
                <w:color w:val="C00000"/>
              </w:rPr>
            </w:pPr>
            <w:r>
              <w:rPr>
                <w:rFonts w:ascii="Arial Narrow" w:hAnsi="Arial Narrow"/>
                <w:color w:val="C00000"/>
              </w:rPr>
              <w:t xml:space="preserve">Charlene Wolf-Hall, Vice Provost, on behalf of the </w:t>
            </w:r>
            <w:r w:rsidRPr="00796F5A">
              <w:rPr>
                <w:rFonts w:ascii="Arial Narrow" w:hAnsi="Arial Narrow"/>
                <w:b/>
                <w:color w:val="C00000"/>
              </w:rPr>
              <w:t>University Curriculum Committee</w:t>
            </w:r>
            <w:r>
              <w:rPr>
                <w:rFonts w:ascii="Arial Narrow" w:hAnsi="Arial Narrow"/>
                <w:color w:val="C00000"/>
              </w:rPr>
              <w:t xml:space="preserve">, </w:t>
            </w:r>
            <w:r w:rsidRPr="00796F5A">
              <w:rPr>
                <w:rFonts w:ascii="Arial Narrow" w:hAnsi="Arial Narrow"/>
                <w:b/>
                <w:color w:val="C00000"/>
              </w:rPr>
              <w:t>University Athletics Committee</w:t>
            </w:r>
            <w:r>
              <w:rPr>
                <w:rFonts w:ascii="Arial Narrow" w:hAnsi="Arial Narrow"/>
                <w:color w:val="C00000"/>
              </w:rPr>
              <w:t xml:space="preserve">, and the </w:t>
            </w:r>
            <w:r w:rsidRPr="00796F5A">
              <w:rPr>
                <w:rFonts w:ascii="Arial Narrow" w:hAnsi="Arial Narrow"/>
                <w:b/>
                <w:color w:val="C00000"/>
              </w:rPr>
              <w:t>Title IX Coordinator</w:t>
            </w:r>
          </w:p>
          <w:p w14:paraId="4BEFC3A2" w14:textId="77777777" w:rsidR="0064290D" w:rsidRPr="007F7B54" w:rsidRDefault="0064290D" w:rsidP="0064290D">
            <w:pPr>
              <w:pStyle w:val="ListParagraph"/>
              <w:widowControl/>
              <w:numPr>
                <w:ilvl w:val="0"/>
                <w:numId w:val="3"/>
              </w:numPr>
              <w:autoSpaceDE/>
              <w:autoSpaceDN/>
              <w:contextualSpacing/>
              <w:rPr>
                <w:rFonts w:ascii="Arial Narrow" w:hAnsi="Arial Narrow"/>
                <w:i/>
                <w:color w:val="C00000"/>
              </w:rPr>
            </w:pPr>
            <w:r>
              <w:rPr>
                <w:rFonts w:ascii="Arial Narrow" w:hAnsi="Arial Narrow"/>
                <w:color w:val="C00000"/>
              </w:rPr>
              <w:t>Charlene.hall@ndsu.edu</w:t>
            </w:r>
          </w:p>
        </w:tc>
      </w:tr>
      <w:tr w:rsidR="0064290D" w:rsidRPr="007F7B54" w14:paraId="326601C2" w14:textId="77777777" w:rsidTr="00023BDD">
        <w:tc>
          <w:tcPr>
            <w:tcW w:w="9828" w:type="dxa"/>
            <w:gridSpan w:val="3"/>
            <w:tcBorders>
              <w:top w:val="nil"/>
              <w:left w:val="nil"/>
              <w:bottom w:val="nil"/>
              <w:right w:val="nil"/>
            </w:tcBorders>
          </w:tcPr>
          <w:p w14:paraId="1819E44E" w14:textId="77777777" w:rsidR="0064290D" w:rsidRDefault="0064290D" w:rsidP="00023BDD">
            <w:pPr>
              <w:pStyle w:val="ListParagraph"/>
              <w:ind w:left="360"/>
              <w:jc w:val="center"/>
              <w:rPr>
                <w:rFonts w:ascii="Arial Narrow" w:hAnsi="Arial Narrow"/>
                <w:b/>
                <w:i/>
                <w:sz w:val="18"/>
              </w:rPr>
            </w:pPr>
          </w:p>
          <w:p w14:paraId="34584680" w14:textId="77777777" w:rsidR="0064290D" w:rsidRDefault="0064290D" w:rsidP="00023BDD">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14:paraId="39955EE3" w14:textId="77777777" w:rsidR="0064290D" w:rsidRPr="0082603C" w:rsidRDefault="0064290D" w:rsidP="00023BDD">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4290D" w:rsidRPr="007F7B54" w14:paraId="49AF9A3B" w14:textId="77777777" w:rsidTr="00023BDD">
        <w:tc>
          <w:tcPr>
            <w:tcW w:w="9828" w:type="dxa"/>
            <w:gridSpan w:val="3"/>
            <w:tcBorders>
              <w:top w:val="nil"/>
              <w:left w:val="nil"/>
              <w:bottom w:val="nil"/>
              <w:right w:val="nil"/>
            </w:tcBorders>
          </w:tcPr>
          <w:p w14:paraId="0E5E3A69" w14:textId="77777777" w:rsidR="0064290D" w:rsidRPr="007F7B54" w:rsidRDefault="0064290D" w:rsidP="0064290D">
            <w:pPr>
              <w:pStyle w:val="ListParagraph"/>
              <w:widowControl/>
              <w:numPr>
                <w:ilvl w:val="0"/>
                <w:numId w:val="2"/>
              </w:numPr>
              <w:autoSpaceDE/>
              <w:autoSpaceDN/>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4FF373D5" w14:textId="77777777" w:rsidR="0064290D" w:rsidRPr="007F7B54" w:rsidRDefault="0064290D" w:rsidP="00023BDD">
            <w:pPr>
              <w:pStyle w:val="ListParagraph"/>
              <w:ind w:left="360"/>
              <w:jc w:val="center"/>
              <w:rPr>
                <w:rFonts w:ascii="Arial Narrow" w:hAnsi="Arial Narrow"/>
                <w:b/>
                <w:i/>
              </w:rPr>
            </w:pPr>
          </w:p>
        </w:tc>
      </w:tr>
      <w:tr w:rsidR="0064290D" w:rsidRPr="007F7B54" w14:paraId="070D4E9D" w14:textId="77777777" w:rsidTr="00023BDD">
        <w:trPr>
          <w:trHeight w:val="555"/>
        </w:trPr>
        <w:tc>
          <w:tcPr>
            <w:tcW w:w="3438" w:type="dxa"/>
            <w:gridSpan w:val="2"/>
            <w:tcBorders>
              <w:top w:val="nil"/>
              <w:left w:val="nil"/>
              <w:bottom w:val="nil"/>
              <w:right w:val="nil"/>
            </w:tcBorders>
          </w:tcPr>
          <w:p w14:paraId="70BC99D4" w14:textId="77777777" w:rsidR="0064290D" w:rsidRPr="007F7B54" w:rsidRDefault="0064290D" w:rsidP="00023BDD">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0E665666" w14:textId="77777777" w:rsidR="0064290D" w:rsidRPr="007F7B54" w:rsidRDefault="0064290D" w:rsidP="00023BDD">
            <w:pPr>
              <w:rPr>
                <w:rFonts w:ascii="Arial Narrow" w:hAnsi="Arial Narrow"/>
                <w:sz w:val="20"/>
              </w:rPr>
            </w:pPr>
          </w:p>
        </w:tc>
      </w:tr>
      <w:tr w:rsidR="0064290D" w:rsidRPr="007F7B54" w14:paraId="7A0F469E" w14:textId="77777777" w:rsidTr="00023BDD">
        <w:trPr>
          <w:trHeight w:val="555"/>
        </w:trPr>
        <w:tc>
          <w:tcPr>
            <w:tcW w:w="3438" w:type="dxa"/>
            <w:gridSpan w:val="2"/>
            <w:tcBorders>
              <w:top w:val="nil"/>
              <w:left w:val="nil"/>
              <w:bottom w:val="nil"/>
              <w:right w:val="nil"/>
            </w:tcBorders>
          </w:tcPr>
          <w:p w14:paraId="248DA26C" w14:textId="77777777" w:rsidR="0064290D" w:rsidRPr="007F7B54" w:rsidRDefault="0064290D" w:rsidP="00023BDD">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89CC45A" w14:textId="77777777" w:rsidR="0064290D" w:rsidRPr="007F7B54" w:rsidRDefault="0064290D" w:rsidP="00023BDD">
            <w:pPr>
              <w:rPr>
                <w:rFonts w:ascii="Arial Narrow" w:hAnsi="Arial Narrow"/>
                <w:sz w:val="20"/>
              </w:rPr>
            </w:pPr>
          </w:p>
          <w:p w14:paraId="61259699" w14:textId="77777777" w:rsidR="0064290D" w:rsidRPr="007F7B54" w:rsidRDefault="0064290D" w:rsidP="00023BDD">
            <w:pPr>
              <w:rPr>
                <w:rFonts w:ascii="Arial Narrow" w:hAnsi="Arial Narrow"/>
                <w:sz w:val="20"/>
              </w:rPr>
            </w:pPr>
          </w:p>
        </w:tc>
      </w:tr>
      <w:tr w:rsidR="0064290D" w:rsidRPr="007F7B54" w14:paraId="3CDF58E6" w14:textId="77777777" w:rsidTr="00023BDD">
        <w:trPr>
          <w:trHeight w:val="555"/>
        </w:trPr>
        <w:tc>
          <w:tcPr>
            <w:tcW w:w="3438" w:type="dxa"/>
            <w:gridSpan w:val="2"/>
            <w:tcBorders>
              <w:top w:val="nil"/>
              <w:left w:val="nil"/>
              <w:bottom w:val="nil"/>
              <w:right w:val="nil"/>
            </w:tcBorders>
          </w:tcPr>
          <w:p w14:paraId="37150FD6" w14:textId="77777777" w:rsidR="0064290D" w:rsidRPr="007F7B54" w:rsidRDefault="0064290D" w:rsidP="00023BDD">
            <w:pPr>
              <w:jc w:val="right"/>
              <w:rPr>
                <w:rFonts w:ascii="Arial Narrow" w:hAnsi="Arial Narrow"/>
                <w:b/>
              </w:rPr>
            </w:pPr>
            <w:r w:rsidRPr="007F7B54">
              <w:rPr>
                <w:rFonts w:ascii="Arial Narrow" w:hAnsi="Arial Narrow"/>
                <w:b/>
              </w:rPr>
              <w:t>Staff Senate:</w:t>
            </w:r>
          </w:p>
          <w:p w14:paraId="3E0D6912" w14:textId="77777777" w:rsidR="0064290D" w:rsidRPr="007F7B54" w:rsidRDefault="0064290D" w:rsidP="00023BDD">
            <w:pPr>
              <w:jc w:val="right"/>
              <w:rPr>
                <w:rFonts w:ascii="Arial Narrow" w:hAnsi="Arial Narrow"/>
                <w:b/>
              </w:rPr>
            </w:pPr>
          </w:p>
        </w:tc>
        <w:tc>
          <w:tcPr>
            <w:tcW w:w="6390" w:type="dxa"/>
            <w:tcBorders>
              <w:top w:val="nil"/>
              <w:left w:val="nil"/>
              <w:bottom w:val="nil"/>
              <w:right w:val="nil"/>
            </w:tcBorders>
          </w:tcPr>
          <w:p w14:paraId="2384B9B2" w14:textId="77777777" w:rsidR="0064290D" w:rsidRPr="007F7B54" w:rsidRDefault="0064290D" w:rsidP="00023BDD">
            <w:pPr>
              <w:rPr>
                <w:rFonts w:ascii="Arial Narrow" w:hAnsi="Arial Narrow"/>
                <w:sz w:val="20"/>
              </w:rPr>
            </w:pPr>
          </w:p>
          <w:p w14:paraId="35D4B98E" w14:textId="77777777" w:rsidR="0064290D" w:rsidRPr="007F7B54" w:rsidRDefault="0064290D" w:rsidP="00023BDD">
            <w:pPr>
              <w:rPr>
                <w:rFonts w:ascii="Arial Narrow" w:hAnsi="Arial Narrow"/>
                <w:sz w:val="20"/>
              </w:rPr>
            </w:pPr>
          </w:p>
        </w:tc>
      </w:tr>
      <w:tr w:rsidR="0064290D" w:rsidRPr="007F7B54" w14:paraId="46BC6A6C" w14:textId="77777777" w:rsidTr="00023BDD">
        <w:trPr>
          <w:trHeight w:val="555"/>
        </w:trPr>
        <w:tc>
          <w:tcPr>
            <w:tcW w:w="3438" w:type="dxa"/>
            <w:gridSpan w:val="2"/>
            <w:tcBorders>
              <w:top w:val="nil"/>
              <w:left w:val="nil"/>
              <w:bottom w:val="nil"/>
              <w:right w:val="nil"/>
            </w:tcBorders>
          </w:tcPr>
          <w:p w14:paraId="5F624100" w14:textId="77777777" w:rsidR="0064290D" w:rsidRPr="007F7B54" w:rsidRDefault="0064290D" w:rsidP="00023BDD">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576487D9" w14:textId="77777777" w:rsidR="0064290D" w:rsidRPr="007F7B54" w:rsidRDefault="0064290D" w:rsidP="00023BDD">
            <w:pPr>
              <w:rPr>
                <w:rFonts w:ascii="Arial Narrow" w:hAnsi="Arial Narrow"/>
                <w:sz w:val="20"/>
              </w:rPr>
            </w:pPr>
          </w:p>
        </w:tc>
      </w:tr>
      <w:tr w:rsidR="0064290D" w:rsidRPr="007F7B54" w14:paraId="1C7331F6" w14:textId="77777777" w:rsidTr="00023BDD">
        <w:trPr>
          <w:trHeight w:val="555"/>
        </w:trPr>
        <w:tc>
          <w:tcPr>
            <w:tcW w:w="3438" w:type="dxa"/>
            <w:gridSpan w:val="2"/>
            <w:tcBorders>
              <w:top w:val="nil"/>
              <w:left w:val="nil"/>
              <w:bottom w:val="nil"/>
              <w:right w:val="nil"/>
            </w:tcBorders>
          </w:tcPr>
          <w:p w14:paraId="454B7BDD" w14:textId="77777777" w:rsidR="0064290D" w:rsidRPr="007F7B54" w:rsidRDefault="0064290D" w:rsidP="00023BDD">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7BDBA3D3" w14:textId="77777777" w:rsidR="0064290D" w:rsidRPr="007F7B54" w:rsidRDefault="0064290D" w:rsidP="00023BDD">
            <w:pPr>
              <w:rPr>
                <w:rFonts w:ascii="Arial Narrow" w:hAnsi="Arial Narrow"/>
                <w:sz w:val="20"/>
              </w:rPr>
            </w:pPr>
          </w:p>
          <w:p w14:paraId="3428CDFD" w14:textId="77777777" w:rsidR="0064290D" w:rsidRPr="007F7B54" w:rsidRDefault="0064290D" w:rsidP="00023BDD">
            <w:pPr>
              <w:rPr>
                <w:rFonts w:ascii="Arial Narrow" w:hAnsi="Arial Narrow"/>
                <w:sz w:val="20"/>
              </w:rPr>
            </w:pPr>
          </w:p>
        </w:tc>
      </w:tr>
    </w:tbl>
    <w:p w14:paraId="0A50760C" w14:textId="77777777" w:rsidR="0064290D" w:rsidRPr="0082603C" w:rsidRDefault="0064290D" w:rsidP="0064290D">
      <w:pPr>
        <w:rPr>
          <w:rFonts w:ascii="Arial Narrow" w:hAnsi="Arial Narrow"/>
          <w:b/>
          <w:sz w:val="20"/>
          <w:szCs w:val="20"/>
        </w:rPr>
      </w:pPr>
    </w:p>
    <w:p w14:paraId="4BCD6F5E" w14:textId="77777777" w:rsidR="0064290D" w:rsidRDefault="0064290D" w:rsidP="0064290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23364E27" w14:textId="77777777" w:rsidR="0064290D" w:rsidRPr="0022014F" w:rsidRDefault="0064290D" w:rsidP="0064290D">
      <w:pPr>
        <w:rPr>
          <w:rFonts w:ascii="Franklin Gothic Book" w:hAnsi="Franklin Gothic Book"/>
          <w:b/>
          <w:bCs/>
          <w:sz w:val="27"/>
          <w:szCs w:val="27"/>
        </w:rPr>
      </w:pPr>
      <w:r>
        <w:rPr>
          <w:rFonts w:ascii="Arial Narrow" w:hAnsi="Arial Narrow"/>
          <w:color w:val="4F6228"/>
          <w:sz w:val="20"/>
          <w:szCs w:val="20"/>
        </w:rPr>
        <w:br w:type="page"/>
      </w:r>
      <w:r w:rsidRPr="00A96D7B">
        <w:rPr>
          <w:rFonts w:ascii="Franklin Gothic Book" w:hAnsi="Franklin Gothic Book"/>
          <w:b/>
          <w:bCs/>
          <w:sz w:val="36"/>
          <w:szCs w:val="27"/>
        </w:rPr>
        <w:t>North Dakota State University</w:t>
      </w:r>
      <w:r>
        <w:rPr>
          <w:rFonts w:ascii="Franklin Gothic Book" w:hAnsi="Franklin Gothic Book"/>
          <w:b/>
          <w:bCs/>
          <w:sz w:val="36"/>
          <w:szCs w:val="27"/>
        </w:rPr>
        <w:br/>
      </w:r>
      <w:r w:rsidRPr="00A96D7B">
        <w:rPr>
          <w:rFonts w:ascii="Franklin Gothic Book" w:hAnsi="Franklin Gothic Book"/>
          <w:b/>
          <w:bCs/>
          <w:sz w:val="30"/>
          <w:szCs w:val="30"/>
        </w:rPr>
        <w:t>Policy Manual</w:t>
      </w:r>
      <w:r>
        <w:rPr>
          <w:rFonts w:ascii="Franklin Gothic Book" w:hAnsi="Franklin Gothic Book"/>
          <w:b/>
          <w:bCs/>
          <w:sz w:val="27"/>
          <w:szCs w:val="27"/>
        </w:rPr>
        <w:br/>
        <w:t>_________________________________________________________________________</w:t>
      </w:r>
    </w:p>
    <w:p w14:paraId="7561024F" w14:textId="77777777" w:rsidR="0064290D" w:rsidRPr="007D7E28" w:rsidRDefault="0064290D" w:rsidP="0064290D">
      <w:pPr>
        <w:shd w:val="clear" w:color="auto" w:fill="FFFFFF"/>
        <w:outlineLvl w:val="2"/>
        <w:rPr>
          <w:rFonts w:ascii="Franklin Gothic Book" w:hAnsi="Franklin Gothic Book"/>
          <w:b/>
          <w:bCs/>
          <w:sz w:val="27"/>
          <w:szCs w:val="27"/>
        </w:rPr>
      </w:pPr>
      <w:r w:rsidRPr="00030848">
        <w:rPr>
          <w:rFonts w:ascii="Franklin Gothic Book" w:hAnsi="Franklin Gothic Book"/>
          <w:b/>
          <w:bCs/>
          <w:sz w:val="27"/>
          <w:szCs w:val="27"/>
        </w:rPr>
        <w:t xml:space="preserve">SECTION </w:t>
      </w:r>
      <w:r>
        <w:rPr>
          <w:rFonts w:ascii="Franklin Gothic Book" w:hAnsi="Franklin Gothic Book"/>
          <w:b/>
          <w:bCs/>
          <w:sz w:val="27"/>
          <w:szCs w:val="27"/>
        </w:rPr>
        <w:t>333</w:t>
      </w:r>
      <w:r>
        <w:rPr>
          <w:rFonts w:ascii="Franklin Gothic Book" w:hAnsi="Franklin Gothic Book"/>
          <w:b/>
          <w:bCs/>
          <w:sz w:val="27"/>
          <w:szCs w:val="27"/>
        </w:rPr>
        <w:br/>
      </w:r>
      <w:r>
        <w:rPr>
          <w:rFonts w:ascii="Franklin Gothic Book" w:hAnsi="Franklin Gothic Book"/>
          <w:b/>
          <w:bCs/>
          <w:caps/>
          <w:sz w:val="27"/>
          <w:szCs w:val="27"/>
        </w:rPr>
        <w:t xml:space="preserve">Class attendance policy </w:t>
      </w:r>
      <w:del w:id="16" w:author="Charlene Hall" w:date="2017-08-25T13:16:00Z">
        <w:r w:rsidDel="00CD3132">
          <w:rPr>
            <w:rFonts w:ascii="Franklin Gothic Book" w:hAnsi="Franklin Gothic Book"/>
            <w:b/>
            <w:bCs/>
            <w:caps/>
            <w:sz w:val="27"/>
            <w:szCs w:val="27"/>
          </w:rPr>
          <w:delText>and procedure</w:delText>
        </w:r>
      </w:del>
    </w:p>
    <w:p w14:paraId="25A2903B" w14:textId="77777777" w:rsidR="0064290D" w:rsidRPr="00F15563" w:rsidRDefault="0064290D" w:rsidP="0064290D">
      <w:pPr>
        <w:shd w:val="clear" w:color="auto" w:fill="FFFFFF"/>
        <w:outlineLvl w:val="3"/>
        <w:rPr>
          <w:rFonts w:ascii="Franklin Gothic Book" w:hAnsi="Franklin Gothic Book"/>
          <w:bCs/>
          <w:sz w:val="24"/>
          <w:szCs w:val="24"/>
        </w:rPr>
      </w:pPr>
      <w:r w:rsidRPr="00F15563">
        <w:rPr>
          <w:rFonts w:ascii="Franklin Gothic Book" w:hAnsi="Franklin Gothic Book"/>
          <w:bCs/>
          <w:sz w:val="24"/>
          <w:szCs w:val="24"/>
        </w:rPr>
        <w:t>SOURCE:</w:t>
      </w:r>
      <w:r w:rsidRPr="00F15563">
        <w:rPr>
          <w:rFonts w:ascii="Franklin Gothic Book" w:hAnsi="Franklin Gothic Book"/>
          <w:bCs/>
          <w:sz w:val="24"/>
          <w:szCs w:val="24"/>
        </w:rPr>
        <w:tab/>
        <w:t>NDSU Faculty Senate Policy</w:t>
      </w:r>
    </w:p>
    <w:p w14:paraId="6883E0E7" w14:textId="77777777" w:rsidR="0064290D" w:rsidRPr="00973E80" w:rsidRDefault="0064290D" w:rsidP="0064290D">
      <w:pPr>
        <w:shd w:val="clear" w:color="auto" w:fill="FFFFFF"/>
        <w:outlineLvl w:val="3"/>
        <w:rPr>
          <w:rFonts w:ascii="Franklin Gothic Book" w:hAnsi="Franklin Gothic Book"/>
          <w:sz w:val="24"/>
          <w:szCs w:val="24"/>
        </w:rPr>
      </w:pPr>
      <w:r w:rsidRPr="00973E80">
        <w:rPr>
          <w:rFonts w:ascii="Franklin Gothic Book" w:hAnsi="Franklin Gothic Book"/>
          <w:sz w:val="24"/>
          <w:szCs w:val="24"/>
        </w:rPr>
        <w:t>1. ATTENDANCE</w:t>
      </w:r>
    </w:p>
    <w:p w14:paraId="2657E3F9" w14:textId="77777777" w:rsidR="0064290D" w:rsidRPr="00973E80" w:rsidRDefault="0064290D" w:rsidP="0064290D">
      <w:pPr>
        <w:shd w:val="clear" w:color="auto" w:fill="FFFFFF"/>
        <w:outlineLvl w:val="3"/>
        <w:rPr>
          <w:rFonts w:ascii="Franklin Gothic Book" w:hAnsi="Franklin Gothic Book"/>
          <w:sz w:val="24"/>
          <w:szCs w:val="24"/>
        </w:rPr>
      </w:pPr>
      <w:r w:rsidRPr="00973E80">
        <w:rPr>
          <w:rFonts w:ascii="Franklin Gothic Book" w:hAnsi="Franklin Gothic Book"/>
          <w:sz w:val="24"/>
          <w:szCs w:val="24"/>
        </w:rPr>
        <w:t xml:space="preserve">Attendance in classes is expected and important. (The term “class” includes class, online class, laboratory, field trips, group exercises, or other activities.) However, there are instances in which students are unable to attend class and in which those absences must be excused. These instances are described in the following sections. Absences not covered by this policy are excusable at the discretion of the instructor. </w:t>
      </w:r>
      <w:r>
        <w:rPr>
          <w:rFonts w:ascii="Franklin Gothic Book" w:hAnsi="Franklin Gothic Book"/>
          <w:sz w:val="24"/>
          <w:szCs w:val="24"/>
        </w:rPr>
        <w:t>Class</w:t>
      </w:r>
      <w:r w:rsidRPr="00973E80">
        <w:rPr>
          <w:rFonts w:ascii="Franklin Gothic Book" w:hAnsi="Franklin Gothic Book"/>
          <w:sz w:val="24"/>
          <w:szCs w:val="24"/>
        </w:rPr>
        <w:t xml:space="preserve"> attendance policies may not have </w:t>
      </w:r>
      <w:r>
        <w:rPr>
          <w:rFonts w:ascii="Franklin Gothic Book" w:hAnsi="Franklin Gothic Book"/>
          <w:sz w:val="24"/>
          <w:szCs w:val="24"/>
        </w:rPr>
        <w:t>discriminatory</w:t>
      </w:r>
      <w:r w:rsidRPr="00973E80">
        <w:rPr>
          <w:rFonts w:ascii="Franklin Gothic Book" w:hAnsi="Franklin Gothic Book"/>
          <w:sz w:val="24"/>
          <w:szCs w:val="24"/>
        </w:rPr>
        <w:t xml:space="preserve"> effect (intentional or unintentional) on</w:t>
      </w:r>
      <w:r>
        <w:rPr>
          <w:rFonts w:ascii="Franklin Gothic Book" w:hAnsi="Franklin Gothic Book"/>
          <w:sz w:val="24"/>
          <w:szCs w:val="24"/>
        </w:rPr>
        <w:t xml:space="preserve"> members of a protected class (see </w:t>
      </w:r>
      <w:hyperlink r:id="rId9" w:history="1">
        <w:r w:rsidRPr="00507AA5">
          <w:rPr>
            <w:rStyle w:val="Hyperlink"/>
            <w:rFonts w:ascii="Franklin Gothic Book" w:hAnsi="Franklin Gothic Book"/>
            <w:sz w:val="24"/>
            <w:szCs w:val="24"/>
          </w:rPr>
          <w:t>NDSU Policy 100</w:t>
        </w:r>
      </w:hyperlink>
      <w:r>
        <w:rPr>
          <w:rFonts w:ascii="Franklin Gothic Book" w:hAnsi="Franklin Gothic Book"/>
          <w:sz w:val="24"/>
          <w:szCs w:val="24"/>
        </w:rPr>
        <w:t xml:space="preserve">). </w:t>
      </w:r>
      <w:r w:rsidRPr="00973E80">
        <w:rPr>
          <w:rFonts w:ascii="Franklin Gothic Book" w:hAnsi="Franklin Gothic Book"/>
          <w:sz w:val="24"/>
          <w:szCs w:val="24"/>
        </w:rPr>
        <w:t xml:space="preserve">Students and </w:t>
      </w:r>
      <w:r>
        <w:rPr>
          <w:rFonts w:ascii="Franklin Gothic Book" w:hAnsi="Franklin Gothic Book"/>
          <w:sz w:val="24"/>
          <w:szCs w:val="24"/>
        </w:rPr>
        <w:t>instructors</w:t>
      </w:r>
      <w:r w:rsidRPr="00973E80">
        <w:rPr>
          <w:rFonts w:ascii="Franklin Gothic Book" w:hAnsi="Franklin Gothic Book"/>
          <w:sz w:val="24"/>
          <w:szCs w:val="24"/>
        </w:rPr>
        <w:t xml:space="preserve"> should note that the </w:t>
      </w:r>
      <w:hyperlink r:id="rId10" w:history="1">
        <w:r w:rsidRPr="00973E80">
          <w:rPr>
            <w:rStyle w:val="Hyperlink"/>
            <w:rFonts w:ascii="Franklin Gothic Book" w:hAnsi="Franklin Gothic Book"/>
            <w:sz w:val="24"/>
            <w:szCs w:val="24"/>
          </w:rPr>
          <w:t>NDSU Student Health Service</w:t>
        </w:r>
      </w:hyperlink>
      <w:r w:rsidRPr="00973E80">
        <w:rPr>
          <w:rFonts w:ascii="Franklin Gothic Book" w:hAnsi="Franklin Gothic Book"/>
          <w:sz w:val="24"/>
          <w:szCs w:val="24"/>
        </w:rPr>
        <w:t xml:space="preserve"> does not provide students with excuses for class absences or tardiness due to illness or injury.</w:t>
      </w:r>
    </w:p>
    <w:p w14:paraId="14D18A12" w14:textId="77777777" w:rsidR="0064290D" w:rsidRPr="00973E80" w:rsidRDefault="0064290D" w:rsidP="0064290D">
      <w:pPr>
        <w:shd w:val="clear" w:color="auto" w:fill="FFFFFF"/>
        <w:outlineLvl w:val="3"/>
        <w:rPr>
          <w:rFonts w:ascii="Franklin Gothic Book" w:hAnsi="Franklin Gothic Book"/>
          <w:sz w:val="24"/>
          <w:szCs w:val="24"/>
        </w:rPr>
      </w:pPr>
      <w:r w:rsidRPr="00973E80">
        <w:rPr>
          <w:rFonts w:ascii="Franklin Gothic Book" w:hAnsi="Franklin Gothic Book"/>
          <w:sz w:val="24"/>
          <w:szCs w:val="24"/>
        </w:rPr>
        <w:t xml:space="preserve">2. </w:t>
      </w:r>
      <w:r>
        <w:rPr>
          <w:rFonts w:ascii="Franklin Gothic Book" w:hAnsi="Franklin Gothic Book"/>
          <w:sz w:val="24"/>
          <w:szCs w:val="24"/>
        </w:rPr>
        <w:t>INSTRUCTOR</w:t>
      </w:r>
      <w:r w:rsidRPr="00973E80">
        <w:rPr>
          <w:rFonts w:ascii="Franklin Gothic Book" w:hAnsi="Franklin Gothic Book"/>
          <w:sz w:val="24"/>
          <w:szCs w:val="24"/>
        </w:rPr>
        <w:t xml:space="preserve"> RESPONSIBILITY </w:t>
      </w:r>
    </w:p>
    <w:p w14:paraId="45AA9A5F" w14:textId="77777777" w:rsidR="0064290D" w:rsidRPr="00973E80" w:rsidRDefault="0064290D" w:rsidP="0064290D">
      <w:pPr>
        <w:shd w:val="clear" w:color="auto" w:fill="FFFFFF"/>
        <w:ind w:left="720"/>
        <w:outlineLvl w:val="3"/>
        <w:rPr>
          <w:rFonts w:ascii="Franklin Gothic Book" w:hAnsi="Franklin Gothic Book"/>
          <w:sz w:val="24"/>
          <w:szCs w:val="24"/>
        </w:rPr>
      </w:pPr>
      <w:r w:rsidRPr="00973E80">
        <w:rPr>
          <w:rFonts w:ascii="Franklin Gothic Book" w:hAnsi="Franklin Gothic Book"/>
          <w:sz w:val="24"/>
          <w:szCs w:val="24"/>
        </w:rPr>
        <w:t xml:space="preserve">a. </w:t>
      </w:r>
      <w:r>
        <w:rPr>
          <w:rFonts w:ascii="Franklin Gothic Book" w:hAnsi="Franklin Gothic Book"/>
          <w:sz w:val="24"/>
          <w:szCs w:val="24"/>
        </w:rPr>
        <w:t>S</w:t>
      </w:r>
      <w:r w:rsidRPr="00973E80">
        <w:rPr>
          <w:rFonts w:ascii="Franklin Gothic Book" w:hAnsi="Franklin Gothic Book"/>
          <w:sz w:val="24"/>
          <w:szCs w:val="24"/>
        </w:rPr>
        <w:t>tud</w:t>
      </w:r>
      <w:r>
        <w:rPr>
          <w:rFonts w:ascii="Franklin Gothic Book" w:hAnsi="Franklin Gothic Book"/>
          <w:sz w:val="24"/>
          <w:szCs w:val="24"/>
        </w:rPr>
        <w:t xml:space="preserve">ents must be clearly informed on the first day of class </w:t>
      </w:r>
      <w:r w:rsidRPr="00973E80">
        <w:rPr>
          <w:rFonts w:ascii="Franklin Gothic Book" w:hAnsi="Franklin Gothic Book"/>
          <w:sz w:val="24"/>
          <w:szCs w:val="24"/>
        </w:rPr>
        <w:t xml:space="preserve">in writing in the syllabus (1) of </w:t>
      </w:r>
      <w:r>
        <w:rPr>
          <w:rFonts w:ascii="Franklin Gothic Book" w:hAnsi="Franklin Gothic Book"/>
          <w:sz w:val="24"/>
          <w:szCs w:val="24"/>
        </w:rPr>
        <w:t xml:space="preserve">class </w:t>
      </w:r>
      <w:r w:rsidRPr="00973E80">
        <w:rPr>
          <w:rFonts w:ascii="Franklin Gothic Book" w:hAnsi="Franklin Gothic Book"/>
          <w:sz w:val="24"/>
          <w:szCs w:val="24"/>
        </w:rPr>
        <w:t>policy regarding class absence (including if supporting documentation is required</w:t>
      </w:r>
      <w:r>
        <w:rPr>
          <w:rFonts w:ascii="Franklin Gothic Book" w:hAnsi="Franklin Gothic Book"/>
          <w:sz w:val="24"/>
          <w:szCs w:val="24"/>
        </w:rPr>
        <w:t>)</w:t>
      </w:r>
      <w:r w:rsidRPr="00973E80">
        <w:rPr>
          <w:rFonts w:ascii="Franklin Gothic Book" w:hAnsi="Franklin Gothic Book"/>
          <w:sz w:val="24"/>
          <w:szCs w:val="24"/>
        </w:rPr>
        <w:t xml:space="preserve">; and (2) </w:t>
      </w:r>
      <w:r>
        <w:rPr>
          <w:rFonts w:ascii="Franklin Gothic Book" w:hAnsi="Franklin Gothic Book"/>
          <w:sz w:val="24"/>
          <w:szCs w:val="24"/>
        </w:rPr>
        <w:t xml:space="preserve">of class </w:t>
      </w:r>
      <w:r w:rsidRPr="00973E80">
        <w:rPr>
          <w:rFonts w:ascii="Franklin Gothic Book" w:hAnsi="Franklin Gothic Book"/>
          <w:sz w:val="24"/>
          <w:szCs w:val="24"/>
        </w:rPr>
        <w:t xml:space="preserve">policy for making up missed </w:t>
      </w:r>
      <w:r>
        <w:rPr>
          <w:rFonts w:ascii="Franklin Gothic Book" w:hAnsi="Franklin Gothic Book"/>
          <w:sz w:val="24"/>
          <w:szCs w:val="24"/>
        </w:rPr>
        <w:t>coursework</w:t>
      </w:r>
      <w:r w:rsidRPr="00973E80">
        <w:rPr>
          <w:rFonts w:ascii="Franklin Gothic Book" w:hAnsi="Franklin Gothic Book"/>
          <w:sz w:val="24"/>
          <w:szCs w:val="24"/>
        </w:rPr>
        <w:t>. It is recognized that sometimes an assignment is impossible to make-up.</w:t>
      </w:r>
      <w:r>
        <w:rPr>
          <w:rFonts w:ascii="Franklin Gothic Book" w:hAnsi="Franklin Gothic Book"/>
          <w:sz w:val="24"/>
          <w:szCs w:val="24"/>
        </w:rPr>
        <w:t xml:space="preserve"> </w:t>
      </w:r>
    </w:p>
    <w:p w14:paraId="3CF11371" w14:textId="77777777" w:rsidR="0064290D" w:rsidRPr="00973E80" w:rsidRDefault="0064290D" w:rsidP="0064290D">
      <w:pPr>
        <w:shd w:val="clear" w:color="auto" w:fill="FFFFFF"/>
        <w:ind w:left="720"/>
        <w:outlineLvl w:val="3"/>
        <w:rPr>
          <w:rFonts w:ascii="Franklin Gothic Book" w:hAnsi="Franklin Gothic Book"/>
          <w:sz w:val="24"/>
          <w:szCs w:val="24"/>
        </w:rPr>
      </w:pPr>
      <w:r w:rsidRPr="00973E80">
        <w:rPr>
          <w:rFonts w:ascii="Franklin Gothic Book" w:hAnsi="Franklin Gothic Book"/>
          <w:sz w:val="24"/>
          <w:szCs w:val="24"/>
        </w:rPr>
        <w:t xml:space="preserve">b. Excused students </w:t>
      </w:r>
      <w:r>
        <w:rPr>
          <w:rFonts w:ascii="Franklin Gothic Book" w:hAnsi="Franklin Gothic Book"/>
          <w:sz w:val="24"/>
          <w:szCs w:val="24"/>
        </w:rPr>
        <w:t>must</w:t>
      </w:r>
      <w:r w:rsidRPr="00973E80">
        <w:rPr>
          <w:rFonts w:ascii="Franklin Gothic Book" w:hAnsi="Franklin Gothic Book"/>
          <w:sz w:val="24"/>
          <w:szCs w:val="24"/>
        </w:rPr>
        <w:t xml:space="preserve"> be </w:t>
      </w:r>
      <w:r>
        <w:rPr>
          <w:rFonts w:ascii="Franklin Gothic Book" w:hAnsi="Franklin Gothic Book"/>
          <w:sz w:val="24"/>
          <w:szCs w:val="24"/>
        </w:rPr>
        <w:t>given an opportunity to address any missed coursework in a reasonable amount of time</w:t>
      </w:r>
      <w:r w:rsidRPr="00973E80">
        <w:rPr>
          <w:rFonts w:ascii="Franklin Gothic Book" w:hAnsi="Franklin Gothic Book"/>
          <w:sz w:val="24"/>
          <w:szCs w:val="24"/>
        </w:rPr>
        <w:t>.</w:t>
      </w:r>
      <w:r>
        <w:rPr>
          <w:rFonts w:ascii="Franklin Gothic Book" w:hAnsi="Franklin Gothic Book"/>
          <w:sz w:val="24"/>
          <w:szCs w:val="24"/>
        </w:rPr>
        <w:t xml:space="preserve"> Guidelines</w:t>
      </w:r>
      <w:r>
        <w:rPr>
          <w:rStyle w:val="CommentReference"/>
        </w:rPr>
        <w:commentReference w:id="17"/>
      </w:r>
      <w:r>
        <w:rPr>
          <w:rFonts w:ascii="Franklin Gothic Book" w:hAnsi="Franklin Gothic Book"/>
          <w:sz w:val="24"/>
          <w:szCs w:val="24"/>
        </w:rPr>
        <w:t xml:space="preserve"> for best practices for managing make up work are available through the Provost’s Office.</w:t>
      </w:r>
    </w:p>
    <w:p w14:paraId="0783A33B" w14:textId="77777777" w:rsidR="0064290D" w:rsidRPr="00973E80" w:rsidRDefault="0064290D" w:rsidP="0064290D">
      <w:pPr>
        <w:shd w:val="clear" w:color="auto" w:fill="FFFFFF"/>
        <w:outlineLvl w:val="3"/>
        <w:rPr>
          <w:rFonts w:ascii="Franklin Gothic Book" w:hAnsi="Franklin Gothic Book"/>
          <w:sz w:val="24"/>
          <w:szCs w:val="24"/>
        </w:rPr>
      </w:pPr>
      <w:r>
        <w:rPr>
          <w:rFonts w:ascii="Franklin Gothic Book" w:hAnsi="Franklin Gothic Book"/>
          <w:sz w:val="24"/>
          <w:szCs w:val="24"/>
        </w:rPr>
        <w:t>3</w:t>
      </w:r>
      <w:r w:rsidRPr="00973E80">
        <w:rPr>
          <w:rFonts w:ascii="Franklin Gothic Book" w:hAnsi="Franklin Gothic Book"/>
          <w:sz w:val="24"/>
          <w:szCs w:val="24"/>
        </w:rPr>
        <w:t>. STUDENT RESPONSIBILITIES AND RECOURSE</w:t>
      </w:r>
    </w:p>
    <w:p w14:paraId="6019C55B" w14:textId="77777777" w:rsidR="0064290D" w:rsidRPr="00973E80" w:rsidRDefault="0064290D" w:rsidP="0064290D">
      <w:pPr>
        <w:shd w:val="clear" w:color="auto" w:fill="FFFFFF"/>
        <w:outlineLvl w:val="3"/>
        <w:rPr>
          <w:rFonts w:ascii="Franklin Gothic Book" w:hAnsi="Franklin Gothic Book"/>
          <w:sz w:val="24"/>
          <w:szCs w:val="24"/>
        </w:rPr>
      </w:pPr>
      <w:r w:rsidRPr="00973E80">
        <w:rPr>
          <w:rFonts w:ascii="Franklin Gothic Book" w:hAnsi="Franklin Gothic Book"/>
          <w:sz w:val="24"/>
          <w:szCs w:val="24"/>
        </w:rPr>
        <w:t xml:space="preserve">Students who anticipate excusable absences shall notify the </w:t>
      </w:r>
      <w:r>
        <w:rPr>
          <w:rFonts w:ascii="Franklin Gothic Book" w:hAnsi="Franklin Gothic Book"/>
          <w:sz w:val="24"/>
          <w:szCs w:val="24"/>
        </w:rPr>
        <w:t>instructor</w:t>
      </w:r>
      <w:r w:rsidRPr="00973E80">
        <w:rPr>
          <w:rFonts w:ascii="Franklin Gothic Book" w:hAnsi="Franklin Gothic Book"/>
          <w:sz w:val="24"/>
          <w:szCs w:val="24"/>
        </w:rPr>
        <w:t xml:space="preserve"> as soon as possible, preferably by the third week of class, but no later than one week before the absence.  In the case of unanticipated excusable events, the student needs to contact the instructor as soon as possible.  Students have the responsibility to visit with the instructor if exams or assignments are scheduled during times where absences are required.</w:t>
      </w:r>
    </w:p>
    <w:p w14:paraId="57B5135E" w14:textId="77777777" w:rsidR="0064290D" w:rsidRPr="00973E80" w:rsidRDefault="0064290D" w:rsidP="0064290D">
      <w:pPr>
        <w:shd w:val="clear" w:color="auto" w:fill="FFFFFF"/>
        <w:outlineLvl w:val="3"/>
        <w:rPr>
          <w:rFonts w:ascii="Franklin Gothic Book" w:hAnsi="Franklin Gothic Book"/>
          <w:sz w:val="24"/>
          <w:szCs w:val="24"/>
        </w:rPr>
      </w:pPr>
      <w:commentRangeStart w:id="18"/>
      <w:ins w:id="19" w:author="Kelly Hoyt" w:date="2018-04-24T10:59:00Z">
        <w:r>
          <w:rPr>
            <w:rFonts w:ascii="Franklin Gothic Book" w:hAnsi="Franklin Gothic Book"/>
            <w:sz w:val="24"/>
            <w:szCs w:val="24"/>
          </w:rPr>
          <w:t xml:space="preserve">Unless covered by another policy, </w:t>
        </w:r>
      </w:ins>
      <w:del w:id="20" w:author="Kelly Hoyt" w:date="2018-04-24T10:59:00Z">
        <w:r w:rsidRPr="00973E80" w:rsidDel="00E668DC">
          <w:rPr>
            <w:rFonts w:ascii="Franklin Gothic Book" w:hAnsi="Franklin Gothic Book"/>
            <w:sz w:val="24"/>
            <w:szCs w:val="24"/>
          </w:rPr>
          <w:delText>S</w:delText>
        </w:r>
      </w:del>
      <w:ins w:id="21" w:author="Kelly Hoyt" w:date="2018-04-24T10:59:00Z">
        <w:r>
          <w:rPr>
            <w:rFonts w:ascii="Franklin Gothic Book" w:hAnsi="Franklin Gothic Book"/>
            <w:sz w:val="24"/>
            <w:szCs w:val="24"/>
          </w:rPr>
          <w:t>s</w:t>
        </w:r>
      </w:ins>
      <w:r w:rsidRPr="00973E80">
        <w:rPr>
          <w:rFonts w:ascii="Franklin Gothic Book" w:hAnsi="Franklin Gothic Book"/>
          <w:sz w:val="24"/>
          <w:szCs w:val="24"/>
        </w:rPr>
        <w:t>tudents</w:t>
      </w:r>
      <w:commentRangeEnd w:id="18"/>
      <w:r>
        <w:rPr>
          <w:rStyle w:val="CommentReference"/>
        </w:rPr>
        <w:commentReference w:id="18"/>
      </w:r>
      <w:r w:rsidRPr="00973E80">
        <w:rPr>
          <w:rFonts w:ascii="Franklin Gothic Book" w:hAnsi="Franklin Gothic Book"/>
          <w:sz w:val="24"/>
          <w:szCs w:val="24"/>
        </w:rPr>
        <w:t xml:space="preserve"> who feel that they are being </w:t>
      </w:r>
      <w:r>
        <w:rPr>
          <w:rFonts w:ascii="Franklin Gothic Book" w:hAnsi="Franklin Gothic Book"/>
          <w:sz w:val="24"/>
          <w:szCs w:val="24"/>
        </w:rPr>
        <w:t>treated unfairly</w:t>
      </w:r>
      <w:r w:rsidRPr="00973E80">
        <w:rPr>
          <w:rFonts w:ascii="Franklin Gothic Book" w:hAnsi="Franklin Gothic Book"/>
          <w:sz w:val="24"/>
          <w:szCs w:val="24"/>
        </w:rPr>
        <w:t xml:space="preserve"> through class policies may file a grievance or complaint through the Provost’s Office by following directions at </w:t>
      </w:r>
      <w:hyperlink r:id="rId13" w:history="1">
        <w:r w:rsidRPr="00E76EB7">
          <w:rPr>
            <w:rStyle w:val="Hyperlink"/>
            <w:rFonts w:ascii="Franklin Gothic Book" w:hAnsi="Franklin Gothic Book"/>
            <w:sz w:val="24"/>
            <w:szCs w:val="24"/>
          </w:rPr>
          <w:t>https://www.ndsu.edu/provost/academicaffairs/student_grievances/</w:t>
        </w:r>
      </w:hyperlink>
      <w:r w:rsidRPr="00973E80">
        <w:rPr>
          <w:rFonts w:ascii="Franklin Gothic Book" w:hAnsi="Franklin Gothic Book"/>
          <w:sz w:val="24"/>
          <w:szCs w:val="24"/>
        </w:rPr>
        <w:t xml:space="preserve">. </w:t>
      </w:r>
    </w:p>
    <w:p w14:paraId="58B4D8C9" w14:textId="77777777" w:rsidR="0064290D" w:rsidRPr="00973E80" w:rsidRDefault="0064290D" w:rsidP="0064290D">
      <w:pPr>
        <w:shd w:val="clear" w:color="auto" w:fill="FFFFFF"/>
        <w:outlineLvl w:val="3"/>
        <w:rPr>
          <w:rFonts w:ascii="Franklin Gothic Book" w:hAnsi="Franklin Gothic Book"/>
          <w:sz w:val="24"/>
          <w:szCs w:val="24"/>
        </w:rPr>
      </w:pPr>
      <w:r>
        <w:rPr>
          <w:rFonts w:ascii="Franklin Gothic Book" w:hAnsi="Franklin Gothic Book"/>
          <w:sz w:val="24"/>
          <w:szCs w:val="24"/>
        </w:rPr>
        <w:t>4</w:t>
      </w:r>
      <w:r w:rsidRPr="00973E80">
        <w:rPr>
          <w:rFonts w:ascii="Franklin Gothic Book" w:hAnsi="Franklin Gothic Book"/>
          <w:sz w:val="24"/>
          <w:szCs w:val="24"/>
        </w:rPr>
        <w:t>. UNIVERSITY SANCTIONED EVENTS</w:t>
      </w:r>
    </w:p>
    <w:p w14:paraId="2CED767B" w14:textId="77777777" w:rsidR="0064290D" w:rsidRPr="00973E80" w:rsidRDefault="0064290D" w:rsidP="0064290D">
      <w:pPr>
        <w:shd w:val="clear" w:color="auto" w:fill="FFFFFF"/>
        <w:outlineLvl w:val="3"/>
        <w:rPr>
          <w:rFonts w:ascii="Franklin Gothic Book" w:hAnsi="Franklin Gothic Book"/>
          <w:sz w:val="24"/>
          <w:szCs w:val="24"/>
        </w:rPr>
      </w:pPr>
    </w:p>
    <w:p w14:paraId="2CE70FE5" w14:textId="77777777" w:rsidR="0064290D" w:rsidRPr="00973E80" w:rsidRDefault="0064290D" w:rsidP="0064290D">
      <w:pPr>
        <w:shd w:val="clear" w:color="auto" w:fill="FFFFFF"/>
        <w:outlineLvl w:val="3"/>
        <w:rPr>
          <w:rFonts w:ascii="Franklin Gothic Book" w:hAnsi="Franklin Gothic Book"/>
          <w:sz w:val="24"/>
          <w:szCs w:val="24"/>
        </w:rPr>
      </w:pPr>
      <w:r w:rsidRPr="00973E80">
        <w:rPr>
          <w:rFonts w:ascii="Franklin Gothic Book" w:hAnsi="Franklin Gothic Book"/>
          <w:sz w:val="24"/>
          <w:szCs w:val="24"/>
        </w:rPr>
        <w:t xml:space="preserve">North Dakota State University values and supports the required participation of students in university-sanctioned activities. A university sanctioned event or activity shall be </w:t>
      </w:r>
      <w:r>
        <w:rPr>
          <w:rFonts w:ascii="Franklin Gothic Book" w:hAnsi="Franklin Gothic Book"/>
          <w:sz w:val="24"/>
          <w:szCs w:val="24"/>
        </w:rPr>
        <w:t>as defined by the Congress of Student Organizations as Tier 1 or Tier 2.  Sanctioned activities</w:t>
      </w:r>
      <w:r w:rsidRPr="00973E80">
        <w:rPr>
          <w:rFonts w:ascii="Franklin Gothic Book" w:hAnsi="Franklin Gothic Book"/>
          <w:sz w:val="24"/>
          <w:szCs w:val="24"/>
        </w:rPr>
        <w:t xml:space="preserve"> </w:t>
      </w:r>
      <w:r>
        <w:rPr>
          <w:rFonts w:ascii="Franklin Gothic Book" w:hAnsi="Franklin Gothic Book"/>
          <w:sz w:val="24"/>
          <w:szCs w:val="24"/>
        </w:rPr>
        <w:t xml:space="preserve">also </w:t>
      </w:r>
      <w:r w:rsidRPr="00973E80">
        <w:rPr>
          <w:rFonts w:ascii="Franklin Gothic Book" w:hAnsi="Franklin Gothic Book"/>
          <w:sz w:val="24"/>
          <w:szCs w:val="24"/>
        </w:rPr>
        <w:t xml:space="preserve">include mandatory participation as a student athlete in NCAA-sanctioned competition, </w:t>
      </w:r>
      <w:r>
        <w:rPr>
          <w:rFonts w:ascii="Franklin Gothic Book" w:hAnsi="Franklin Gothic Book"/>
          <w:sz w:val="24"/>
          <w:szCs w:val="24"/>
        </w:rPr>
        <w:t>p</w:t>
      </w:r>
      <w:r w:rsidRPr="003F1080">
        <w:rPr>
          <w:rFonts w:ascii="Franklin Gothic Book" w:hAnsi="Franklin Gothic Book"/>
          <w:sz w:val="24"/>
          <w:szCs w:val="24"/>
        </w:rPr>
        <w:t>erforming arts outreach</w:t>
      </w:r>
      <w:r>
        <w:rPr>
          <w:rFonts w:ascii="Franklin Gothic Book" w:hAnsi="Franklin Gothic Book"/>
          <w:sz w:val="24"/>
          <w:szCs w:val="24"/>
        </w:rPr>
        <w:t>, exhibitions,</w:t>
      </w:r>
      <w:r w:rsidRPr="003F1080">
        <w:rPr>
          <w:rFonts w:ascii="Franklin Gothic Book" w:hAnsi="Franklin Gothic Book"/>
          <w:sz w:val="24"/>
          <w:szCs w:val="24"/>
        </w:rPr>
        <w:t xml:space="preserve"> competitions</w:t>
      </w:r>
      <w:r w:rsidRPr="00973E80">
        <w:rPr>
          <w:rFonts w:ascii="Franklin Gothic Book" w:hAnsi="Franklin Gothic Book"/>
          <w:sz w:val="24"/>
          <w:szCs w:val="24"/>
        </w:rPr>
        <w:t xml:space="preserve">, academic meetings, and conferences. </w:t>
      </w:r>
    </w:p>
    <w:p w14:paraId="37599B69" w14:textId="77777777" w:rsidR="0064290D" w:rsidRPr="00973E80" w:rsidRDefault="0064290D" w:rsidP="0064290D">
      <w:pPr>
        <w:shd w:val="clear" w:color="auto" w:fill="FFFFFF"/>
        <w:outlineLvl w:val="3"/>
        <w:rPr>
          <w:rFonts w:ascii="Franklin Gothic Book" w:hAnsi="Franklin Gothic Book"/>
          <w:sz w:val="24"/>
          <w:szCs w:val="24"/>
        </w:rPr>
      </w:pPr>
      <w:r>
        <w:rPr>
          <w:rFonts w:ascii="Franklin Gothic Book" w:hAnsi="Franklin Gothic Book"/>
          <w:sz w:val="24"/>
          <w:szCs w:val="24"/>
        </w:rPr>
        <w:t xml:space="preserve">5. </w:t>
      </w:r>
      <w:r w:rsidRPr="00973E80">
        <w:rPr>
          <w:rFonts w:ascii="Franklin Gothic Book" w:hAnsi="Franklin Gothic Book"/>
          <w:sz w:val="24"/>
          <w:szCs w:val="24"/>
        </w:rPr>
        <w:t>PREGNANT STUDENTS</w:t>
      </w:r>
    </w:p>
    <w:p w14:paraId="03ABCF1C" w14:textId="77777777" w:rsidR="0064290D" w:rsidRPr="00973E80" w:rsidRDefault="0064290D" w:rsidP="0064290D">
      <w:pPr>
        <w:shd w:val="clear" w:color="auto" w:fill="FFFFFF"/>
        <w:outlineLvl w:val="3"/>
        <w:rPr>
          <w:rFonts w:ascii="Franklin Gothic Book" w:hAnsi="Franklin Gothic Book"/>
          <w:sz w:val="24"/>
          <w:szCs w:val="24"/>
        </w:rPr>
      </w:pPr>
      <w:r>
        <w:rPr>
          <w:rFonts w:ascii="Franklin Gothic Book" w:hAnsi="Franklin Gothic Book"/>
          <w:sz w:val="24"/>
          <w:szCs w:val="24"/>
        </w:rPr>
        <w:t>A</w:t>
      </w:r>
      <w:r w:rsidRPr="00973E80">
        <w:rPr>
          <w:rFonts w:ascii="Franklin Gothic Book" w:hAnsi="Franklin Gothic Book"/>
          <w:sz w:val="24"/>
          <w:szCs w:val="24"/>
        </w:rPr>
        <w:t xml:space="preserve">bsences due to pregnancy or related conditions, including recovery from childbirth, shall be excused for as long as the student’s </w:t>
      </w:r>
      <w:r>
        <w:rPr>
          <w:rFonts w:ascii="Franklin Gothic Book" w:hAnsi="Franklin Gothic Book"/>
          <w:sz w:val="24"/>
          <w:szCs w:val="24"/>
        </w:rPr>
        <w:t>health care provider</w:t>
      </w:r>
      <w:r w:rsidRPr="00973E80">
        <w:rPr>
          <w:rFonts w:ascii="Franklin Gothic Book" w:hAnsi="Franklin Gothic Book"/>
          <w:sz w:val="24"/>
          <w:szCs w:val="24"/>
        </w:rPr>
        <w:t xml:space="preserve"> deems the absences medically necessary. When the student returns to class the student must be provided the opportunity to make up any work missed. Alternatives include allowing the student to take an incomplete and complete the course at a later date, or retaking the course or taking an online course. Further, recognizing the need for flexibility when childcare responsibilities impact a student</w:t>
      </w:r>
      <w:r>
        <w:rPr>
          <w:rFonts w:ascii="Franklin Gothic Book" w:hAnsi="Franklin Gothic Book"/>
          <w:sz w:val="24"/>
          <w:szCs w:val="24"/>
        </w:rPr>
        <w:t>,</w:t>
      </w:r>
      <w:r w:rsidRPr="00973E80">
        <w:rPr>
          <w:rFonts w:ascii="Franklin Gothic Book" w:hAnsi="Franklin Gothic Book"/>
          <w:sz w:val="24"/>
          <w:szCs w:val="24"/>
        </w:rPr>
        <w:t xml:space="preserve"> </w:t>
      </w:r>
      <w:r>
        <w:rPr>
          <w:rFonts w:ascii="Franklin Gothic Book" w:hAnsi="Franklin Gothic Book"/>
          <w:sz w:val="24"/>
          <w:szCs w:val="24"/>
        </w:rPr>
        <w:t>instructors</w:t>
      </w:r>
      <w:r w:rsidRPr="00973E80">
        <w:rPr>
          <w:rFonts w:ascii="Franklin Gothic Book" w:hAnsi="Franklin Gothic Book"/>
          <w:sz w:val="24"/>
          <w:szCs w:val="24"/>
        </w:rPr>
        <w:t xml:space="preserve"> are encouraged to accommodate students with childcare responsibilities. </w:t>
      </w:r>
    </w:p>
    <w:p w14:paraId="71350EFB" w14:textId="77777777" w:rsidR="0064290D" w:rsidRPr="00973E80" w:rsidRDefault="0064290D" w:rsidP="0064290D">
      <w:pPr>
        <w:shd w:val="clear" w:color="auto" w:fill="FFFFFF"/>
        <w:outlineLvl w:val="3"/>
        <w:rPr>
          <w:rFonts w:ascii="Franklin Gothic Book" w:hAnsi="Franklin Gothic Book"/>
          <w:sz w:val="24"/>
          <w:szCs w:val="24"/>
        </w:rPr>
      </w:pPr>
      <w:r>
        <w:rPr>
          <w:rFonts w:ascii="Franklin Gothic Book" w:hAnsi="Franklin Gothic Book"/>
          <w:sz w:val="24"/>
          <w:szCs w:val="24"/>
        </w:rPr>
        <w:t>6</w:t>
      </w:r>
      <w:r w:rsidRPr="00973E80">
        <w:rPr>
          <w:rFonts w:ascii="Franklin Gothic Book" w:hAnsi="Franklin Gothic Book"/>
          <w:sz w:val="24"/>
          <w:szCs w:val="24"/>
        </w:rPr>
        <w:t>. RELIGIOUS ACCOMMODATIONS</w:t>
      </w:r>
    </w:p>
    <w:p w14:paraId="1B8C9AAA" w14:textId="77777777" w:rsidR="0064290D" w:rsidRPr="00973E80" w:rsidRDefault="0064290D" w:rsidP="0064290D">
      <w:pPr>
        <w:shd w:val="clear" w:color="auto" w:fill="FFFFFF"/>
        <w:outlineLvl w:val="3"/>
        <w:rPr>
          <w:rFonts w:ascii="Franklin Gothic Book" w:hAnsi="Franklin Gothic Book"/>
          <w:sz w:val="24"/>
          <w:szCs w:val="24"/>
        </w:rPr>
      </w:pPr>
      <w:r w:rsidRPr="00973E80">
        <w:rPr>
          <w:rFonts w:ascii="Franklin Gothic Book" w:hAnsi="Franklin Gothic Book"/>
          <w:sz w:val="24"/>
          <w:szCs w:val="24"/>
        </w:rPr>
        <w:t>Religious observances may require absence from a class session and other required class activities. A student who is to be excused from class for a religious observance is not required to provide a second party certification of the reason for the absence.</w:t>
      </w:r>
      <w:r>
        <w:rPr>
          <w:rFonts w:ascii="Franklin Gothic Book" w:hAnsi="Franklin Gothic Book"/>
          <w:sz w:val="24"/>
          <w:szCs w:val="24"/>
        </w:rPr>
        <w:t xml:space="preserve"> A list of common religious holidays and events is available through the </w:t>
      </w:r>
      <w:hyperlink r:id="rId14" w:history="1">
        <w:r w:rsidRPr="00AC276A">
          <w:rPr>
            <w:rStyle w:val="Hyperlink"/>
            <w:rFonts w:ascii="Franklin Gothic Book" w:hAnsi="Franklin Gothic Book"/>
            <w:sz w:val="24"/>
            <w:szCs w:val="24"/>
          </w:rPr>
          <w:t>Office of Multicultural Programs</w:t>
        </w:r>
      </w:hyperlink>
      <w:r>
        <w:rPr>
          <w:rFonts w:ascii="Franklin Gothic Book" w:hAnsi="Franklin Gothic Book"/>
          <w:sz w:val="24"/>
          <w:szCs w:val="24"/>
        </w:rPr>
        <w:t>.</w:t>
      </w:r>
    </w:p>
    <w:p w14:paraId="7C161963" w14:textId="77777777" w:rsidR="0064290D" w:rsidRPr="00973E80" w:rsidRDefault="0064290D" w:rsidP="0064290D">
      <w:pPr>
        <w:shd w:val="clear" w:color="auto" w:fill="FFFFFF"/>
        <w:outlineLvl w:val="3"/>
        <w:rPr>
          <w:rFonts w:ascii="Franklin Gothic Book" w:hAnsi="Franklin Gothic Book"/>
          <w:sz w:val="24"/>
          <w:szCs w:val="24"/>
        </w:rPr>
      </w:pPr>
      <w:r>
        <w:rPr>
          <w:rFonts w:ascii="Franklin Gothic Book" w:hAnsi="Franklin Gothic Book"/>
          <w:sz w:val="24"/>
          <w:szCs w:val="24"/>
        </w:rPr>
        <w:t>7</w:t>
      </w:r>
      <w:r w:rsidRPr="00973E80">
        <w:rPr>
          <w:rFonts w:ascii="Franklin Gothic Book" w:hAnsi="Franklin Gothic Book"/>
          <w:sz w:val="24"/>
          <w:szCs w:val="24"/>
        </w:rPr>
        <w:t>. OTHER EXCUS</w:t>
      </w:r>
      <w:r>
        <w:rPr>
          <w:rFonts w:ascii="Franklin Gothic Book" w:hAnsi="Franklin Gothic Book"/>
          <w:sz w:val="24"/>
          <w:szCs w:val="24"/>
        </w:rPr>
        <w:t>ED</w:t>
      </w:r>
      <w:r w:rsidRPr="00973E80">
        <w:rPr>
          <w:rFonts w:ascii="Franklin Gothic Book" w:hAnsi="Franklin Gothic Book"/>
          <w:sz w:val="24"/>
          <w:szCs w:val="24"/>
        </w:rPr>
        <w:t xml:space="preserve"> ABSENCES</w:t>
      </w:r>
    </w:p>
    <w:p w14:paraId="76D8DC8E" w14:textId="77777777" w:rsidR="0064290D" w:rsidRDefault="0064290D" w:rsidP="0064290D">
      <w:pPr>
        <w:shd w:val="clear" w:color="auto" w:fill="FFFFFF"/>
        <w:ind w:firstLine="720"/>
        <w:outlineLvl w:val="3"/>
        <w:rPr>
          <w:rFonts w:ascii="Franklin Gothic Book" w:hAnsi="Franklin Gothic Book"/>
          <w:sz w:val="24"/>
          <w:szCs w:val="24"/>
        </w:rPr>
      </w:pPr>
      <w:r>
        <w:rPr>
          <w:rFonts w:ascii="Franklin Gothic Book" w:hAnsi="Franklin Gothic Book"/>
          <w:sz w:val="24"/>
          <w:szCs w:val="24"/>
        </w:rPr>
        <w:t>a.</w:t>
      </w:r>
      <w:r>
        <w:rPr>
          <w:rFonts w:ascii="Franklin Gothic Book" w:hAnsi="Franklin Gothic Book"/>
          <w:sz w:val="24"/>
          <w:szCs w:val="24"/>
        </w:rPr>
        <w:tab/>
      </w:r>
      <w:r w:rsidRPr="00973E80">
        <w:rPr>
          <w:rFonts w:ascii="Franklin Gothic Book" w:hAnsi="Franklin Gothic Book"/>
          <w:sz w:val="24"/>
          <w:szCs w:val="24"/>
        </w:rPr>
        <w:t xml:space="preserve">Legally mandated absences such as jury duty or court subpoena. </w:t>
      </w:r>
    </w:p>
    <w:p w14:paraId="78921B82" w14:textId="77777777" w:rsidR="0064290D" w:rsidRDefault="0064290D" w:rsidP="0064290D">
      <w:pPr>
        <w:shd w:val="clear" w:color="auto" w:fill="FFFFFF"/>
        <w:ind w:left="1440" w:hanging="720"/>
        <w:outlineLvl w:val="3"/>
        <w:rPr>
          <w:rFonts w:ascii="Franklin Gothic Book" w:hAnsi="Franklin Gothic Book"/>
          <w:sz w:val="24"/>
          <w:szCs w:val="24"/>
        </w:rPr>
      </w:pPr>
      <w:r>
        <w:rPr>
          <w:rFonts w:ascii="Franklin Gothic Book" w:hAnsi="Franklin Gothic Book"/>
          <w:sz w:val="24"/>
          <w:szCs w:val="24"/>
        </w:rPr>
        <w:t>b.</w:t>
      </w:r>
      <w:r>
        <w:rPr>
          <w:rFonts w:ascii="Franklin Gothic Book" w:hAnsi="Franklin Gothic Book"/>
          <w:sz w:val="24"/>
          <w:szCs w:val="24"/>
        </w:rPr>
        <w:tab/>
      </w:r>
      <w:r w:rsidRPr="00973E80">
        <w:rPr>
          <w:rFonts w:ascii="Franklin Gothic Book" w:hAnsi="Franklin Gothic Book"/>
          <w:sz w:val="24"/>
          <w:szCs w:val="24"/>
        </w:rPr>
        <w:t>Absences due to military duty or veteran status, including service related medical appointments</w:t>
      </w:r>
      <w:r>
        <w:rPr>
          <w:rFonts w:ascii="Franklin Gothic Book" w:hAnsi="Franklin Gothic Book"/>
          <w:sz w:val="24"/>
          <w:szCs w:val="24"/>
        </w:rPr>
        <w:t>,</w:t>
      </w:r>
      <w:r w:rsidRPr="00973E80">
        <w:rPr>
          <w:rFonts w:ascii="Franklin Gothic Book" w:hAnsi="Franklin Gothic Book"/>
          <w:sz w:val="24"/>
          <w:szCs w:val="24"/>
        </w:rPr>
        <w:t xml:space="preserve"> where failure to appear might result in a loss of benefits. </w:t>
      </w:r>
    </w:p>
    <w:p w14:paraId="18364809" w14:textId="77777777" w:rsidR="0064290D" w:rsidRDefault="0064290D" w:rsidP="0064290D">
      <w:pPr>
        <w:shd w:val="clear" w:color="auto" w:fill="FFFFFF"/>
        <w:outlineLvl w:val="3"/>
        <w:rPr>
          <w:ins w:id="22" w:author="Charlene Hall" w:date="2017-08-25T13:17:00Z"/>
          <w:rFonts w:ascii="Franklin Gothic Book" w:hAnsi="Franklin Gothic Book"/>
          <w:sz w:val="24"/>
          <w:szCs w:val="24"/>
        </w:rPr>
      </w:pPr>
      <w:ins w:id="23" w:author="Charlene Hall" w:date="2017-08-25T13:17:00Z">
        <w:r w:rsidRPr="00973E80">
          <w:rPr>
            <w:rFonts w:ascii="Franklin Gothic Book" w:hAnsi="Franklin Gothic Book"/>
            <w:sz w:val="24"/>
            <w:szCs w:val="24"/>
          </w:rPr>
          <w:t xml:space="preserve"> </w:t>
        </w:r>
      </w:ins>
    </w:p>
    <w:p w14:paraId="757633D8" w14:textId="77777777" w:rsidR="0064290D" w:rsidRPr="00202155" w:rsidDel="00CD3132" w:rsidRDefault="0064290D" w:rsidP="0064290D">
      <w:pPr>
        <w:shd w:val="clear" w:color="auto" w:fill="FFFFFF"/>
        <w:rPr>
          <w:del w:id="24" w:author="Charlene Hall" w:date="2017-08-25T13:17:00Z"/>
          <w:rFonts w:ascii="Franklin Gothic Book" w:hAnsi="Franklin Gothic Book"/>
          <w:sz w:val="24"/>
          <w:szCs w:val="24"/>
        </w:rPr>
      </w:pPr>
      <w:del w:id="25" w:author="Charlene Hall" w:date="2017-08-25T13:17:00Z">
        <w:r w:rsidRPr="00202155" w:rsidDel="00CD3132">
          <w:rPr>
            <w:rFonts w:ascii="Franklin Gothic Book" w:hAnsi="Franklin Gothic Book"/>
            <w:sz w:val="24"/>
            <w:szCs w:val="24"/>
          </w:rPr>
          <w:delText xml:space="preserve">1. GENERAL PHILOSOPHY </w:delText>
        </w:r>
      </w:del>
    </w:p>
    <w:p w14:paraId="52AFD69C" w14:textId="77777777" w:rsidR="0064290D" w:rsidRPr="00202155" w:rsidDel="00CD3132" w:rsidRDefault="0064290D" w:rsidP="0064290D">
      <w:pPr>
        <w:widowControl/>
        <w:numPr>
          <w:ilvl w:val="0"/>
          <w:numId w:val="5"/>
        </w:numPr>
        <w:shd w:val="clear" w:color="auto" w:fill="FFFFFF"/>
        <w:autoSpaceDE/>
        <w:autoSpaceDN/>
        <w:spacing w:before="100" w:beforeAutospacing="1" w:after="240"/>
        <w:rPr>
          <w:del w:id="26" w:author="Charlene Hall" w:date="2017-08-25T13:17:00Z"/>
          <w:rFonts w:ascii="Franklin Gothic Book" w:hAnsi="Franklin Gothic Book"/>
          <w:sz w:val="24"/>
          <w:szCs w:val="24"/>
        </w:rPr>
      </w:pPr>
      <w:del w:id="27" w:author="Charlene Hall" w:date="2017-08-25T13:17:00Z">
        <w:r w:rsidRPr="00202155" w:rsidDel="00CD3132">
          <w:rPr>
            <w:rFonts w:ascii="Franklin Gothic Book" w:hAnsi="Franklin Gothic Book"/>
            <w:sz w:val="24"/>
            <w:szCs w:val="24"/>
          </w:rPr>
          <w:delText xml:space="preserve">Attendance in classes is expected. Only the course instructor can excuse a student from course responsibilities. (The term course includes class, laboratory, field trips, group exercises, or other activities.) </w:delText>
        </w:r>
      </w:del>
    </w:p>
    <w:p w14:paraId="3EC9034D" w14:textId="77777777" w:rsidR="0064290D" w:rsidRPr="00202155" w:rsidDel="00CD3132" w:rsidRDefault="0064290D" w:rsidP="0064290D">
      <w:pPr>
        <w:widowControl/>
        <w:numPr>
          <w:ilvl w:val="0"/>
          <w:numId w:val="5"/>
        </w:numPr>
        <w:shd w:val="clear" w:color="auto" w:fill="FFFFFF"/>
        <w:autoSpaceDE/>
        <w:autoSpaceDN/>
        <w:spacing w:before="100" w:beforeAutospacing="1" w:after="100" w:afterAutospacing="1"/>
        <w:rPr>
          <w:del w:id="28" w:author="Charlene Hall" w:date="2017-08-25T13:17:00Z"/>
          <w:rFonts w:ascii="Franklin Gothic Book" w:hAnsi="Franklin Gothic Book"/>
          <w:sz w:val="24"/>
          <w:szCs w:val="24"/>
        </w:rPr>
      </w:pPr>
      <w:del w:id="29" w:author="Charlene Hall" w:date="2017-08-25T13:17:00Z">
        <w:r w:rsidRPr="00202155" w:rsidDel="00CD3132">
          <w:rPr>
            <w:rFonts w:ascii="Franklin Gothic Book" w:hAnsi="Franklin Gothic Book"/>
            <w:sz w:val="24"/>
            <w:szCs w:val="24"/>
          </w:rPr>
          <w:delText xml:space="preserve">If class attendance is a component of the course grade, the course instructor must clearly communicate this to the class in writing in the syllabus. </w:delText>
        </w:r>
      </w:del>
    </w:p>
    <w:p w14:paraId="409078A4" w14:textId="77777777" w:rsidR="0064290D" w:rsidRPr="00202155" w:rsidDel="00CD3132" w:rsidRDefault="0064290D" w:rsidP="0064290D">
      <w:pPr>
        <w:shd w:val="clear" w:color="auto" w:fill="FFFFFF"/>
        <w:rPr>
          <w:del w:id="30" w:author="Charlene Hall" w:date="2017-08-25T13:17:00Z"/>
          <w:rFonts w:ascii="Franklin Gothic Book" w:hAnsi="Franklin Gothic Book"/>
          <w:sz w:val="24"/>
          <w:szCs w:val="24"/>
        </w:rPr>
      </w:pPr>
      <w:del w:id="31" w:author="Charlene Hall" w:date="2017-08-25T13:17:00Z">
        <w:r w:rsidRPr="00202155" w:rsidDel="00CD3132">
          <w:rPr>
            <w:rFonts w:ascii="Franklin Gothic Book" w:hAnsi="Franklin Gothic Book"/>
            <w:sz w:val="24"/>
            <w:szCs w:val="24"/>
          </w:rPr>
          <w:delText>2. FACULTY RESPONSIBILITY</w:delText>
        </w:r>
      </w:del>
    </w:p>
    <w:p w14:paraId="0170F2FD" w14:textId="77777777" w:rsidR="0064290D" w:rsidRPr="00202155" w:rsidDel="00CD3132" w:rsidRDefault="0064290D" w:rsidP="0064290D">
      <w:pPr>
        <w:widowControl/>
        <w:numPr>
          <w:ilvl w:val="0"/>
          <w:numId w:val="6"/>
        </w:numPr>
        <w:shd w:val="clear" w:color="auto" w:fill="FFFFFF"/>
        <w:autoSpaceDE/>
        <w:autoSpaceDN/>
        <w:spacing w:before="100" w:beforeAutospacing="1" w:after="240"/>
        <w:rPr>
          <w:del w:id="32" w:author="Charlene Hall" w:date="2017-08-25T13:17:00Z"/>
          <w:rFonts w:ascii="Franklin Gothic Book" w:hAnsi="Franklin Gothic Book"/>
          <w:sz w:val="24"/>
          <w:szCs w:val="24"/>
        </w:rPr>
      </w:pPr>
      <w:del w:id="33" w:author="Charlene Hall" w:date="2017-08-25T13:17:00Z">
        <w:r w:rsidRPr="00202155" w:rsidDel="00CD3132">
          <w:rPr>
            <w:rFonts w:ascii="Franklin Gothic Book" w:hAnsi="Franklin Gothic Book"/>
            <w:sz w:val="24"/>
            <w:szCs w:val="24"/>
          </w:rPr>
          <w:delText xml:space="preserve">The course instructor must clearly inform students on the first day of class and in writing in the syllabus (1) of their policy regarding class absence </w:delText>
        </w:r>
        <w:r w:rsidDel="00CD3132">
          <w:rPr>
            <w:rFonts w:ascii="Franklin Gothic Book" w:hAnsi="Franklin Gothic Book"/>
            <w:sz w:val="24"/>
            <w:szCs w:val="24"/>
          </w:rPr>
          <w:delText xml:space="preserve">(including if supporting documentation is required; </w:delText>
        </w:r>
        <w:r w:rsidRPr="00202155" w:rsidDel="00CD3132">
          <w:rPr>
            <w:rFonts w:ascii="Franklin Gothic Book" w:hAnsi="Franklin Gothic Book"/>
            <w:sz w:val="24"/>
            <w:szCs w:val="24"/>
          </w:rPr>
          <w:delText>and (2) policy for making up missed assignments. It is recognized that sometimes an assignment is impossible to make-up.</w:delText>
        </w:r>
      </w:del>
    </w:p>
    <w:p w14:paraId="65268B5B" w14:textId="77777777" w:rsidR="0064290D" w:rsidRPr="00202155" w:rsidDel="00CD3132" w:rsidRDefault="0064290D" w:rsidP="0064290D">
      <w:pPr>
        <w:widowControl/>
        <w:numPr>
          <w:ilvl w:val="0"/>
          <w:numId w:val="6"/>
        </w:numPr>
        <w:shd w:val="clear" w:color="auto" w:fill="FFFFFF"/>
        <w:autoSpaceDE/>
        <w:autoSpaceDN/>
        <w:spacing w:before="100" w:beforeAutospacing="1" w:after="100" w:afterAutospacing="1"/>
        <w:rPr>
          <w:del w:id="34" w:author="Charlene Hall" w:date="2017-08-25T13:17:00Z"/>
          <w:rFonts w:ascii="Franklin Gothic Book" w:hAnsi="Franklin Gothic Book"/>
          <w:sz w:val="24"/>
          <w:szCs w:val="24"/>
        </w:rPr>
      </w:pPr>
      <w:del w:id="35" w:author="Charlene Hall" w:date="2017-08-25T13:17:00Z">
        <w:r w:rsidDel="00CD3132">
          <w:rPr>
            <w:rFonts w:ascii="Franklin Gothic Book" w:hAnsi="Franklin Gothic Book"/>
            <w:sz w:val="24"/>
            <w:szCs w:val="24"/>
          </w:rPr>
          <w:delText>T</w:delText>
        </w:r>
        <w:r w:rsidRPr="00202155" w:rsidDel="00CD3132">
          <w:rPr>
            <w:rFonts w:ascii="Franklin Gothic Book" w:hAnsi="Franklin Gothic Book"/>
            <w:sz w:val="24"/>
            <w:szCs w:val="24"/>
          </w:rPr>
          <w:delText xml:space="preserve">he course instructor </w:delText>
        </w:r>
        <w:r w:rsidDel="00CD3132">
          <w:rPr>
            <w:rFonts w:ascii="Franklin Gothic Book" w:hAnsi="Franklin Gothic Book"/>
            <w:sz w:val="24"/>
            <w:szCs w:val="24"/>
          </w:rPr>
          <w:delText xml:space="preserve">must </w:delText>
        </w:r>
        <w:r w:rsidRPr="00202155" w:rsidDel="00CD3132">
          <w:rPr>
            <w:rFonts w:ascii="Franklin Gothic Book" w:hAnsi="Franklin Gothic Book"/>
            <w:sz w:val="24"/>
            <w:szCs w:val="24"/>
          </w:rPr>
          <w:delText xml:space="preserve">exercise a fair and consistent standard for resolving questions of missed assignments, the type, extent, manner, and time frame of the make-up assignments. </w:delText>
        </w:r>
      </w:del>
    </w:p>
    <w:p w14:paraId="12BD0BC9" w14:textId="77777777" w:rsidR="0064290D" w:rsidRPr="00202155" w:rsidDel="00CD3132" w:rsidRDefault="0064290D" w:rsidP="0064290D">
      <w:pPr>
        <w:shd w:val="clear" w:color="auto" w:fill="FFFFFF"/>
        <w:rPr>
          <w:del w:id="36" w:author="Charlene Hall" w:date="2017-08-25T13:17:00Z"/>
          <w:rFonts w:ascii="Franklin Gothic Book" w:hAnsi="Franklin Gothic Book"/>
          <w:sz w:val="24"/>
          <w:szCs w:val="24"/>
        </w:rPr>
      </w:pPr>
      <w:del w:id="37" w:author="Charlene Hall" w:date="2017-08-25T13:17:00Z">
        <w:r w:rsidRPr="00202155" w:rsidDel="00CD3132">
          <w:rPr>
            <w:rFonts w:ascii="Franklin Gothic Book" w:hAnsi="Franklin Gothic Book"/>
            <w:sz w:val="24"/>
            <w:szCs w:val="24"/>
          </w:rPr>
          <w:delText>3. STUDENT RESPONSIBILITY</w:delText>
        </w:r>
      </w:del>
    </w:p>
    <w:p w14:paraId="7979E845" w14:textId="77777777" w:rsidR="0064290D" w:rsidRPr="00202155" w:rsidDel="00CD3132" w:rsidRDefault="0064290D" w:rsidP="0064290D">
      <w:pPr>
        <w:widowControl/>
        <w:numPr>
          <w:ilvl w:val="0"/>
          <w:numId w:val="7"/>
        </w:numPr>
        <w:shd w:val="clear" w:color="auto" w:fill="FFFFFF"/>
        <w:autoSpaceDE/>
        <w:autoSpaceDN/>
        <w:spacing w:before="100" w:beforeAutospacing="1" w:after="240"/>
        <w:rPr>
          <w:del w:id="38" w:author="Charlene Hall" w:date="2017-08-25T13:17:00Z"/>
          <w:rFonts w:ascii="Franklin Gothic Book" w:hAnsi="Franklin Gothic Book"/>
          <w:sz w:val="24"/>
          <w:szCs w:val="24"/>
        </w:rPr>
      </w:pPr>
      <w:del w:id="39" w:author="Charlene Hall" w:date="2017-08-25T13:17:00Z">
        <w:r w:rsidRPr="00F15563" w:rsidDel="00CD3132">
          <w:rPr>
            <w:rFonts w:ascii="Franklin Gothic Book" w:hAnsi="Franklin Gothic Book"/>
            <w:sz w:val="24"/>
            <w:szCs w:val="24"/>
          </w:rPr>
          <w:delText>Students are responsible for informing course instructors of absences. If absences are known (e.g., university sanctioned activity, such as student government, judging, clubs, athletic competition, fine arts performances), course instructors shall be informed with written notification as far in advance as possible (preferably a two-week notice). Where advance notification is not possible (e.g., illness, family emergency), students should contact their course instructor as soon as possible about the absence.  Veterans and student servicemembers with special circumstances or who are activated, to include State Active Duty, are encouraged to notify the instructor as soon as possible, provide</w:delText>
        </w:r>
        <w:r w:rsidDel="00CD3132">
          <w:rPr>
            <w:rFonts w:ascii="Franklin Gothic Book" w:hAnsi="Franklin Gothic Book"/>
            <w:sz w:val="24"/>
            <w:szCs w:val="24"/>
          </w:rPr>
          <w:delText xml:space="preserve"> Activation Orders if possible, and inform the NDSU Office of Military and Veterans Services to facilitate a smooth exit from and successful re-entry to the University.</w:delText>
        </w:r>
      </w:del>
    </w:p>
    <w:p w14:paraId="54D09F7E" w14:textId="77777777" w:rsidR="0064290D" w:rsidRPr="00F15563" w:rsidDel="00CD3132" w:rsidRDefault="0064290D" w:rsidP="0064290D">
      <w:pPr>
        <w:widowControl/>
        <w:numPr>
          <w:ilvl w:val="0"/>
          <w:numId w:val="7"/>
        </w:numPr>
        <w:shd w:val="clear" w:color="auto" w:fill="FFFFFF"/>
        <w:autoSpaceDE/>
        <w:autoSpaceDN/>
        <w:spacing w:before="100" w:beforeAutospacing="1" w:after="100" w:afterAutospacing="1"/>
        <w:rPr>
          <w:del w:id="40" w:author="Charlene Hall" w:date="2017-08-25T13:17:00Z"/>
          <w:rFonts w:ascii="Franklin Gothic Book" w:hAnsi="Franklin Gothic Book"/>
          <w:sz w:val="24"/>
          <w:szCs w:val="24"/>
        </w:rPr>
      </w:pPr>
      <w:del w:id="41" w:author="Charlene Hall" w:date="2017-08-25T13:17:00Z">
        <w:r w:rsidRPr="00F15563" w:rsidDel="00CD3132">
          <w:rPr>
            <w:rFonts w:ascii="Franklin Gothic Book" w:hAnsi="Franklin Gothic Book"/>
            <w:sz w:val="24"/>
            <w:szCs w:val="24"/>
          </w:rPr>
          <w:delText xml:space="preserve">When a student misses class for any reason, the student is responsible for contacting the instructor to make arrangements to follow the course instructor's policy in making up any missed assignments, if permitted. </w:delText>
        </w:r>
      </w:del>
    </w:p>
    <w:p w14:paraId="62838B80" w14:textId="77777777" w:rsidR="0064290D" w:rsidRPr="00CD744D" w:rsidRDefault="0064290D" w:rsidP="0064290D">
      <w:pPr>
        <w:pStyle w:val="Heading3"/>
        <w:shd w:val="clear" w:color="auto" w:fill="FFFFFF"/>
        <w:ind w:left="1440" w:hanging="1440"/>
        <w:rPr>
          <w:rFonts w:ascii="Franklin Gothic Book" w:hAnsi="Franklin Gothic Book"/>
          <w:sz w:val="24"/>
          <w:szCs w:val="24"/>
        </w:rPr>
      </w:pPr>
      <w:r w:rsidRPr="00CD744D">
        <w:rPr>
          <w:rFonts w:ascii="Franklin Gothic Book" w:hAnsi="Franklin Gothic Book"/>
          <w:sz w:val="24"/>
          <w:szCs w:val="24"/>
        </w:rPr>
        <w:t>_____________________________________________________________________________________</w:t>
      </w:r>
      <w:r>
        <w:rPr>
          <w:rFonts w:ascii="Franklin Gothic Book" w:hAnsi="Franklin Gothic Book"/>
          <w:sz w:val="24"/>
          <w:szCs w:val="24"/>
        </w:rPr>
        <w:t>___</w:t>
      </w:r>
    </w:p>
    <w:p w14:paraId="6B8B8876" w14:textId="77777777" w:rsidR="0064290D" w:rsidRPr="004952D3" w:rsidRDefault="0064290D" w:rsidP="0064290D">
      <w:pPr>
        <w:shd w:val="clear" w:color="auto" w:fill="FFFFFF"/>
        <w:rPr>
          <w:rFonts w:ascii="Franklin Gothic Book" w:hAnsi="Franklin Gothic Book"/>
          <w:sz w:val="20"/>
          <w:szCs w:val="20"/>
        </w:rPr>
      </w:pPr>
      <w:r w:rsidRPr="00925279">
        <w:rPr>
          <w:rFonts w:ascii="Franklin Gothic Book" w:hAnsi="Franklin Gothic Book"/>
          <w:sz w:val="20"/>
          <w:szCs w:val="20"/>
        </w:rPr>
        <w:t xml:space="preserve">HISTORY: </w:t>
      </w:r>
      <w:r>
        <w:rPr>
          <w:rFonts w:ascii="Franklin Gothic Book" w:hAnsi="Franklin Gothic Book"/>
          <w:sz w:val="20"/>
          <w:szCs w:val="20"/>
        </w:rPr>
        <w:br/>
      </w:r>
      <w:r w:rsidRPr="00925279">
        <w:rPr>
          <w:rFonts w:ascii="Franklin Gothic Book" w:hAnsi="Franklin Gothic Book"/>
          <w:sz w:val="20"/>
          <w:szCs w:val="20"/>
        </w:rPr>
        <w:br/>
      </w:r>
      <w:r w:rsidRPr="00202155">
        <w:rPr>
          <w:rFonts w:ascii="Franklin Gothic Book" w:hAnsi="Franklin Gothic Book"/>
          <w:sz w:val="20"/>
          <w:szCs w:val="20"/>
        </w:rPr>
        <w:t>New</w:t>
      </w:r>
      <w:r w:rsidRPr="00202155">
        <w:rPr>
          <w:rFonts w:ascii="Franklin Gothic Book" w:hAnsi="Franklin Gothic Book"/>
          <w:sz w:val="20"/>
          <w:szCs w:val="20"/>
        </w:rPr>
        <w:tab/>
      </w:r>
      <w:r w:rsidRPr="00202155">
        <w:rPr>
          <w:rFonts w:ascii="Franklin Gothic Book" w:hAnsi="Franklin Gothic Book"/>
          <w:sz w:val="20"/>
          <w:szCs w:val="20"/>
        </w:rPr>
        <w:tab/>
        <w:t>May 20, 1970</w:t>
      </w:r>
      <w:r w:rsidRPr="00202155">
        <w:rPr>
          <w:rFonts w:ascii="Franklin Gothic Book" w:hAnsi="Franklin Gothic Book"/>
          <w:sz w:val="20"/>
          <w:szCs w:val="20"/>
        </w:rPr>
        <w:br/>
        <w:t>Amended</w:t>
      </w:r>
      <w:r>
        <w:rPr>
          <w:rFonts w:ascii="Franklin Gothic Book" w:hAnsi="Franklin Gothic Book"/>
          <w:sz w:val="20"/>
          <w:szCs w:val="20"/>
        </w:rPr>
        <w:tab/>
      </w:r>
      <w:r w:rsidRPr="00202155">
        <w:rPr>
          <w:rFonts w:ascii="Franklin Gothic Book" w:hAnsi="Franklin Gothic Book"/>
          <w:sz w:val="20"/>
          <w:szCs w:val="20"/>
        </w:rPr>
        <w:t>December 12, 1977</w:t>
      </w:r>
      <w:r w:rsidRPr="00202155">
        <w:rPr>
          <w:rFonts w:ascii="Franklin Gothic Book" w:hAnsi="Franklin Gothic Book"/>
          <w:sz w:val="20"/>
          <w:szCs w:val="20"/>
        </w:rPr>
        <w:br/>
      </w:r>
      <w:r>
        <w:rPr>
          <w:rFonts w:ascii="Franklin Gothic Book" w:hAnsi="Franklin Gothic Book"/>
          <w:sz w:val="20"/>
          <w:szCs w:val="20"/>
        </w:rPr>
        <w:t>Amended</w:t>
      </w:r>
      <w:r>
        <w:rPr>
          <w:rFonts w:ascii="Franklin Gothic Book" w:hAnsi="Franklin Gothic Book"/>
          <w:sz w:val="20"/>
          <w:szCs w:val="20"/>
        </w:rPr>
        <w:tab/>
      </w:r>
      <w:r w:rsidRPr="00202155">
        <w:rPr>
          <w:rFonts w:ascii="Franklin Gothic Book" w:hAnsi="Franklin Gothic Book"/>
          <w:sz w:val="20"/>
          <w:szCs w:val="20"/>
        </w:rPr>
        <w:t>April 1992</w:t>
      </w:r>
      <w:r w:rsidRPr="00202155">
        <w:rPr>
          <w:rFonts w:ascii="Franklin Gothic Book" w:hAnsi="Franklin Gothic Book"/>
          <w:sz w:val="20"/>
          <w:szCs w:val="20"/>
        </w:rPr>
        <w:br/>
      </w:r>
      <w:r>
        <w:rPr>
          <w:rFonts w:ascii="Franklin Gothic Book" w:hAnsi="Franklin Gothic Book"/>
          <w:sz w:val="20"/>
          <w:szCs w:val="20"/>
        </w:rPr>
        <w:t>Amended</w:t>
      </w:r>
      <w:r>
        <w:rPr>
          <w:rFonts w:ascii="Franklin Gothic Book" w:hAnsi="Franklin Gothic Book"/>
          <w:sz w:val="20"/>
          <w:szCs w:val="20"/>
        </w:rPr>
        <w:tab/>
      </w:r>
      <w:r w:rsidRPr="00202155">
        <w:rPr>
          <w:rFonts w:ascii="Franklin Gothic Book" w:hAnsi="Franklin Gothic Book"/>
          <w:sz w:val="20"/>
          <w:szCs w:val="20"/>
        </w:rPr>
        <w:t>October 2004</w:t>
      </w:r>
      <w:r w:rsidRPr="00202155">
        <w:rPr>
          <w:rFonts w:ascii="Franklin Gothic Book" w:hAnsi="Franklin Gothic Book"/>
          <w:sz w:val="20"/>
          <w:szCs w:val="20"/>
        </w:rPr>
        <w:br/>
      </w:r>
      <w:r>
        <w:rPr>
          <w:rFonts w:ascii="Franklin Gothic Book" w:hAnsi="Franklin Gothic Book"/>
          <w:sz w:val="20"/>
          <w:szCs w:val="20"/>
        </w:rPr>
        <w:t>Amended</w:t>
      </w:r>
      <w:r>
        <w:rPr>
          <w:rFonts w:ascii="Franklin Gothic Book" w:hAnsi="Franklin Gothic Book"/>
          <w:sz w:val="20"/>
          <w:szCs w:val="20"/>
        </w:rPr>
        <w:tab/>
      </w:r>
      <w:r w:rsidRPr="00202155">
        <w:rPr>
          <w:rFonts w:ascii="Franklin Gothic Book" w:hAnsi="Franklin Gothic Book"/>
          <w:sz w:val="20"/>
          <w:szCs w:val="20"/>
        </w:rPr>
        <w:t>June 2007</w:t>
      </w:r>
      <w:r w:rsidRPr="00202155">
        <w:rPr>
          <w:rFonts w:ascii="Franklin Gothic Book" w:hAnsi="Franklin Gothic Book"/>
          <w:sz w:val="20"/>
          <w:szCs w:val="20"/>
        </w:rPr>
        <w:br/>
      </w:r>
      <w:r>
        <w:rPr>
          <w:rFonts w:ascii="Franklin Gothic Book" w:hAnsi="Franklin Gothic Book"/>
          <w:sz w:val="20"/>
          <w:szCs w:val="20"/>
        </w:rPr>
        <w:t>Housekeeping</w:t>
      </w:r>
      <w:r>
        <w:rPr>
          <w:rFonts w:ascii="Franklin Gothic Book" w:hAnsi="Franklin Gothic Book"/>
          <w:sz w:val="20"/>
          <w:szCs w:val="20"/>
        </w:rPr>
        <w:tab/>
        <w:t>February 14, 2011</w:t>
      </w:r>
      <w:r>
        <w:rPr>
          <w:rFonts w:ascii="Franklin Gothic Book" w:hAnsi="Franklin Gothic Book"/>
          <w:sz w:val="20"/>
          <w:szCs w:val="20"/>
        </w:rPr>
        <w:br/>
      </w:r>
      <w:r w:rsidRPr="004952D3">
        <w:rPr>
          <w:rFonts w:ascii="Franklin Gothic Book" w:hAnsi="Franklin Gothic Book"/>
          <w:sz w:val="20"/>
          <w:szCs w:val="20"/>
        </w:rPr>
        <w:t>Amended</w:t>
      </w:r>
      <w:r>
        <w:rPr>
          <w:rFonts w:ascii="Franklin Gothic Book" w:hAnsi="Franklin Gothic Book"/>
          <w:sz w:val="20"/>
          <w:szCs w:val="20"/>
        </w:rPr>
        <w:tab/>
        <w:t>January 28, 2014</w:t>
      </w:r>
      <w:r>
        <w:rPr>
          <w:rFonts w:ascii="Franklin Gothic Book" w:hAnsi="Franklin Gothic Book"/>
          <w:sz w:val="20"/>
          <w:szCs w:val="20"/>
        </w:rPr>
        <w:br/>
        <w:t>Amended</w:t>
      </w:r>
      <w:r>
        <w:rPr>
          <w:rFonts w:ascii="Franklin Gothic Book" w:hAnsi="Franklin Gothic Book"/>
          <w:sz w:val="20"/>
          <w:szCs w:val="20"/>
        </w:rPr>
        <w:tab/>
        <w:t>April 24, 2014</w:t>
      </w:r>
    </w:p>
    <w:p w14:paraId="62FF0456" w14:textId="77777777" w:rsidR="0064290D" w:rsidRPr="002E24D5" w:rsidRDefault="0064290D" w:rsidP="0064290D">
      <w:pPr>
        <w:tabs>
          <w:tab w:val="left" w:pos="8520"/>
        </w:tabs>
        <w:rPr>
          <w:rFonts w:ascii="Arial Narrow" w:hAnsi="Arial Narrow"/>
          <w:sz w:val="20"/>
          <w:szCs w:val="20"/>
        </w:rPr>
      </w:pPr>
    </w:p>
    <w:p w14:paraId="6C563F9D" w14:textId="77777777" w:rsidR="0064290D" w:rsidRPr="0064290D" w:rsidRDefault="0064290D" w:rsidP="0064290D">
      <w:pPr>
        <w:tabs>
          <w:tab w:val="left" w:pos="1557"/>
          <w:tab w:val="left" w:pos="1558"/>
        </w:tabs>
        <w:rPr>
          <w:sz w:val="24"/>
          <w:szCs w:val="24"/>
        </w:rPr>
      </w:pPr>
    </w:p>
    <w:sectPr w:rsidR="0064290D" w:rsidRPr="0064290D">
      <w:type w:val="continuous"/>
      <w:pgSz w:w="12240" w:h="15840"/>
      <w:pgMar w:top="540" w:right="1380" w:bottom="28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Charlene Hall" w:date="2018-01-24T15:52:00Z" w:initials="CH">
    <w:p w14:paraId="08CFC418" w14:textId="77777777" w:rsidR="0064290D" w:rsidRDefault="0064290D" w:rsidP="0064290D">
      <w:pPr>
        <w:pStyle w:val="CommentText"/>
      </w:pPr>
      <w:r>
        <w:rPr>
          <w:rStyle w:val="CommentReference"/>
        </w:rPr>
        <w:annotationRef/>
      </w:r>
      <w:r>
        <w:t xml:space="preserve">This will link to the information once the policy and guidelines are approved.  </w:t>
      </w:r>
    </w:p>
  </w:comment>
  <w:comment w:id="18" w:author="Kelly Hoyt" w:date="2018-04-24T11:01:00Z" w:initials="KH">
    <w:p w14:paraId="25A27EFF" w14:textId="77777777" w:rsidR="0064290D" w:rsidRDefault="0064290D" w:rsidP="0064290D">
      <w:pPr>
        <w:pStyle w:val="CommentText"/>
      </w:pPr>
      <w:r>
        <w:rPr>
          <w:rStyle w:val="CommentReference"/>
        </w:rPr>
        <w:annotationRef/>
      </w:r>
      <w:r>
        <w:t>Matt Hammers changes incorporated into word document and updated cover page to reflect version number changed from 3 to 4 and date updated to date Matt signed/approved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CFC418" w15:done="0"/>
  <w15:commentEx w15:paraId="25A27E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E063A"/>
    <w:multiLevelType w:val="multilevel"/>
    <w:tmpl w:val="028C0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D27A9C"/>
    <w:multiLevelType w:val="hybridMultilevel"/>
    <w:tmpl w:val="263880D2"/>
    <w:lvl w:ilvl="0" w:tplc="6E78531C">
      <w:numFmt w:val="bullet"/>
      <w:lvlText w:val="•"/>
      <w:lvlJc w:val="left"/>
      <w:pPr>
        <w:ind w:left="1557" w:hanging="355"/>
      </w:pPr>
      <w:rPr>
        <w:rFonts w:ascii="Times New Roman" w:eastAsia="Times New Roman" w:hAnsi="Times New Roman" w:cs="Times New Roman" w:hint="default"/>
        <w:w w:val="101"/>
        <w:sz w:val="23"/>
        <w:szCs w:val="23"/>
      </w:rPr>
    </w:lvl>
    <w:lvl w:ilvl="1" w:tplc="E74E468C">
      <w:numFmt w:val="bullet"/>
      <w:lvlText w:val="•"/>
      <w:lvlJc w:val="left"/>
      <w:pPr>
        <w:ind w:left="2430" w:hanging="355"/>
      </w:pPr>
      <w:rPr>
        <w:rFonts w:hint="default"/>
      </w:rPr>
    </w:lvl>
    <w:lvl w:ilvl="2" w:tplc="B8E6EDF8">
      <w:numFmt w:val="bullet"/>
      <w:lvlText w:val="•"/>
      <w:lvlJc w:val="left"/>
      <w:pPr>
        <w:ind w:left="3300" w:hanging="355"/>
      </w:pPr>
      <w:rPr>
        <w:rFonts w:hint="default"/>
      </w:rPr>
    </w:lvl>
    <w:lvl w:ilvl="3" w:tplc="E954F602">
      <w:numFmt w:val="bullet"/>
      <w:lvlText w:val="•"/>
      <w:lvlJc w:val="left"/>
      <w:pPr>
        <w:ind w:left="4170" w:hanging="355"/>
      </w:pPr>
      <w:rPr>
        <w:rFonts w:hint="default"/>
      </w:rPr>
    </w:lvl>
    <w:lvl w:ilvl="4" w:tplc="6142912E">
      <w:numFmt w:val="bullet"/>
      <w:lvlText w:val="•"/>
      <w:lvlJc w:val="left"/>
      <w:pPr>
        <w:ind w:left="5040" w:hanging="355"/>
      </w:pPr>
      <w:rPr>
        <w:rFonts w:hint="default"/>
      </w:rPr>
    </w:lvl>
    <w:lvl w:ilvl="5" w:tplc="0E52C00C">
      <w:numFmt w:val="bullet"/>
      <w:lvlText w:val="•"/>
      <w:lvlJc w:val="left"/>
      <w:pPr>
        <w:ind w:left="5910" w:hanging="355"/>
      </w:pPr>
      <w:rPr>
        <w:rFonts w:hint="default"/>
      </w:rPr>
    </w:lvl>
    <w:lvl w:ilvl="6" w:tplc="09F0C1A0">
      <w:numFmt w:val="bullet"/>
      <w:lvlText w:val="•"/>
      <w:lvlJc w:val="left"/>
      <w:pPr>
        <w:ind w:left="6780" w:hanging="355"/>
      </w:pPr>
      <w:rPr>
        <w:rFonts w:hint="default"/>
      </w:rPr>
    </w:lvl>
    <w:lvl w:ilvl="7" w:tplc="8C48260E">
      <w:numFmt w:val="bullet"/>
      <w:lvlText w:val="•"/>
      <w:lvlJc w:val="left"/>
      <w:pPr>
        <w:ind w:left="7650" w:hanging="355"/>
      </w:pPr>
      <w:rPr>
        <w:rFonts w:hint="default"/>
      </w:rPr>
    </w:lvl>
    <w:lvl w:ilvl="8" w:tplc="35B4883C">
      <w:numFmt w:val="bullet"/>
      <w:lvlText w:val="•"/>
      <w:lvlJc w:val="left"/>
      <w:pPr>
        <w:ind w:left="8520" w:hanging="355"/>
      </w:pPr>
      <w:rPr>
        <w:rFonts w:hint="default"/>
      </w:rPr>
    </w:lvl>
  </w:abstractNum>
  <w:abstractNum w:abstractNumId="5" w15:restartNumberingAfterBreak="0">
    <w:nsid w:val="6494593D"/>
    <w:multiLevelType w:val="multilevel"/>
    <w:tmpl w:val="8562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DC54D2F"/>
    <w:multiLevelType w:val="multilevel"/>
    <w:tmpl w:val="B448E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E7"/>
    <w:rsid w:val="002E0EC0"/>
    <w:rsid w:val="003228B6"/>
    <w:rsid w:val="0064290D"/>
    <w:rsid w:val="00676B44"/>
    <w:rsid w:val="00A7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4:docId w14:val="21882AA9"/>
  <w15:docId w15:val="{C4AAD6CB-222D-4572-8E4B-019BA54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3">
    <w:name w:val="heading 3"/>
    <w:basedOn w:val="Normal"/>
    <w:link w:val="Heading3Char"/>
    <w:uiPriority w:val="9"/>
    <w:qFormat/>
    <w:rsid w:val="0064290D"/>
    <w:pPr>
      <w:widowControl/>
      <w:autoSpaceDE/>
      <w:autoSpaceDN/>
      <w:spacing w:before="100" w:beforeAutospacing="1" w:after="100" w:afterAutospacing="1"/>
      <w:ind w:left="720" w:hanging="72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1557" w:hanging="355"/>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64290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4290D"/>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64290D"/>
    <w:rPr>
      <w:rFonts w:ascii="Calibri" w:eastAsia="Calibri" w:hAnsi="Calibri" w:cs="Times New Roman"/>
    </w:rPr>
  </w:style>
  <w:style w:type="character" w:styleId="Hyperlink">
    <w:name w:val="Hyperlink"/>
    <w:uiPriority w:val="99"/>
    <w:unhideWhenUsed/>
    <w:rsid w:val="0064290D"/>
    <w:rPr>
      <w:color w:val="0000FF"/>
      <w:u w:val="single"/>
    </w:rPr>
  </w:style>
  <w:style w:type="character" w:styleId="CommentReference">
    <w:name w:val="annotation reference"/>
    <w:uiPriority w:val="99"/>
    <w:semiHidden/>
    <w:unhideWhenUsed/>
    <w:rsid w:val="0064290D"/>
    <w:rPr>
      <w:sz w:val="16"/>
      <w:szCs w:val="16"/>
    </w:rPr>
  </w:style>
  <w:style w:type="paragraph" w:styleId="CommentText">
    <w:name w:val="annotation text"/>
    <w:basedOn w:val="Normal"/>
    <w:link w:val="CommentTextChar"/>
    <w:uiPriority w:val="99"/>
    <w:semiHidden/>
    <w:unhideWhenUsed/>
    <w:rsid w:val="0064290D"/>
    <w:pPr>
      <w:widowControl/>
      <w:autoSpaceDE/>
      <w:autoSpaceDN/>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429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42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s://www.ndsu.edu/provost/academicaffairs/student_grievances/"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ag.nd.gov/"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dsu.edu/studenthealthservice/forms/" TargetMode="External"/><Relationship Id="rId4" Type="http://schemas.openxmlformats.org/officeDocument/2006/relationships/webSettings" Target="webSettings.xml"/><Relationship Id="rId9" Type="http://schemas.openxmlformats.org/officeDocument/2006/relationships/hyperlink" Target="https://www.ndsu.edu/fileadmin/policy/100.pdf" TargetMode="External"/><Relationship Id="rId14" Type="http://schemas.openxmlformats.org/officeDocument/2006/relationships/hyperlink" Target="https://www.ndsu.edu/multicultural/multicultural_religious_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Hoyt</dc:creator>
  <cp:lastModifiedBy>Kelly Hoyt</cp:lastModifiedBy>
  <cp:revision>2</cp:revision>
  <dcterms:created xsi:type="dcterms:W3CDTF">2018-04-24T17:08:00Z</dcterms:created>
  <dcterms:modified xsi:type="dcterms:W3CDTF">2018-04-24T17:08:00Z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2018-04-24T00:00:00Z</vt:filetime>
  </property>
</Properties>
</file>