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97B15" w14:textId="38FF21B1" w:rsidR="001949F7" w:rsidRDefault="00494B52">
      <w:pPr>
        <w:pStyle w:val="Heading1"/>
        <w:ind w:left="564"/>
      </w:pPr>
      <w:r>
        <w:rPr>
          <w:rFonts w:ascii="Book Antiqua" w:hAnsi="Book Antiqua"/>
        </w:rPr>
        <w:t>CONFLICT OF INTEREST (CO</w:t>
      </w:r>
      <w:r w:rsidR="00B274AA">
        <w:rPr>
          <w:rFonts w:ascii="Book Antiqua" w:hAnsi="Book Antiqua"/>
        </w:rPr>
        <w:t>I) MANAGEMENT PLAN-RELATIONSHIP/Family</w:t>
      </w:r>
    </w:p>
    <w:p w14:paraId="1E83D1FC" w14:textId="77777777" w:rsidR="001949F7" w:rsidRDefault="001949F7">
      <w:pPr>
        <w:pStyle w:val="BodyText"/>
        <w:rPr>
          <w:rFonts w:ascii="Book Antiqua" w:hAnsi="Book Antiqua"/>
          <w:b/>
          <w:sz w:val="28"/>
        </w:rPr>
      </w:pPr>
    </w:p>
    <w:p w14:paraId="421B860A" w14:textId="26901259" w:rsidR="001949F7" w:rsidRDefault="00494B52">
      <w:pPr>
        <w:ind w:left="120"/>
        <w:rPr>
          <w:b/>
          <w:sz w:val="24"/>
        </w:rPr>
      </w:pPr>
      <w:r>
        <w:rPr>
          <w:b/>
          <w:sz w:val="24"/>
        </w:rPr>
        <w:t>Inve</w:t>
      </w:r>
      <w:r w:rsidR="00484A4A">
        <w:rPr>
          <w:b/>
          <w:sz w:val="24"/>
        </w:rPr>
        <w:t>stigator’s name:</w:t>
      </w:r>
      <w:r w:rsidR="00484A4A">
        <w:rPr>
          <w:b/>
          <w:sz w:val="24"/>
        </w:rPr>
        <w:tab/>
      </w:r>
      <w:r w:rsidR="00484A4A">
        <w:rPr>
          <w:b/>
          <w:sz w:val="24"/>
        </w:rPr>
        <w:tab/>
      </w:r>
    </w:p>
    <w:p w14:paraId="263C64E5" w14:textId="3B5692F3" w:rsidR="00484A4A" w:rsidRDefault="000E56F9">
      <w:pPr>
        <w:ind w:left="120"/>
        <w:rPr>
          <w:b/>
          <w:sz w:val="24"/>
        </w:rPr>
      </w:pPr>
      <w:r>
        <w:rPr>
          <w:b/>
          <w:sz w:val="24"/>
        </w:rPr>
        <w:tab/>
      </w:r>
      <w:r>
        <w:rPr>
          <w:b/>
          <w:sz w:val="24"/>
        </w:rPr>
        <w:tab/>
      </w:r>
      <w:r>
        <w:rPr>
          <w:b/>
          <w:sz w:val="24"/>
        </w:rPr>
        <w:tab/>
        <w:t xml:space="preserve">  </w:t>
      </w:r>
      <w:r>
        <w:rPr>
          <w:b/>
          <w:sz w:val="24"/>
        </w:rPr>
        <w:tab/>
      </w:r>
    </w:p>
    <w:p w14:paraId="34F21123" w14:textId="77777777" w:rsidR="00B67788" w:rsidRDefault="00B67788">
      <w:pPr>
        <w:ind w:left="120"/>
      </w:pPr>
    </w:p>
    <w:p w14:paraId="45884DF2" w14:textId="267056C9" w:rsidR="001949F7" w:rsidRDefault="00494B52" w:rsidP="00B67788">
      <w:pPr>
        <w:spacing w:before="2"/>
        <w:ind w:left="120" w:right="5183"/>
        <w:rPr>
          <w:b/>
          <w:sz w:val="24"/>
          <w:szCs w:val="24"/>
        </w:rPr>
      </w:pPr>
      <w:r w:rsidRPr="7F4356E2">
        <w:rPr>
          <w:b/>
          <w:sz w:val="24"/>
          <w:szCs w:val="24"/>
        </w:rPr>
        <w:t>Department:</w:t>
      </w:r>
      <w:r w:rsidR="00484A4A">
        <w:rPr>
          <w:b/>
          <w:sz w:val="24"/>
        </w:rPr>
        <w:tab/>
      </w:r>
      <w:r w:rsidR="00484A4A">
        <w:rPr>
          <w:b/>
          <w:sz w:val="24"/>
        </w:rPr>
        <w:tab/>
      </w:r>
      <w:r w:rsidRPr="7F4356E2">
        <w:rPr>
          <w:b/>
          <w:sz w:val="24"/>
          <w:szCs w:val="24"/>
        </w:rPr>
        <w:t xml:space="preserve"> </w:t>
      </w:r>
    </w:p>
    <w:p w14:paraId="19231BC7" w14:textId="77777777" w:rsidR="00B67788" w:rsidRDefault="00B67788" w:rsidP="00B67788">
      <w:pPr>
        <w:spacing w:before="2"/>
        <w:ind w:left="120" w:right="5183"/>
      </w:pPr>
    </w:p>
    <w:p w14:paraId="72ED531E" w14:textId="085011DE" w:rsidR="001949F7" w:rsidRDefault="00494B52">
      <w:pPr>
        <w:pStyle w:val="BodyText"/>
        <w:ind w:left="120" w:right="435"/>
      </w:pPr>
      <w:r>
        <w:rPr>
          <w:b/>
        </w:rPr>
        <w:t xml:space="preserve">Reason for Management Plan: </w:t>
      </w:r>
      <w:r>
        <w:t>activities include participation of a family member in a proposal or a funded activity</w:t>
      </w:r>
      <w:r w:rsidR="0D1E34CE">
        <w:t xml:space="preserve">. NDSU Policy </w:t>
      </w:r>
      <w:r w:rsidR="00C41AD6">
        <w:t>151.1</w:t>
      </w:r>
      <w:r w:rsidR="0D1E34CE">
        <w:t xml:space="preserve"> defines </w:t>
      </w:r>
      <w:r w:rsidR="005E56C3">
        <w:t>“family</w:t>
      </w:r>
      <w:r w:rsidR="0D1E34CE">
        <w:t xml:space="preserve"> member” as " spouse,</w:t>
      </w:r>
      <w:r w:rsidR="005E56C3">
        <w:t xml:space="preserve"> </w:t>
      </w:r>
      <w:r w:rsidR="00C41AD6">
        <w:t xml:space="preserve">domestic partner/significant other, </w:t>
      </w:r>
      <w:r w:rsidR="005E56C3">
        <w:t>child (</w:t>
      </w:r>
      <w:proofErr w:type="spellStart"/>
      <w:r w:rsidR="00C41AD6">
        <w:t>ren</w:t>
      </w:r>
      <w:proofErr w:type="spellEnd"/>
      <w:r w:rsidR="00C41AD6">
        <w:t>), sibling(s), parent(s) or in-law(s)</w:t>
      </w:r>
      <w:r w:rsidR="1516D277">
        <w:t xml:space="preserve">” </w:t>
      </w:r>
    </w:p>
    <w:p w14:paraId="159A9E16" w14:textId="77777777" w:rsidR="001949F7" w:rsidRDefault="001949F7">
      <w:pPr>
        <w:pStyle w:val="BodyText"/>
        <w:spacing w:before="7"/>
      </w:pPr>
    </w:p>
    <w:p w14:paraId="67AF72F4" w14:textId="60655FBC" w:rsidR="001949F7" w:rsidRDefault="00494B52">
      <w:pPr>
        <w:pStyle w:val="Heading1"/>
        <w:ind w:right="752"/>
        <w:jc w:val="both"/>
      </w:pPr>
      <w:r>
        <w:t>This COI management plan is designed to oversee the collaborative working rela</w:t>
      </w:r>
      <w:r w:rsidR="00484A4A">
        <w:t xml:space="preserve">tionship between </w:t>
      </w:r>
      <w:r w:rsidR="7FFD73AD">
        <w:t>-------</w:t>
      </w:r>
      <w:r w:rsidR="00484A4A">
        <w:t xml:space="preserve"> and </w:t>
      </w:r>
      <w:r w:rsidR="38175CA2">
        <w:t>---------</w:t>
      </w:r>
      <w:r w:rsidR="00484A4A">
        <w:t xml:space="preserve"> </w:t>
      </w:r>
      <w:r>
        <w:t xml:space="preserve">who are </w:t>
      </w:r>
      <w:r w:rsidR="66956907" w:rsidRPr="00C36DB8">
        <w:t>family members</w:t>
      </w:r>
      <w:r w:rsidRPr="00C36DB8">
        <w:t xml:space="preserve">, </w:t>
      </w:r>
      <w:r>
        <w:t>in order to ensure compliance with University</w:t>
      </w:r>
      <w:r w:rsidR="00617D9D">
        <w:t>,</w:t>
      </w:r>
      <w:r w:rsidR="00C64F92">
        <w:t xml:space="preserve"> state</w:t>
      </w:r>
      <w:r w:rsidR="00617D9D">
        <w:t>, and granting agency</w:t>
      </w:r>
      <w:bookmarkStart w:id="0" w:name="_GoBack"/>
      <w:bookmarkEnd w:id="0"/>
      <w:r w:rsidR="00C64F92">
        <w:t xml:space="preserve"> </w:t>
      </w:r>
      <w:r>
        <w:t>policies.</w:t>
      </w:r>
    </w:p>
    <w:p w14:paraId="50D9E6FC" w14:textId="77777777" w:rsidR="001949F7" w:rsidRDefault="001949F7">
      <w:pPr>
        <w:pStyle w:val="BodyText"/>
        <w:rPr>
          <w:b/>
        </w:rPr>
      </w:pPr>
    </w:p>
    <w:p w14:paraId="527F4469" w14:textId="60F1C282" w:rsidR="001949F7" w:rsidRDefault="00494B52">
      <w:pPr>
        <w:ind w:left="120"/>
      </w:pPr>
      <w:r>
        <w:rPr>
          <w:b/>
          <w:sz w:val="24"/>
        </w:rPr>
        <w:t>Effective Perio</w:t>
      </w:r>
      <w:r w:rsidR="000E56F9">
        <w:rPr>
          <w:b/>
          <w:sz w:val="24"/>
        </w:rPr>
        <w:t>d of this Management Plan:</w:t>
      </w:r>
      <w:r w:rsidR="00484A4A">
        <w:rPr>
          <w:b/>
          <w:sz w:val="24"/>
        </w:rPr>
        <w:t xml:space="preserve">  </w:t>
      </w:r>
    </w:p>
    <w:p w14:paraId="77705B70" w14:textId="77777777" w:rsidR="001949F7" w:rsidRDefault="001949F7">
      <w:pPr>
        <w:pStyle w:val="BodyText"/>
        <w:spacing w:before="4"/>
        <w:rPr>
          <w:b/>
        </w:rPr>
      </w:pPr>
    </w:p>
    <w:p w14:paraId="2C70DC16" w14:textId="5532549E" w:rsidR="001949F7" w:rsidRDefault="00494B52" w:rsidP="005E56C3">
      <w:pPr>
        <w:pStyle w:val="BodyText"/>
        <w:spacing w:line="259" w:lineRule="auto"/>
        <w:ind w:left="120" w:right="252"/>
      </w:pPr>
      <w:r>
        <w:t xml:space="preserve">This plan will be reviewed annually by the Conflict of Interest Committee (COIC).  The COIC will request any updates on funding, documentation from the </w:t>
      </w:r>
      <w:r w:rsidR="006F3967">
        <w:t>employees</w:t>
      </w:r>
      <w:r w:rsidR="36028EA2">
        <w:t xml:space="preserve"> involved</w:t>
      </w:r>
      <w:r>
        <w:t xml:space="preserve"> of notifications to students/staff about the relationship, or any other information/changes that the </w:t>
      </w:r>
      <w:r w:rsidR="2A690CB4">
        <w:t xml:space="preserve">involved </w:t>
      </w:r>
      <w:r w:rsidR="006F3967">
        <w:t>employees</w:t>
      </w:r>
      <w:r w:rsidR="2A690CB4">
        <w:t xml:space="preserve"> </w:t>
      </w:r>
      <w:r>
        <w:t xml:space="preserve">think are relevant.  After receipt of the review, if there are no outstanding issues or concerns relevant to the agreement, the plan will be renewed for another year and the </w:t>
      </w:r>
      <w:r w:rsidR="006F3967">
        <w:t>employees</w:t>
      </w:r>
      <w:r w:rsidR="005E56C3">
        <w:t xml:space="preserve"> will</w:t>
      </w:r>
      <w:r>
        <w:t xml:space="preserve"> be notified.  The plan will also be reviewed </w:t>
      </w:r>
      <w:r w:rsidR="005E56C3">
        <w:t>when new</w:t>
      </w:r>
      <w:r w:rsidR="175655F5">
        <w:t xml:space="preserve"> circumstances warrant, </w:t>
      </w:r>
      <w:r w:rsidR="005E56C3">
        <w:t>or if any</w:t>
      </w:r>
      <w:r w:rsidR="00D2454B">
        <w:t xml:space="preserve"> </w:t>
      </w:r>
      <w:r>
        <w:t xml:space="preserve">concerns </w:t>
      </w:r>
      <w:r w:rsidR="5535973F">
        <w:t>are raised.</w:t>
      </w:r>
    </w:p>
    <w:p w14:paraId="00B81056" w14:textId="77777777" w:rsidR="001949F7" w:rsidRDefault="001949F7">
      <w:pPr>
        <w:pStyle w:val="BodyText"/>
        <w:spacing w:before="7"/>
      </w:pPr>
    </w:p>
    <w:p w14:paraId="7903E0E3" w14:textId="2CD14944" w:rsidR="001949F7" w:rsidRDefault="00494B52">
      <w:pPr>
        <w:pStyle w:val="BodyText"/>
        <w:ind w:left="119" w:right="435"/>
      </w:pPr>
      <w:r>
        <w:rPr>
          <w:b/>
        </w:rPr>
        <w:t xml:space="preserve">Background: </w:t>
      </w:r>
      <w:r w:rsidR="00D447AC">
        <w:br/>
      </w:r>
      <w:r w:rsidR="00500D58" w:rsidRPr="00C36DB8">
        <w:t xml:space="preserve"> Please describe the nature of the </w:t>
      </w:r>
      <w:r w:rsidR="627C14EB" w:rsidRPr="00C36DB8">
        <w:t xml:space="preserve">family </w:t>
      </w:r>
      <w:r w:rsidR="00500D58" w:rsidRPr="00C36DB8">
        <w:t>relationship</w:t>
      </w:r>
      <w:r w:rsidR="48F060A8" w:rsidRPr="00C36DB8">
        <w:t xml:space="preserve"> </w:t>
      </w:r>
      <w:r w:rsidR="00EF5163" w:rsidRPr="00C36DB8">
        <w:t xml:space="preserve">and </w:t>
      </w:r>
      <w:r w:rsidR="48F060A8" w:rsidRPr="00C36DB8">
        <w:t>any information about your working relationship that you think is relevant</w:t>
      </w:r>
      <w:r w:rsidR="006F3967">
        <w:rPr>
          <w:color w:val="FF0000"/>
        </w:rPr>
        <w:t>.</w:t>
      </w:r>
      <w:r w:rsidRPr="5592AC2E">
        <w:rPr>
          <w:color w:val="FF0000"/>
        </w:rPr>
        <w:t xml:space="preserve"> </w:t>
      </w:r>
    </w:p>
    <w:p w14:paraId="018B866C" w14:textId="194A5207" w:rsidR="001949F7" w:rsidRDefault="001949F7">
      <w:pPr>
        <w:pStyle w:val="BodyText"/>
        <w:ind w:left="119" w:right="435"/>
      </w:pPr>
    </w:p>
    <w:p w14:paraId="30576CA3" w14:textId="1E990F60" w:rsidR="001949F7" w:rsidRDefault="2F3F7C38">
      <w:pPr>
        <w:pStyle w:val="BodyText"/>
        <w:ind w:left="119" w:right="435"/>
      </w:pPr>
      <w:r>
        <w:t>Because of your family relationship, your roles as ____________________</w:t>
      </w:r>
      <w:r w:rsidR="00494B52">
        <w:t xml:space="preserve"> </w:t>
      </w:r>
      <w:r w:rsidR="00C64F92">
        <w:t xml:space="preserve">may </w:t>
      </w:r>
      <w:r w:rsidR="00494B52">
        <w:t xml:space="preserve">pose a potential conflict of interest for </w:t>
      </w:r>
      <w:r w:rsidR="7FEF3A93">
        <w:t xml:space="preserve">your </w:t>
      </w:r>
      <w:r w:rsidR="00494B52">
        <w:t>research</w:t>
      </w:r>
      <w:r w:rsidR="2553C443">
        <w:t>/teaching/service</w:t>
      </w:r>
      <w:r w:rsidR="00494B52">
        <w:t xml:space="preserve"> efforts. To maintain transparency, to ensure proper oversight of the COI, and to comply with </w:t>
      </w:r>
      <w:r w:rsidR="00B67788">
        <w:t xml:space="preserve">all NDSU policies, including but not limited to, </w:t>
      </w:r>
      <w:r w:rsidR="00494B52">
        <w:rPr>
          <w:i/>
        </w:rPr>
        <w:t>NDSU Policy 151.1 External Activities and Conflicts of Interest</w:t>
      </w:r>
      <w:r w:rsidR="00D447AC">
        <w:rPr>
          <w:i/>
        </w:rPr>
        <w:t>,</w:t>
      </w:r>
      <w:r w:rsidR="00B67788">
        <w:rPr>
          <w:i/>
        </w:rPr>
        <w:t xml:space="preserve"> NDSU Policy 152 External Professional </w:t>
      </w:r>
      <w:r w:rsidR="00D447AC">
        <w:rPr>
          <w:i/>
        </w:rPr>
        <w:t>Activities</w:t>
      </w:r>
      <w:r w:rsidR="00494B52">
        <w:t xml:space="preserve">, </w:t>
      </w:r>
      <w:r w:rsidR="00D447AC" w:rsidRPr="00D447AC">
        <w:rPr>
          <w:i/>
        </w:rPr>
        <w:t>and Policy 326 Academic Misconduct</w:t>
      </w:r>
      <w:r w:rsidR="00D447AC">
        <w:t xml:space="preserve">, </w:t>
      </w:r>
      <w:r w:rsidR="00C64F92" w:rsidRPr="00C64F92">
        <w:rPr>
          <w:i/>
        </w:rPr>
        <w:t>as well as NDCC 44-04-09</w:t>
      </w:r>
      <w:r w:rsidR="00C64F92">
        <w:rPr>
          <w:i/>
        </w:rPr>
        <w:t xml:space="preserve"> </w:t>
      </w:r>
      <w:r w:rsidR="00C64F92" w:rsidRPr="00C64F92">
        <w:rPr>
          <w:i/>
        </w:rPr>
        <w:t>and SBHE 603.3</w:t>
      </w:r>
      <w:r w:rsidR="008C5CED">
        <w:rPr>
          <w:i/>
        </w:rPr>
        <w:t>,</w:t>
      </w:r>
      <w:r w:rsidR="00C64F92">
        <w:t xml:space="preserve"> </w:t>
      </w:r>
      <w:r w:rsidR="00494B52">
        <w:t>the following mechanisms of this COI management plan will be activated on the aforementioned date:</w:t>
      </w:r>
    </w:p>
    <w:p w14:paraId="24EF884D" w14:textId="77777777" w:rsidR="001949F7" w:rsidRDefault="001949F7">
      <w:pPr>
        <w:pStyle w:val="BodyText"/>
        <w:rPr>
          <w:sz w:val="22"/>
        </w:rPr>
      </w:pPr>
    </w:p>
    <w:p w14:paraId="144CC436" w14:textId="77777777" w:rsidR="001949F7" w:rsidRDefault="00494B52">
      <w:pPr>
        <w:pStyle w:val="Heading1"/>
        <w:numPr>
          <w:ilvl w:val="0"/>
          <w:numId w:val="1"/>
        </w:numPr>
        <w:tabs>
          <w:tab w:val="left" w:pos="840"/>
        </w:tabs>
      </w:pPr>
      <w:r>
        <w:t>Management</w:t>
      </w:r>
      <w:r>
        <w:rPr>
          <w:spacing w:val="-29"/>
        </w:rPr>
        <w:t xml:space="preserve"> </w:t>
      </w:r>
      <w:r>
        <w:t>Mechanisms:</w:t>
      </w:r>
    </w:p>
    <w:p w14:paraId="600FF95C" w14:textId="37C0D608" w:rsidR="001949F7" w:rsidRDefault="00494B52">
      <w:pPr>
        <w:pStyle w:val="ListParagraph"/>
        <w:numPr>
          <w:ilvl w:val="1"/>
          <w:numId w:val="1"/>
        </w:numPr>
        <w:tabs>
          <w:tab w:val="left" w:pos="1615"/>
          <w:tab w:val="left" w:pos="1616"/>
        </w:tabs>
        <w:ind w:hanging="361"/>
      </w:pPr>
      <w:r>
        <w:rPr>
          <w:sz w:val="24"/>
        </w:rPr>
        <w:t>Both</w:t>
      </w:r>
      <w:r w:rsidR="00EF5163">
        <w:rPr>
          <w:sz w:val="24"/>
        </w:rPr>
        <w:t xml:space="preserve"> employees</w:t>
      </w:r>
      <w:r>
        <w:rPr>
          <w:spacing w:val="-12"/>
          <w:sz w:val="24"/>
        </w:rPr>
        <w:t xml:space="preserve"> </w:t>
      </w:r>
      <w:r>
        <w:rPr>
          <w:sz w:val="24"/>
        </w:rPr>
        <w:t>will</w:t>
      </w:r>
      <w:r>
        <w:rPr>
          <w:spacing w:val="-11"/>
          <w:sz w:val="24"/>
        </w:rPr>
        <w:t xml:space="preserve"> </w:t>
      </w:r>
      <w:r>
        <w:rPr>
          <w:sz w:val="24"/>
        </w:rPr>
        <w:t>continue</w:t>
      </w:r>
      <w:r>
        <w:rPr>
          <w:spacing w:val="-11"/>
          <w:sz w:val="24"/>
        </w:rPr>
        <w:t xml:space="preserve"> </w:t>
      </w:r>
      <w:r>
        <w:rPr>
          <w:sz w:val="24"/>
        </w:rPr>
        <w:t>to</w:t>
      </w:r>
      <w:r>
        <w:rPr>
          <w:spacing w:val="-10"/>
          <w:sz w:val="24"/>
        </w:rPr>
        <w:t xml:space="preserve"> </w:t>
      </w:r>
      <w:r>
        <w:rPr>
          <w:sz w:val="24"/>
        </w:rPr>
        <w:t>report</w:t>
      </w:r>
      <w:r>
        <w:rPr>
          <w:spacing w:val="-13"/>
          <w:sz w:val="24"/>
        </w:rPr>
        <w:t xml:space="preserve"> </w:t>
      </w:r>
      <w:r>
        <w:rPr>
          <w:sz w:val="24"/>
        </w:rPr>
        <w:t>independently</w:t>
      </w:r>
      <w:r>
        <w:rPr>
          <w:spacing w:val="-10"/>
          <w:sz w:val="24"/>
        </w:rPr>
        <w:t xml:space="preserve"> </w:t>
      </w:r>
      <w:r>
        <w:rPr>
          <w:sz w:val="24"/>
        </w:rPr>
        <w:t>to</w:t>
      </w:r>
      <w:r>
        <w:rPr>
          <w:spacing w:val="-12"/>
          <w:sz w:val="24"/>
        </w:rPr>
        <w:t xml:space="preserve"> </w:t>
      </w:r>
      <w:r>
        <w:rPr>
          <w:sz w:val="24"/>
        </w:rPr>
        <w:t>their</w:t>
      </w:r>
      <w:r>
        <w:rPr>
          <w:spacing w:val="-10"/>
          <w:sz w:val="24"/>
        </w:rPr>
        <w:t xml:space="preserve"> </w:t>
      </w:r>
      <w:r>
        <w:rPr>
          <w:sz w:val="24"/>
        </w:rPr>
        <w:t>department</w:t>
      </w:r>
      <w:r>
        <w:rPr>
          <w:spacing w:val="-10"/>
          <w:sz w:val="24"/>
        </w:rPr>
        <w:t xml:space="preserve"> </w:t>
      </w:r>
      <w:r>
        <w:rPr>
          <w:sz w:val="24"/>
        </w:rPr>
        <w:t>chair</w:t>
      </w:r>
      <w:r w:rsidR="00EF5163">
        <w:rPr>
          <w:sz w:val="24"/>
        </w:rPr>
        <w:t>.</w:t>
      </w:r>
    </w:p>
    <w:p w14:paraId="5FDE2748" w14:textId="7BDFC1FA" w:rsidR="001949F7" w:rsidRDefault="00494B52">
      <w:pPr>
        <w:pStyle w:val="ListParagraph"/>
        <w:numPr>
          <w:ilvl w:val="1"/>
          <w:numId w:val="1"/>
        </w:numPr>
        <w:tabs>
          <w:tab w:val="left" w:pos="1615"/>
          <w:tab w:val="left" w:pos="1616"/>
        </w:tabs>
        <w:ind w:hanging="361"/>
      </w:pPr>
      <w:r>
        <w:rPr>
          <w:sz w:val="24"/>
        </w:rPr>
        <w:t>Neither employee shall approve financial reimbursements for the</w:t>
      </w:r>
      <w:r>
        <w:rPr>
          <w:spacing w:val="42"/>
          <w:sz w:val="24"/>
        </w:rPr>
        <w:t xml:space="preserve"> </w:t>
      </w:r>
      <w:r>
        <w:rPr>
          <w:sz w:val="24"/>
        </w:rPr>
        <w:t>other</w:t>
      </w:r>
      <w:r w:rsidR="00EF5163">
        <w:rPr>
          <w:sz w:val="24"/>
        </w:rPr>
        <w:t>.</w:t>
      </w:r>
    </w:p>
    <w:p w14:paraId="6895EA0B" w14:textId="072FE605" w:rsidR="001949F7" w:rsidRDefault="00494B52">
      <w:pPr>
        <w:pStyle w:val="ListParagraph"/>
        <w:numPr>
          <w:ilvl w:val="1"/>
          <w:numId w:val="1"/>
        </w:numPr>
        <w:tabs>
          <w:tab w:val="left" w:pos="1615"/>
          <w:tab w:val="left" w:pos="1616"/>
        </w:tabs>
        <w:ind w:right="329" w:hanging="372"/>
      </w:pPr>
      <w:r>
        <w:rPr>
          <w:noProof/>
        </w:rPr>
        <mc:AlternateContent>
          <mc:Choice Requires="wps">
            <w:drawing>
              <wp:anchor distT="0" distB="0" distL="0" distR="0" simplePos="0" relativeHeight="251658240" behindDoc="1" locked="0" layoutInCell="1" allowOverlap="1" wp14:anchorId="7627B4B6" wp14:editId="6C4C92F1">
                <wp:simplePos x="0" y="0"/>
                <wp:positionH relativeFrom="page">
                  <wp:posOffset>2190115</wp:posOffset>
                </wp:positionH>
                <wp:positionV relativeFrom="paragraph">
                  <wp:posOffset>291465</wp:posOffset>
                </wp:positionV>
                <wp:extent cx="28575" cy="1270"/>
                <wp:effectExtent l="0" t="0" r="0" b="0"/>
                <wp:wrapNone/>
                <wp:docPr id="1" name="Image1"/>
                <wp:cNvGraphicFramePr/>
                <a:graphic xmlns:a="http://schemas.openxmlformats.org/drawingml/2006/main">
                  <a:graphicData uri="http://schemas.microsoft.com/office/word/2010/wordprocessingShape">
                    <wps:wsp>
                      <wps:cNvCnPr/>
                      <wps:spPr>
                        <a:xfrm>
                          <a:off x="0" y="0"/>
                          <a:ext cx="28080" cy="0"/>
                        </a:xfrm>
                        <a:prstGeom prst="line">
                          <a:avLst/>
                        </a:prstGeom>
                        <a:ln w="1260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8105A0" id="Image1" o:spid="_x0000_s1026" style="position:absolute;z-index:-251658240;visibility:visible;mso-wrap-style:square;mso-wrap-distance-left:0;mso-wrap-distance-top:0;mso-wrap-distance-right:0;mso-wrap-distance-bottom:0;mso-position-horizontal:absolute;mso-position-horizontal-relative:page;mso-position-vertical:absolute;mso-position-vertical-relative:text" from="172.45pt,22.95pt" to="174.7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" strokecolor="red" strokeweight=".35mm">
                <w10:wrap anchorx="page"/>
              </v:line>
            </w:pict>
          </mc:Fallback>
        </mc:AlternateContent>
      </w:r>
      <w:r>
        <w:rPr>
          <w:sz w:val="24"/>
        </w:rPr>
        <w:t xml:space="preserve">If necessary, </w:t>
      </w:r>
      <w:r w:rsidR="00EF5163">
        <w:rPr>
          <w:sz w:val="24"/>
        </w:rPr>
        <w:t xml:space="preserve">employees’ </w:t>
      </w:r>
      <w:r>
        <w:rPr>
          <w:sz w:val="24"/>
        </w:rPr>
        <w:t>time and effort reporting will be approved by the department chair.</w:t>
      </w:r>
    </w:p>
    <w:p w14:paraId="5A408F9F" w14:textId="77777777" w:rsidR="001949F7" w:rsidRDefault="001949F7">
      <w:pPr>
        <w:pStyle w:val="ListParagraph"/>
        <w:tabs>
          <w:tab w:val="left" w:pos="1615"/>
          <w:tab w:val="left" w:pos="1616"/>
        </w:tabs>
        <w:ind w:right="329" w:firstLine="0"/>
        <w:rPr>
          <w:sz w:val="24"/>
        </w:rPr>
      </w:pPr>
    </w:p>
    <w:p w14:paraId="79D2A89D" w14:textId="77777777" w:rsidR="001949F7" w:rsidRDefault="00494B52">
      <w:pPr>
        <w:pStyle w:val="Heading1"/>
        <w:numPr>
          <w:ilvl w:val="0"/>
          <w:numId w:val="1"/>
        </w:numPr>
        <w:tabs>
          <w:tab w:val="left" w:pos="840"/>
        </w:tabs>
      </w:pPr>
      <w:r>
        <w:t>Fiscal</w:t>
      </w:r>
      <w:r>
        <w:rPr>
          <w:spacing w:val="2"/>
        </w:rPr>
        <w:t xml:space="preserve"> </w:t>
      </w:r>
      <w:r>
        <w:t>Decisions:</w:t>
      </w:r>
    </w:p>
    <w:p w14:paraId="219B97C8" w14:textId="73F49156" w:rsidR="001949F7" w:rsidRDefault="00494B52">
      <w:pPr>
        <w:pStyle w:val="ListParagraph"/>
        <w:numPr>
          <w:ilvl w:val="1"/>
          <w:numId w:val="1"/>
        </w:numPr>
        <w:tabs>
          <w:tab w:val="left" w:pos="1560"/>
          <w:tab w:val="left" w:pos="1708"/>
          <w:tab w:val="left" w:pos="8434"/>
          <w:tab w:val="left" w:pos="9123"/>
        </w:tabs>
        <w:ind w:right="734" w:hanging="361"/>
      </w:pPr>
      <w:r w:rsidRPr="5592AC2E">
        <w:rPr>
          <w:sz w:val="24"/>
          <w:szCs w:val="24"/>
        </w:rPr>
        <w:t>All yearly performance evaluations and salary</w:t>
      </w:r>
      <w:r w:rsidR="000E56F9" w:rsidRPr="5592AC2E">
        <w:rPr>
          <w:sz w:val="24"/>
          <w:szCs w:val="24"/>
        </w:rPr>
        <w:t xml:space="preserve"> related decisions where </w:t>
      </w:r>
      <w:r w:rsidR="4CE2F4BA" w:rsidRPr="5592AC2E">
        <w:rPr>
          <w:sz w:val="24"/>
          <w:szCs w:val="24"/>
        </w:rPr>
        <w:t xml:space="preserve">one </w:t>
      </w:r>
      <w:r w:rsidR="00EF5163">
        <w:rPr>
          <w:sz w:val="24"/>
          <w:szCs w:val="24"/>
        </w:rPr>
        <w:t>employee</w:t>
      </w:r>
      <w:r w:rsidR="4CE2F4BA" w:rsidRPr="5592AC2E">
        <w:rPr>
          <w:sz w:val="24"/>
          <w:szCs w:val="24"/>
        </w:rPr>
        <w:t xml:space="preserve"> supervises the other</w:t>
      </w:r>
      <w:r w:rsidRPr="5592AC2E">
        <w:rPr>
          <w:sz w:val="24"/>
          <w:szCs w:val="24"/>
        </w:rPr>
        <w:t xml:space="preserve"> will be made by their department</w:t>
      </w:r>
      <w:r w:rsidRPr="5592AC2E">
        <w:rPr>
          <w:spacing w:val="13"/>
          <w:sz w:val="24"/>
          <w:szCs w:val="24"/>
        </w:rPr>
        <w:t xml:space="preserve"> </w:t>
      </w:r>
      <w:r w:rsidRPr="5592AC2E">
        <w:rPr>
          <w:sz w:val="24"/>
          <w:szCs w:val="24"/>
        </w:rPr>
        <w:t>chair.</w:t>
      </w:r>
    </w:p>
    <w:p w14:paraId="691A9A29" w14:textId="1521CD8A" w:rsidR="002B24B2" w:rsidRPr="000F0075" w:rsidRDefault="00494B52">
      <w:pPr>
        <w:pStyle w:val="ListParagraph"/>
        <w:numPr>
          <w:ilvl w:val="1"/>
          <w:numId w:val="1"/>
        </w:numPr>
        <w:tabs>
          <w:tab w:val="left" w:pos="1560"/>
          <w:tab w:val="left" w:pos="1708"/>
          <w:tab w:val="left" w:pos="8434"/>
          <w:tab w:val="left" w:pos="9123"/>
        </w:tabs>
        <w:ind w:right="734" w:hanging="361"/>
      </w:pPr>
      <w:r>
        <w:rPr>
          <w:rFonts w:eastAsia="Times New Roman"/>
          <w:sz w:val="24"/>
          <w:szCs w:val="24"/>
        </w:rPr>
        <w:t xml:space="preserve">Any revision of a grant budget by </w:t>
      </w:r>
      <w:r w:rsidR="7FFFEC3E" w:rsidRPr="5592AC2E">
        <w:rPr>
          <w:rFonts w:eastAsia="Times New Roman"/>
          <w:sz w:val="24"/>
          <w:szCs w:val="24"/>
        </w:rPr>
        <w:t xml:space="preserve">either </w:t>
      </w:r>
      <w:r w:rsidR="00EF5163">
        <w:rPr>
          <w:rFonts w:eastAsia="Times New Roman"/>
          <w:sz w:val="24"/>
          <w:szCs w:val="24"/>
        </w:rPr>
        <w:t>employee</w:t>
      </w:r>
      <w:r>
        <w:rPr>
          <w:rFonts w:eastAsia="Times New Roman"/>
          <w:sz w:val="24"/>
          <w:szCs w:val="24"/>
        </w:rPr>
        <w:t xml:space="preserve"> that impacts the other and </w:t>
      </w:r>
      <w:r>
        <w:rPr>
          <w:rFonts w:eastAsia="Times New Roman"/>
          <w:sz w:val="24"/>
          <w:szCs w:val="24"/>
        </w:rPr>
        <w:lastRenderedPageBreak/>
        <w:t>that involves a significant financial interest as defined by Policy 151.1, section 3.7</w:t>
      </w:r>
      <w:r w:rsidR="002B24B2">
        <w:rPr>
          <w:rFonts w:eastAsia="Times New Roman"/>
          <w:sz w:val="24"/>
          <w:szCs w:val="24"/>
        </w:rPr>
        <w:t xml:space="preserve"> is a conflict of interest and</w:t>
      </w:r>
      <w:r>
        <w:rPr>
          <w:rFonts w:eastAsia="Times New Roman"/>
          <w:sz w:val="24"/>
          <w:szCs w:val="24"/>
        </w:rPr>
        <w:t xml:space="preserve"> must be reviewed by the COIC</w:t>
      </w:r>
      <w:r w:rsidR="002B24B2">
        <w:rPr>
          <w:rFonts w:eastAsia="Times New Roman"/>
          <w:sz w:val="24"/>
          <w:szCs w:val="24"/>
        </w:rPr>
        <w:t xml:space="preserve"> to determine that it is being managed appropriately</w:t>
      </w:r>
      <w:r>
        <w:rPr>
          <w:rFonts w:eastAsia="Times New Roman"/>
          <w:sz w:val="24"/>
          <w:szCs w:val="24"/>
        </w:rPr>
        <w:t xml:space="preserve">. Salary decisions made by others that are not defined in these sections, including merit-based raises recommended by the department chair and/or college dean, or salary increases from other funding sources that do not fall under this COI plan, do not require such review. </w:t>
      </w:r>
      <w:r w:rsidR="00C16096">
        <w:rPr>
          <w:rFonts w:eastAsia="Times New Roman"/>
          <w:sz w:val="24"/>
          <w:szCs w:val="24"/>
        </w:rPr>
        <w:t xml:space="preserve">If the COIC </w:t>
      </w:r>
      <w:r w:rsidR="00EF5163">
        <w:rPr>
          <w:rFonts w:eastAsia="Times New Roman"/>
          <w:sz w:val="24"/>
          <w:szCs w:val="24"/>
        </w:rPr>
        <w:t>determines</w:t>
      </w:r>
      <w:r w:rsidR="00C16096">
        <w:rPr>
          <w:rFonts w:eastAsia="Times New Roman"/>
          <w:sz w:val="24"/>
          <w:szCs w:val="24"/>
        </w:rPr>
        <w:t xml:space="preserve"> that a salary budget </w:t>
      </w:r>
      <w:r w:rsidR="00D447AC">
        <w:rPr>
          <w:rFonts w:eastAsia="Times New Roman"/>
          <w:sz w:val="24"/>
          <w:szCs w:val="24"/>
        </w:rPr>
        <w:t xml:space="preserve">requested change </w:t>
      </w:r>
      <w:r w:rsidR="002B24B2">
        <w:rPr>
          <w:rFonts w:eastAsia="Times New Roman"/>
          <w:sz w:val="24"/>
          <w:szCs w:val="24"/>
        </w:rPr>
        <w:t>is</w:t>
      </w:r>
      <w:r w:rsidR="00C16096">
        <w:rPr>
          <w:rFonts w:eastAsia="Times New Roman"/>
          <w:sz w:val="24"/>
          <w:szCs w:val="24"/>
        </w:rPr>
        <w:t xml:space="preserve"> appropriate</w:t>
      </w:r>
      <w:r w:rsidR="00D447AC">
        <w:rPr>
          <w:rFonts w:eastAsia="Times New Roman"/>
          <w:sz w:val="24"/>
          <w:szCs w:val="24"/>
        </w:rPr>
        <w:t xml:space="preserve"> and </w:t>
      </w:r>
      <w:r w:rsidR="002B24B2">
        <w:rPr>
          <w:rFonts w:eastAsia="Times New Roman"/>
          <w:sz w:val="24"/>
          <w:szCs w:val="24"/>
        </w:rPr>
        <w:t xml:space="preserve">is </w:t>
      </w:r>
      <w:r w:rsidR="00D447AC">
        <w:rPr>
          <w:rFonts w:eastAsia="Times New Roman"/>
          <w:sz w:val="24"/>
          <w:szCs w:val="24"/>
        </w:rPr>
        <w:t>managed</w:t>
      </w:r>
      <w:r w:rsidR="002B24B2">
        <w:rPr>
          <w:rFonts w:eastAsia="Times New Roman"/>
          <w:sz w:val="24"/>
          <w:szCs w:val="24"/>
        </w:rPr>
        <w:t xml:space="preserve"> effectively, </w:t>
      </w:r>
      <w:r w:rsidR="00C16096">
        <w:rPr>
          <w:rFonts w:eastAsia="Times New Roman"/>
          <w:sz w:val="24"/>
          <w:szCs w:val="24"/>
        </w:rPr>
        <w:t xml:space="preserve">a notice will be sent to the department chair for their final review. </w:t>
      </w:r>
      <w:r w:rsidR="002B24B2">
        <w:rPr>
          <w:rFonts w:eastAsia="Times New Roman"/>
          <w:sz w:val="24"/>
          <w:szCs w:val="24"/>
        </w:rPr>
        <w:t>Approval or disapproval of the requested change, compliance with grant/contract terms, and other related issues are still the responsibility of the chair.</w:t>
      </w:r>
    </w:p>
    <w:p w14:paraId="3C99142D" w14:textId="77777777" w:rsidR="002B24B2" w:rsidRDefault="002B24B2" w:rsidP="002B24B2">
      <w:pPr>
        <w:pStyle w:val="ListParagraph"/>
        <w:tabs>
          <w:tab w:val="left" w:pos="1560"/>
          <w:tab w:val="left" w:pos="1708"/>
          <w:tab w:val="left" w:pos="8434"/>
          <w:tab w:val="left" w:pos="9123"/>
        </w:tabs>
        <w:ind w:right="734" w:firstLine="0"/>
        <w:rPr>
          <w:rFonts w:eastAsia="Times New Roman"/>
          <w:sz w:val="24"/>
          <w:szCs w:val="24"/>
        </w:rPr>
      </w:pPr>
    </w:p>
    <w:p w14:paraId="57A7D0CC" w14:textId="16AE75E2" w:rsidR="001949F7" w:rsidRDefault="00494B52" w:rsidP="000F0075">
      <w:pPr>
        <w:pStyle w:val="ListParagraph"/>
        <w:tabs>
          <w:tab w:val="left" w:pos="1560"/>
          <w:tab w:val="left" w:pos="1708"/>
          <w:tab w:val="left" w:pos="8434"/>
          <w:tab w:val="left" w:pos="9123"/>
        </w:tabs>
        <w:ind w:right="734" w:firstLine="0"/>
      </w:pPr>
      <w:r w:rsidRPr="038E7512">
        <w:rPr>
          <w:rFonts w:eastAsia="Times New Roman"/>
          <w:sz w:val="24"/>
          <w:szCs w:val="24"/>
        </w:rPr>
        <w:t xml:space="preserve">If the COIC </w:t>
      </w:r>
      <w:r w:rsidR="00EF5163">
        <w:rPr>
          <w:rFonts w:eastAsia="Times New Roman"/>
          <w:sz w:val="24"/>
          <w:szCs w:val="24"/>
        </w:rPr>
        <w:t>determines</w:t>
      </w:r>
      <w:r w:rsidRPr="038E7512">
        <w:rPr>
          <w:rFonts w:eastAsia="Times New Roman"/>
          <w:sz w:val="24"/>
          <w:szCs w:val="24"/>
        </w:rPr>
        <w:t xml:space="preserve"> that a salary budget reallocation</w:t>
      </w:r>
      <w:r w:rsidR="00EF5163">
        <w:rPr>
          <w:rFonts w:eastAsia="Times New Roman"/>
          <w:sz w:val="24"/>
          <w:szCs w:val="24"/>
        </w:rPr>
        <w:t xml:space="preserve"> may</w:t>
      </w:r>
      <w:r w:rsidRPr="038E7512">
        <w:rPr>
          <w:rFonts w:eastAsia="Times New Roman"/>
          <w:sz w:val="24"/>
          <w:szCs w:val="24"/>
        </w:rPr>
        <w:t xml:space="preserve"> violate either the terms of this plan or university policy, the COIC will send a request for clarification to the </w:t>
      </w:r>
      <w:r w:rsidR="0086081A">
        <w:rPr>
          <w:rFonts w:eastAsia="Times New Roman"/>
          <w:sz w:val="24"/>
          <w:szCs w:val="24"/>
        </w:rPr>
        <w:t xml:space="preserve">involved </w:t>
      </w:r>
      <w:r w:rsidR="00C36DB8">
        <w:rPr>
          <w:rFonts w:eastAsia="Times New Roman"/>
          <w:sz w:val="24"/>
          <w:szCs w:val="24"/>
        </w:rPr>
        <w:t>employee</w:t>
      </w:r>
      <w:r w:rsidR="0086081A">
        <w:rPr>
          <w:rFonts w:eastAsia="Times New Roman"/>
          <w:sz w:val="24"/>
          <w:szCs w:val="24"/>
        </w:rPr>
        <w:t xml:space="preserve">.  </w:t>
      </w:r>
      <w:r w:rsidRPr="038E7512">
        <w:rPr>
          <w:rFonts w:eastAsia="Times New Roman"/>
          <w:sz w:val="24"/>
          <w:szCs w:val="24"/>
        </w:rPr>
        <w:t xml:space="preserve">If, after receiving and reviewing said clarification, the COIC </w:t>
      </w:r>
      <w:r w:rsidR="00EF5163">
        <w:rPr>
          <w:rFonts w:eastAsia="Times New Roman"/>
          <w:sz w:val="24"/>
          <w:szCs w:val="24"/>
        </w:rPr>
        <w:t xml:space="preserve">determines </w:t>
      </w:r>
      <w:r w:rsidRPr="038E7512">
        <w:rPr>
          <w:rFonts w:eastAsia="Times New Roman"/>
          <w:sz w:val="24"/>
          <w:szCs w:val="24"/>
        </w:rPr>
        <w:t>that a violation has occurred, a letter describing how the reallocation violate</w:t>
      </w:r>
      <w:r w:rsidR="002B24B2" w:rsidRPr="038E7512">
        <w:rPr>
          <w:rFonts w:eastAsia="Times New Roman"/>
          <w:sz w:val="24"/>
          <w:szCs w:val="24"/>
        </w:rPr>
        <w:t>s</w:t>
      </w:r>
      <w:r w:rsidRPr="038E7512">
        <w:rPr>
          <w:rFonts w:eastAsia="Times New Roman"/>
          <w:sz w:val="24"/>
          <w:szCs w:val="24"/>
        </w:rPr>
        <w:t xml:space="preserve"> the plan and</w:t>
      </w:r>
      <w:r w:rsidR="00C16096" w:rsidRPr="038E7512">
        <w:rPr>
          <w:rFonts w:eastAsia="Times New Roman"/>
          <w:sz w:val="24"/>
          <w:szCs w:val="24"/>
        </w:rPr>
        <w:t>/or policy will be sent to the department chair</w:t>
      </w:r>
      <w:r w:rsidR="002B24B2" w:rsidRPr="038E7512">
        <w:rPr>
          <w:rFonts w:eastAsia="Times New Roman"/>
          <w:sz w:val="24"/>
          <w:szCs w:val="24"/>
        </w:rPr>
        <w:t xml:space="preserve"> and </w:t>
      </w:r>
      <w:r w:rsidR="0E10B4E4" w:rsidRPr="038E7512">
        <w:rPr>
          <w:rFonts w:eastAsia="Times New Roman"/>
          <w:sz w:val="24"/>
          <w:szCs w:val="24"/>
        </w:rPr>
        <w:t>dean and</w:t>
      </w:r>
      <w:r w:rsidRPr="038E7512">
        <w:rPr>
          <w:rFonts w:eastAsia="Times New Roman"/>
          <w:sz w:val="24"/>
          <w:szCs w:val="24"/>
        </w:rPr>
        <w:t xml:space="preserve"> copied to the </w:t>
      </w:r>
      <w:r w:rsidR="10EF3182" w:rsidRPr="5592AC2E">
        <w:rPr>
          <w:rFonts w:eastAsia="Times New Roman"/>
          <w:sz w:val="24"/>
          <w:szCs w:val="24"/>
        </w:rPr>
        <w:t xml:space="preserve">involved </w:t>
      </w:r>
      <w:r w:rsidR="00EC0B31">
        <w:rPr>
          <w:rFonts w:eastAsia="Times New Roman"/>
          <w:sz w:val="24"/>
          <w:szCs w:val="24"/>
        </w:rPr>
        <w:t>employee</w:t>
      </w:r>
      <w:r w:rsidR="005E56C3">
        <w:rPr>
          <w:rFonts w:eastAsia="Times New Roman"/>
          <w:sz w:val="24"/>
          <w:szCs w:val="24"/>
        </w:rPr>
        <w:t>s</w:t>
      </w:r>
      <w:r w:rsidR="00194C5F">
        <w:rPr>
          <w:rFonts w:eastAsia="Times New Roman"/>
          <w:sz w:val="24"/>
          <w:szCs w:val="24"/>
        </w:rPr>
        <w:t>, who are</w:t>
      </w:r>
      <w:r w:rsidRPr="038E7512">
        <w:rPr>
          <w:rFonts w:eastAsia="Times New Roman"/>
          <w:sz w:val="24"/>
          <w:szCs w:val="24"/>
        </w:rPr>
        <w:t xml:space="preserve"> welcome to submit their own le</w:t>
      </w:r>
      <w:r w:rsidR="00C16096" w:rsidRPr="038E7512">
        <w:rPr>
          <w:rFonts w:eastAsia="Times New Roman"/>
          <w:sz w:val="24"/>
          <w:szCs w:val="24"/>
        </w:rPr>
        <w:t>tter of clarification to the department chair</w:t>
      </w:r>
      <w:r w:rsidRPr="038E7512">
        <w:rPr>
          <w:rFonts w:eastAsia="Times New Roman"/>
          <w:sz w:val="24"/>
          <w:szCs w:val="24"/>
        </w:rPr>
        <w:t xml:space="preserve"> </w:t>
      </w:r>
      <w:r w:rsidR="00194C5F">
        <w:rPr>
          <w:rFonts w:eastAsia="Times New Roman"/>
          <w:sz w:val="24"/>
          <w:szCs w:val="24"/>
        </w:rPr>
        <w:t>and dean</w:t>
      </w:r>
      <w:r w:rsidRPr="038E7512">
        <w:rPr>
          <w:rFonts w:eastAsia="Times New Roman"/>
          <w:sz w:val="24"/>
          <w:szCs w:val="24"/>
        </w:rPr>
        <w:t>.</w:t>
      </w:r>
      <w:r w:rsidR="002B24B2" w:rsidRPr="038E7512">
        <w:rPr>
          <w:rFonts w:eastAsia="Times New Roman"/>
          <w:sz w:val="24"/>
          <w:szCs w:val="24"/>
        </w:rPr>
        <w:t xml:space="preserve"> </w:t>
      </w:r>
    </w:p>
    <w:p w14:paraId="5C0202C4" w14:textId="77777777" w:rsidR="001949F7" w:rsidRDefault="001949F7">
      <w:pPr>
        <w:pStyle w:val="ListParagraph"/>
        <w:tabs>
          <w:tab w:val="left" w:pos="1560"/>
          <w:tab w:val="left" w:pos="1708"/>
          <w:tab w:val="left" w:pos="8434"/>
          <w:tab w:val="left" w:pos="9123"/>
        </w:tabs>
        <w:ind w:right="734" w:firstLine="0"/>
        <w:rPr>
          <w:rFonts w:eastAsia="Times New Roman"/>
          <w:sz w:val="24"/>
          <w:szCs w:val="24"/>
        </w:rPr>
      </w:pPr>
    </w:p>
    <w:p w14:paraId="5430FF2E" w14:textId="77777777" w:rsidR="001949F7" w:rsidRDefault="00494B52">
      <w:pPr>
        <w:pStyle w:val="Heading1"/>
        <w:numPr>
          <w:ilvl w:val="0"/>
          <w:numId w:val="1"/>
        </w:numPr>
        <w:tabs>
          <w:tab w:val="left" w:pos="981"/>
        </w:tabs>
        <w:ind w:left="980"/>
      </w:pPr>
      <w:r>
        <w:t>Scientific</w:t>
      </w:r>
      <w:r>
        <w:rPr>
          <w:spacing w:val="-18"/>
        </w:rPr>
        <w:t xml:space="preserve"> </w:t>
      </w:r>
      <w:r>
        <w:t>Progress:</w:t>
      </w:r>
    </w:p>
    <w:p w14:paraId="687681CC" w14:textId="45C67EF4" w:rsidR="001949F7" w:rsidRDefault="00EC5E1B" w:rsidP="00EC5E1B">
      <w:pPr>
        <w:pStyle w:val="BodyText"/>
        <w:spacing w:before="1"/>
        <w:ind w:left="980"/>
      </w:pPr>
      <w:r>
        <w:t xml:space="preserve">The </w:t>
      </w:r>
      <w:r w:rsidR="007101E2">
        <w:t xml:space="preserve">listed </w:t>
      </w:r>
      <w:r w:rsidR="00836D0C">
        <w:t>employee</w:t>
      </w:r>
      <w:r>
        <w:t>s</w:t>
      </w:r>
      <w:r w:rsidR="00836D0C">
        <w:t xml:space="preserve"> </w:t>
      </w:r>
      <w:r w:rsidR="007101E2">
        <w:t>may</w:t>
      </w:r>
      <w:r w:rsidR="00836D0C">
        <w:t xml:space="preserve"> oversee their own relevant research program but may not be in </w:t>
      </w:r>
      <w:r w:rsidR="007101E2">
        <w:t xml:space="preserve">   </w:t>
      </w:r>
      <w:r w:rsidR="00836D0C">
        <w:t xml:space="preserve">a supervisory position over the other. </w:t>
      </w:r>
    </w:p>
    <w:p w14:paraId="511E4566" w14:textId="77777777" w:rsidR="00C36DB8" w:rsidRDefault="00C36DB8">
      <w:pPr>
        <w:pStyle w:val="BodyText"/>
        <w:spacing w:before="1"/>
        <w:rPr>
          <w:sz w:val="22"/>
        </w:rPr>
      </w:pPr>
    </w:p>
    <w:p w14:paraId="255E53BD" w14:textId="77777777" w:rsidR="001949F7" w:rsidRDefault="00494B52">
      <w:pPr>
        <w:pStyle w:val="Heading1"/>
        <w:numPr>
          <w:ilvl w:val="0"/>
          <w:numId w:val="1"/>
        </w:numPr>
        <w:tabs>
          <w:tab w:val="left" w:pos="981"/>
        </w:tabs>
        <w:ind w:left="980"/>
      </w:pPr>
      <w:r>
        <w:t>Disput</w:t>
      </w:r>
      <w:r>
        <w:rPr>
          <w:u w:color="FF0000"/>
        </w:rPr>
        <w:t>es</w:t>
      </w:r>
      <w:r>
        <w:t>:</w:t>
      </w:r>
    </w:p>
    <w:p w14:paraId="2EBF5154" w14:textId="58A13776" w:rsidR="001949F7" w:rsidRDefault="00494B52">
      <w:pPr>
        <w:pStyle w:val="BodyText"/>
        <w:spacing w:after="58"/>
        <w:ind w:left="1058" w:right="245"/>
      </w:pPr>
      <w:r>
        <w:t>This relationship</w:t>
      </w:r>
      <w:r w:rsidR="00EC0B31">
        <w:t xml:space="preserve"> between employees</w:t>
      </w:r>
      <w:r>
        <w:t xml:space="preserve"> could lead to disputes between members of the research group</w:t>
      </w:r>
      <w:r w:rsidR="002B24B2">
        <w:t>. T</w:t>
      </w:r>
      <w:r>
        <w:t xml:space="preserve">herefore, to protect university students and personnel from such situations, all members of the research group (postdocs, students, technicians, etc.) will be notified of the existence of this COI management plan. This notice to research team members will be in writing along with their acknowledgement of </w:t>
      </w:r>
      <w:r w:rsidR="19DAF789">
        <w:t>receipt and</w:t>
      </w:r>
      <w:r>
        <w:t xml:space="preserve"> will be kept on file and presented at the annual COIC review. Each member of the research team shall be provided with contact information of the COIC administrator and the department chair. If a concern arises, the concerned party should contact either the department chair or the COIC administrator. The COIC will then be notified and will investigate the concern.</w:t>
      </w:r>
    </w:p>
    <w:p w14:paraId="7C9FCAEB" w14:textId="77777777" w:rsidR="002B24B2" w:rsidRDefault="002B24B2">
      <w:pPr>
        <w:pStyle w:val="BodyText"/>
        <w:spacing w:after="58"/>
        <w:ind w:left="1058" w:right="245"/>
      </w:pPr>
    </w:p>
    <w:p w14:paraId="19389D8C" w14:textId="5467A74F" w:rsidR="001949F7" w:rsidRDefault="00494B52">
      <w:pPr>
        <w:pStyle w:val="BodyText"/>
        <w:ind w:left="1058" w:right="245"/>
      </w:pPr>
      <w:r>
        <w:t xml:space="preserve">If, after receiving notification of concern through the channels described above, the COIC </w:t>
      </w:r>
      <w:r w:rsidR="00EC0B31">
        <w:t>determines</w:t>
      </w:r>
      <w:r>
        <w:t xml:space="preserve"> that a violation </w:t>
      </w:r>
      <w:r w:rsidR="00EC0B31">
        <w:t xml:space="preserve">may have occurred </w:t>
      </w:r>
      <w:r>
        <w:t>of either the terms of this plan or university policy</w:t>
      </w:r>
      <w:r w:rsidR="00EC0B31">
        <w:t>,</w:t>
      </w:r>
      <w:r>
        <w:t xml:space="preserve"> the COIC will send a request for clarification to the PI and Co-PI. If, after receiving and reviewing said clarifications, the COIC </w:t>
      </w:r>
      <w:r w:rsidR="00C36DB8">
        <w:t>determines that</w:t>
      </w:r>
      <w:r>
        <w:t xml:space="preserve"> a violation has occurred, a letter describing the violation</w:t>
      </w:r>
      <w:r w:rsidR="00B67788">
        <w:t xml:space="preserve"> will be sent to the department chair </w:t>
      </w:r>
      <w:r w:rsidR="002B24B2">
        <w:t xml:space="preserve">and </w:t>
      </w:r>
      <w:r w:rsidR="447FF335">
        <w:t>dean and</w:t>
      </w:r>
      <w:r>
        <w:t xml:space="preserve"> copied to the </w:t>
      </w:r>
      <w:r w:rsidR="4FEF94BF">
        <w:t>involved individuals, who</w:t>
      </w:r>
      <w:r>
        <w:t xml:space="preserve"> are welcome to submit their own let</w:t>
      </w:r>
      <w:r w:rsidR="00B67788">
        <w:t xml:space="preserve">ter of clarification to the department chair </w:t>
      </w:r>
      <w:r>
        <w:t>as well.</w:t>
      </w:r>
    </w:p>
    <w:p w14:paraId="278A6176" w14:textId="67399ED6" w:rsidR="00EC5E1B" w:rsidRDefault="00EC5E1B">
      <w:pPr>
        <w:pStyle w:val="BodyText"/>
        <w:ind w:left="1058" w:right="245"/>
      </w:pPr>
    </w:p>
    <w:p w14:paraId="288F6A02" w14:textId="4AD3B9A1" w:rsidR="00EC5E1B" w:rsidRDefault="00EC5E1B">
      <w:pPr>
        <w:pStyle w:val="BodyText"/>
        <w:ind w:left="1058" w:right="245"/>
      </w:pPr>
    </w:p>
    <w:p w14:paraId="2C00C739" w14:textId="77777777" w:rsidR="001949F7" w:rsidRDefault="001949F7">
      <w:pPr>
        <w:pStyle w:val="BodyText"/>
      </w:pPr>
    </w:p>
    <w:p w14:paraId="34E7947F" w14:textId="1B486CB2" w:rsidR="001949F7" w:rsidRDefault="00494B52">
      <w:pPr>
        <w:pStyle w:val="Heading1"/>
        <w:tabs>
          <w:tab w:val="left" w:pos="8518"/>
        </w:tabs>
        <w:ind w:left="109" w:right="1339"/>
      </w:pPr>
      <w:r>
        <w:lastRenderedPageBreak/>
        <w:t xml:space="preserve">By signing this COI Management Plan, I </w:t>
      </w:r>
      <w:r w:rsidR="00D447AC">
        <w:t xml:space="preserve">agree to abide by terms of this plan and all NDSU policies including but not limited to Policy 151.1 External Activities and Conflict of Interest, Policy 152 External Professional Activities and </w:t>
      </w:r>
      <w:r>
        <w:t>Policy 326 Academic</w:t>
      </w:r>
      <w:r>
        <w:rPr>
          <w:spacing w:val="-9"/>
        </w:rPr>
        <w:t xml:space="preserve"> </w:t>
      </w:r>
      <w:r w:rsidR="00D447AC">
        <w:t>Misconduct</w:t>
      </w:r>
      <w:r w:rsidR="00C64F92">
        <w:t xml:space="preserve"> as well as NDCC 44-04-09 and SBHE 603.3</w:t>
      </w:r>
      <w:r w:rsidR="00D447AC">
        <w:t>.</w:t>
      </w:r>
    </w:p>
    <w:p w14:paraId="3338AE38" w14:textId="77777777" w:rsidR="001949F7" w:rsidRDefault="001949F7">
      <w:pPr>
        <w:pStyle w:val="BodyText"/>
        <w:rPr>
          <w:b/>
        </w:rPr>
      </w:pPr>
    </w:p>
    <w:p w14:paraId="20806B45" w14:textId="77777777" w:rsidR="001949F7" w:rsidRDefault="00494B52">
      <w:pPr>
        <w:ind w:left="109"/>
      </w:pPr>
      <w:r>
        <w:rPr>
          <w:b/>
          <w:sz w:val="24"/>
        </w:rPr>
        <w:t>Investigators:</w:t>
      </w:r>
    </w:p>
    <w:p w14:paraId="799FF022" w14:textId="77777777" w:rsidR="001949F7" w:rsidRDefault="001949F7">
      <w:pPr>
        <w:pStyle w:val="BodyText"/>
      </w:pPr>
    </w:p>
    <w:p w14:paraId="07CC3FCB" w14:textId="77777777" w:rsidR="001949F7" w:rsidRDefault="001949F7">
      <w:pPr>
        <w:pStyle w:val="BodyText"/>
      </w:pPr>
    </w:p>
    <w:p w14:paraId="41B7F08A" w14:textId="77777777" w:rsidR="001949F7" w:rsidRDefault="001949F7">
      <w:pPr>
        <w:pStyle w:val="BodyText"/>
      </w:pPr>
    </w:p>
    <w:p w14:paraId="4893B4E6" w14:textId="77777777" w:rsidR="001949F7" w:rsidRDefault="00494B52">
      <w:pPr>
        <w:pStyle w:val="BodyText"/>
        <w:tabs>
          <w:tab w:val="left" w:pos="4579"/>
        </w:tabs>
        <w:ind w:left="260"/>
      </w:pPr>
      <w:r>
        <w:rPr>
          <w:noProof/>
        </w:rPr>
        <mc:AlternateContent>
          <mc:Choice Requires="wps">
            <w:drawing>
              <wp:anchor distT="0" distB="0" distL="0" distR="0" simplePos="0" relativeHeight="251658241" behindDoc="0" locked="0" layoutInCell="1" allowOverlap="1" wp14:anchorId="50AE05E3" wp14:editId="3F24A351">
                <wp:simplePos x="0" y="0"/>
                <wp:positionH relativeFrom="page">
                  <wp:posOffset>3657600</wp:posOffset>
                </wp:positionH>
                <wp:positionV relativeFrom="paragraph">
                  <wp:posOffset>145415</wp:posOffset>
                </wp:positionV>
                <wp:extent cx="964565" cy="1270"/>
                <wp:effectExtent l="0" t="0" r="0" b="0"/>
                <wp:wrapTopAndBottom/>
                <wp:docPr id="2" name="Image3"/>
                <wp:cNvGraphicFramePr/>
                <a:graphic xmlns:a="http://schemas.openxmlformats.org/drawingml/2006/main">
                  <a:graphicData uri="http://schemas.microsoft.com/office/word/2010/wordprocessingShape">
                    <wps:wsp>
                      <wps:cNvCnPr/>
                      <wps:spPr>
                        <a:xfrm>
                          <a:off x="0" y="0"/>
                          <a:ext cx="964080" cy="0"/>
                        </a:xfrm>
                        <a:prstGeom prst="line">
                          <a:avLst/>
                        </a:prstGeom>
                        <a:ln w="1080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D98CCD" id="Image3" o:spid="_x0000_s1026" style="position:absolute;z-index:251658241;visibility:visible;mso-wrap-style:square;mso-wrap-distance-left:0;mso-wrap-distance-top:0;mso-wrap-distance-right:0;mso-wrap-distance-bottom:0;mso-position-horizontal:absolute;mso-position-horizontal-relative:page;mso-position-vertical:absolute;mso-position-vertical-relative:text" from="4in,11.45pt" to="363.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" stroked="f" strokeweight=".3mm">
                <w10:wrap type="topAndBottom" anchorx="page"/>
              </v:line>
            </w:pict>
          </mc:Fallback>
        </mc:AlternateContent>
      </w:r>
      <w:r>
        <w:t>________________________</w:t>
      </w:r>
      <w:r>
        <w:tab/>
      </w:r>
      <w:r>
        <w:rPr>
          <w:u w:val="single"/>
        </w:rPr>
        <w:t>_______</w:t>
      </w:r>
      <w:r>
        <w:t>___</w:t>
      </w:r>
    </w:p>
    <w:p w14:paraId="658FC26E" w14:textId="29A5FAEF" w:rsidR="001949F7" w:rsidRDefault="00494B52">
      <w:pPr>
        <w:pStyle w:val="BodyText"/>
        <w:tabs>
          <w:tab w:val="left" w:pos="4579"/>
        </w:tabs>
        <w:ind w:left="260"/>
      </w:pPr>
      <w:r>
        <w:t>Name:</w:t>
      </w:r>
      <w:r>
        <w:rPr>
          <w:spacing w:val="52"/>
        </w:rPr>
        <w:t xml:space="preserve"> </w:t>
      </w:r>
      <w:r>
        <w:tab/>
        <w:t>Date:</w:t>
      </w:r>
    </w:p>
    <w:p w14:paraId="5722DEDC" w14:textId="77777777" w:rsidR="001949F7" w:rsidRDefault="001949F7">
      <w:pPr>
        <w:pStyle w:val="BodyText"/>
        <w:tabs>
          <w:tab w:val="left" w:pos="4579"/>
        </w:tabs>
      </w:pPr>
    </w:p>
    <w:p w14:paraId="6FCC8326" w14:textId="77777777" w:rsidR="001949F7" w:rsidRDefault="001949F7">
      <w:pPr>
        <w:pStyle w:val="BodyText"/>
        <w:tabs>
          <w:tab w:val="left" w:pos="4579"/>
        </w:tabs>
      </w:pPr>
    </w:p>
    <w:p w14:paraId="35156B83" w14:textId="77777777" w:rsidR="001949F7" w:rsidRDefault="00494B52">
      <w:pPr>
        <w:pStyle w:val="BodyText"/>
        <w:tabs>
          <w:tab w:val="left" w:pos="4579"/>
        </w:tabs>
      </w:pPr>
      <w:r>
        <w:rPr>
          <w:noProof/>
        </w:rPr>
        <mc:AlternateContent>
          <mc:Choice Requires="wps">
            <w:drawing>
              <wp:anchor distT="0" distB="0" distL="0" distR="0" simplePos="0" relativeHeight="251658242" behindDoc="0" locked="0" layoutInCell="1" allowOverlap="1" wp14:anchorId="7B9A29B2" wp14:editId="643E989C">
                <wp:simplePos x="0" y="0"/>
                <wp:positionH relativeFrom="page">
                  <wp:posOffset>3657600</wp:posOffset>
                </wp:positionH>
                <wp:positionV relativeFrom="paragraph">
                  <wp:posOffset>230505</wp:posOffset>
                </wp:positionV>
                <wp:extent cx="964565" cy="1270"/>
                <wp:effectExtent l="0" t="0" r="0" b="0"/>
                <wp:wrapTopAndBottom/>
                <wp:docPr id="3" name="Image5"/>
                <wp:cNvGraphicFramePr/>
                <a:graphic xmlns:a="http://schemas.openxmlformats.org/drawingml/2006/main">
                  <a:graphicData uri="http://schemas.microsoft.com/office/word/2010/wordprocessingShape">
                    <wps:wsp>
                      <wps:cNvCnPr/>
                      <wps:spPr>
                        <a:xfrm>
                          <a:off x="0" y="0"/>
                          <a:ext cx="964080" cy="0"/>
                        </a:xfrm>
                        <a:prstGeom prst="line">
                          <a:avLst/>
                        </a:prstGeom>
                        <a:ln w="10800">
                          <a:noFill/>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1607B7" id="Image5" o:spid="_x0000_s1026" style="position:absolute;z-index:251658242;visibility:visible;mso-wrap-style:square;mso-wrap-distance-left:0;mso-wrap-distance-top:0;mso-wrap-distance-right:0;mso-wrap-distance-bottom:0;mso-position-horizontal:absolute;mso-position-horizontal-relative:page;mso-position-vertical:absolute;mso-position-vertical-relative:text" from="4in,18.15pt" to="363.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" stroked="f" strokeweight=".3mm">
                <w10:wrap type="topAndBottom" anchorx="page"/>
              </v:line>
            </w:pict>
          </mc:Fallback>
        </mc:AlternateContent>
      </w:r>
    </w:p>
    <w:p w14:paraId="11CA48F9" w14:textId="77777777" w:rsidR="001949F7" w:rsidRDefault="00494B52">
      <w:pPr>
        <w:pStyle w:val="BodyText"/>
        <w:tabs>
          <w:tab w:val="left" w:pos="4579"/>
        </w:tabs>
        <w:ind w:left="260"/>
      </w:pPr>
      <w:r>
        <w:t>_________________________</w:t>
      </w:r>
      <w:r>
        <w:tab/>
      </w:r>
      <w:r>
        <w:rPr>
          <w:u w:val="single"/>
        </w:rPr>
        <w:t>_______</w:t>
      </w:r>
      <w:r>
        <w:t>___</w:t>
      </w:r>
    </w:p>
    <w:p w14:paraId="727462B7" w14:textId="161F7B27" w:rsidR="00EC5E1B" w:rsidRDefault="00494B52" w:rsidP="00EC5E1B">
      <w:pPr>
        <w:pStyle w:val="BodyText"/>
        <w:tabs>
          <w:tab w:val="left" w:pos="4579"/>
        </w:tabs>
        <w:ind w:left="260"/>
      </w:pPr>
      <w:r>
        <w:t>Name:</w:t>
      </w:r>
      <w:r>
        <w:rPr>
          <w:spacing w:val="51"/>
        </w:rPr>
        <w:t xml:space="preserve"> </w:t>
      </w:r>
      <w:r>
        <w:tab/>
        <w:t>Date:</w:t>
      </w:r>
    </w:p>
    <w:p w14:paraId="544DF50D" w14:textId="77777777" w:rsidR="00EC5E1B" w:rsidRPr="00EC5E1B" w:rsidRDefault="00EC5E1B" w:rsidP="00EC5E1B"/>
    <w:p w14:paraId="2C62392B" w14:textId="77777777" w:rsidR="00EC5E1B" w:rsidRPr="00EC5E1B" w:rsidRDefault="00EC5E1B" w:rsidP="00EC5E1B"/>
    <w:p w14:paraId="2D99D88A" w14:textId="77777777" w:rsidR="00EC5E1B" w:rsidRPr="00EC5E1B" w:rsidRDefault="00EC5E1B" w:rsidP="00EC5E1B"/>
    <w:p w14:paraId="50C43DA4" w14:textId="7A5DC06C" w:rsidR="00EC5E1B" w:rsidRDefault="00EC5E1B" w:rsidP="00EC5E1B">
      <w:pPr>
        <w:pStyle w:val="BodyText"/>
        <w:tabs>
          <w:tab w:val="left" w:pos="4579"/>
        </w:tabs>
        <w:ind w:left="260"/>
      </w:pPr>
    </w:p>
    <w:p w14:paraId="401A84AC" w14:textId="77777777" w:rsidR="00EC5E1B" w:rsidRPr="00EC5E1B" w:rsidRDefault="00EC5E1B" w:rsidP="00EC5E1B">
      <w:pPr>
        <w:pStyle w:val="BodyText"/>
        <w:tabs>
          <w:tab w:val="left" w:pos="4579"/>
        </w:tabs>
        <w:ind w:left="260"/>
        <w:rPr>
          <w:b/>
        </w:rPr>
      </w:pPr>
      <w:r w:rsidRPr="00EC5E1B">
        <w:rPr>
          <w:b/>
        </w:rPr>
        <w:t>Approved by Department Chair:</w:t>
      </w:r>
    </w:p>
    <w:p w14:paraId="54608DE1" w14:textId="77777777" w:rsidR="00EC5E1B" w:rsidRDefault="00EC5E1B" w:rsidP="00EC5E1B">
      <w:pPr>
        <w:pStyle w:val="Heading1"/>
        <w:ind w:left="0"/>
      </w:pPr>
    </w:p>
    <w:p w14:paraId="206FB672" w14:textId="77777777" w:rsidR="00EC5E1B" w:rsidRDefault="00EC5E1B" w:rsidP="00EC5E1B">
      <w:pPr>
        <w:pStyle w:val="Heading1"/>
        <w:ind w:left="0"/>
      </w:pPr>
    </w:p>
    <w:p w14:paraId="78B707C8" w14:textId="77777777" w:rsidR="00EC5E1B" w:rsidRDefault="00EC5E1B" w:rsidP="00EC5E1B">
      <w:pPr>
        <w:pStyle w:val="Heading1"/>
        <w:ind w:left="0"/>
      </w:pPr>
    </w:p>
    <w:p w14:paraId="20B271BA" w14:textId="77777777" w:rsidR="00EC5E1B" w:rsidRDefault="00EC5E1B" w:rsidP="00EC5E1B">
      <w:pPr>
        <w:pStyle w:val="Heading1"/>
        <w:ind w:left="0"/>
      </w:pPr>
      <w:r>
        <w:rPr>
          <w:b w:val="0"/>
        </w:rPr>
        <w:t>_________________________</w:t>
      </w:r>
      <w:r>
        <w:rPr>
          <w:b w:val="0"/>
        </w:rPr>
        <w:tab/>
      </w:r>
      <w:r>
        <w:rPr>
          <w:b w:val="0"/>
        </w:rPr>
        <w:tab/>
        <w:t>__________</w:t>
      </w:r>
    </w:p>
    <w:p w14:paraId="78C1BFF6" w14:textId="77777777" w:rsidR="00EC5E1B" w:rsidRDefault="00EC5E1B" w:rsidP="00EC5E1B">
      <w:pPr>
        <w:pStyle w:val="Heading1"/>
        <w:ind w:left="0"/>
      </w:pPr>
      <w:r>
        <w:rPr>
          <w:b w:val="0"/>
        </w:rPr>
        <w:t xml:space="preserve">Name:  </w:t>
      </w:r>
      <w:r>
        <w:rPr>
          <w:b w:val="0"/>
        </w:rPr>
        <w:tab/>
      </w:r>
      <w:r>
        <w:rPr>
          <w:b w:val="0"/>
        </w:rPr>
        <w:tab/>
      </w:r>
      <w:r>
        <w:rPr>
          <w:b w:val="0"/>
        </w:rPr>
        <w:tab/>
      </w:r>
      <w:r>
        <w:rPr>
          <w:b w:val="0"/>
        </w:rPr>
        <w:tab/>
        <w:t xml:space="preserve">Date:  </w:t>
      </w:r>
    </w:p>
    <w:p w14:paraId="3BEE46F0" w14:textId="77777777" w:rsidR="00EC5E1B" w:rsidRDefault="00EC5E1B" w:rsidP="00EC5E1B">
      <w:pPr>
        <w:pStyle w:val="Heading1"/>
        <w:ind w:left="0"/>
      </w:pPr>
    </w:p>
    <w:p w14:paraId="6DE03236" w14:textId="77777777" w:rsidR="00EC5E1B" w:rsidRDefault="00EC5E1B" w:rsidP="00EC5E1B">
      <w:pPr>
        <w:pStyle w:val="Heading1"/>
        <w:ind w:left="0"/>
      </w:pPr>
    </w:p>
    <w:p w14:paraId="4CF32FB0" w14:textId="77777777" w:rsidR="00EC5E1B" w:rsidRDefault="00EC5E1B" w:rsidP="00EC5E1B">
      <w:pPr>
        <w:pStyle w:val="Heading1"/>
        <w:ind w:left="0"/>
      </w:pPr>
    </w:p>
    <w:p w14:paraId="28794656" w14:textId="77777777" w:rsidR="00EC5E1B" w:rsidRDefault="00EC5E1B" w:rsidP="00EC5E1B">
      <w:pPr>
        <w:pStyle w:val="Heading1"/>
        <w:ind w:left="0"/>
      </w:pPr>
      <w:r>
        <w:t xml:space="preserve">Approved by Dean of the College </w:t>
      </w:r>
    </w:p>
    <w:p w14:paraId="4F8C0B16" w14:textId="77777777" w:rsidR="00EC5E1B" w:rsidRDefault="00EC5E1B" w:rsidP="00EC5E1B">
      <w:pPr>
        <w:pStyle w:val="Heading1"/>
        <w:ind w:left="0"/>
      </w:pPr>
    </w:p>
    <w:p w14:paraId="64E9420C" w14:textId="77777777" w:rsidR="00EC5E1B" w:rsidRDefault="00EC5E1B" w:rsidP="00EC5E1B">
      <w:pPr>
        <w:pStyle w:val="Heading1"/>
        <w:ind w:left="0"/>
      </w:pPr>
    </w:p>
    <w:p w14:paraId="6397B46D" w14:textId="77777777" w:rsidR="00EC5E1B" w:rsidRDefault="00EC5E1B" w:rsidP="00EC5E1B">
      <w:pPr>
        <w:pStyle w:val="Heading1"/>
        <w:ind w:left="0"/>
        <w:rPr>
          <w:b w:val="0"/>
        </w:rPr>
      </w:pPr>
    </w:p>
    <w:p w14:paraId="4DF1B348" w14:textId="77777777" w:rsidR="00EC5E1B" w:rsidRDefault="00EC5E1B" w:rsidP="00EC5E1B">
      <w:pPr>
        <w:pStyle w:val="Heading1"/>
        <w:ind w:left="0"/>
      </w:pPr>
      <w:r>
        <w:rPr>
          <w:b w:val="0"/>
        </w:rPr>
        <w:t>_________________________</w:t>
      </w:r>
      <w:r>
        <w:rPr>
          <w:b w:val="0"/>
        </w:rPr>
        <w:tab/>
      </w:r>
      <w:r>
        <w:rPr>
          <w:b w:val="0"/>
        </w:rPr>
        <w:tab/>
        <w:t>__________</w:t>
      </w:r>
    </w:p>
    <w:p w14:paraId="4C77AA65" w14:textId="77777777" w:rsidR="00EC5E1B" w:rsidRDefault="00EC5E1B" w:rsidP="00EC5E1B">
      <w:pPr>
        <w:pStyle w:val="Heading1"/>
        <w:ind w:left="0"/>
      </w:pPr>
      <w:r>
        <w:rPr>
          <w:b w:val="0"/>
        </w:rPr>
        <w:t xml:space="preserve">Name:  </w:t>
      </w:r>
      <w:r>
        <w:rPr>
          <w:b w:val="0"/>
        </w:rPr>
        <w:tab/>
      </w:r>
      <w:r>
        <w:rPr>
          <w:b w:val="0"/>
        </w:rPr>
        <w:tab/>
      </w:r>
      <w:r>
        <w:rPr>
          <w:b w:val="0"/>
        </w:rPr>
        <w:tab/>
        <w:t xml:space="preserve">                         Date:</w:t>
      </w:r>
    </w:p>
    <w:p w14:paraId="25D0CB58" w14:textId="77777777" w:rsidR="00EC5E1B" w:rsidRDefault="00EC5E1B" w:rsidP="00EC5E1B">
      <w:pPr>
        <w:pStyle w:val="Heading1"/>
        <w:ind w:left="0"/>
      </w:pPr>
    </w:p>
    <w:p w14:paraId="1BE548F6" w14:textId="77777777" w:rsidR="00EC5E1B" w:rsidRDefault="00EC5E1B" w:rsidP="00EC5E1B">
      <w:pPr>
        <w:pStyle w:val="Heading1"/>
        <w:ind w:left="0"/>
      </w:pPr>
    </w:p>
    <w:p w14:paraId="462CC6EE" w14:textId="77777777" w:rsidR="00EC5E1B" w:rsidRDefault="00EC5E1B" w:rsidP="00EC5E1B">
      <w:pPr>
        <w:pStyle w:val="Heading1"/>
        <w:ind w:left="0"/>
      </w:pPr>
    </w:p>
    <w:p w14:paraId="3ED86FD4" w14:textId="77777777" w:rsidR="00EC5E1B" w:rsidRDefault="00EC5E1B" w:rsidP="00EC5E1B">
      <w:pPr>
        <w:pStyle w:val="Heading1"/>
        <w:ind w:left="0"/>
      </w:pPr>
      <w:r>
        <w:t>Approved by the Chair of the COIC</w:t>
      </w:r>
    </w:p>
    <w:p w14:paraId="1046E9EA" w14:textId="77777777" w:rsidR="00EC5E1B" w:rsidRDefault="00EC5E1B" w:rsidP="00EC5E1B">
      <w:pPr>
        <w:pStyle w:val="Heading1"/>
        <w:ind w:left="0"/>
      </w:pPr>
    </w:p>
    <w:p w14:paraId="0B887DF1" w14:textId="77777777" w:rsidR="00EC5E1B" w:rsidRDefault="00EC5E1B" w:rsidP="00EC5E1B">
      <w:pPr>
        <w:pStyle w:val="Heading1"/>
        <w:ind w:left="0"/>
      </w:pPr>
    </w:p>
    <w:p w14:paraId="526AD762" w14:textId="77777777" w:rsidR="00EC5E1B" w:rsidRDefault="00EC5E1B" w:rsidP="00EC5E1B">
      <w:pPr>
        <w:pStyle w:val="Heading1"/>
        <w:ind w:left="0"/>
      </w:pPr>
    </w:p>
    <w:p w14:paraId="67D5B260" w14:textId="77777777" w:rsidR="00EC5E1B" w:rsidRDefault="00EC5E1B" w:rsidP="00EC5E1B">
      <w:pPr>
        <w:pStyle w:val="Heading1"/>
        <w:ind w:left="0"/>
      </w:pPr>
      <w:r>
        <w:rPr>
          <w:b w:val="0"/>
        </w:rPr>
        <w:t>__________________________</w:t>
      </w:r>
      <w:r>
        <w:rPr>
          <w:b w:val="0"/>
        </w:rPr>
        <w:tab/>
      </w:r>
      <w:r>
        <w:rPr>
          <w:b w:val="0"/>
        </w:rPr>
        <w:tab/>
        <w:t>__________</w:t>
      </w:r>
    </w:p>
    <w:p w14:paraId="0C28FCAC" w14:textId="77777777" w:rsidR="00EC5E1B" w:rsidRDefault="00EC5E1B" w:rsidP="00EC5E1B">
      <w:pPr>
        <w:pStyle w:val="Heading1"/>
        <w:ind w:left="0"/>
      </w:pPr>
      <w:r>
        <w:rPr>
          <w:b w:val="0"/>
        </w:rPr>
        <w:t xml:space="preserve">Name:  </w:t>
      </w:r>
      <w:r>
        <w:rPr>
          <w:b w:val="0"/>
        </w:rPr>
        <w:tab/>
      </w:r>
      <w:r>
        <w:rPr>
          <w:b w:val="0"/>
        </w:rPr>
        <w:tab/>
      </w:r>
      <w:r>
        <w:rPr>
          <w:b w:val="0"/>
        </w:rPr>
        <w:tab/>
      </w:r>
      <w:r>
        <w:rPr>
          <w:b w:val="0"/>
        </w:rPr>
        <w:tab/>
        <w:t>Date:</w:t>
      </w:r>
    </w:p>
    <w:p w14:paraId="79ABEAF0" w14:textId="76F5648E" w:rsidR="00EC5E1B" w:rsidRDefault="00EC5E1B" w:rsidP="00EC5E1B">
      <w:pPr>
        <w:pStyle w:val="BodyText"/>
        <w:tabs>
          <w:tab w:val="left" w:pos="4579"/>
        </w:tabs>
        <w:ind w:left="260"/>
      </w:pPr>
    </w:p>
    <w:p w14:paraId="7C44CADF" w14:textId="67E48560" w:rsidR="001949F7" w:rsidRDefault="00494B52" w:rsidP="00EC5E1B">
      <w:pPr>
        <w:pStyle w:val="BodyText"/>
        <w:tabs>
          <w:tab w:val="left" w:pos="4579"/>
        </w:tabs>
        <w:ind w:left="260"/>
      </w:pPr>
      <w:r w:rsidRPr="00EC5E1B">
        <w:br w:type="page"/>
      </w:r>
    </w:p>
    <w:sectPr w:rsidR="001949F7">
      <w:footerReference w:type="default" r:id="rId7"/>
      <w:pgSz w:w="12240" w:h="15840"/>
      <w:pgMar w:top="760" w:right="1200" w:bottom="1000" w:left="1180" w:header="0" w:footer="806" w:gutter="0"/>
      <w:cols w:space="720"/>
      <w:formProt w:val="0"/>
      <w:docGrid w:linePitch="100" w:charSpace="81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4DB0" w16cex:dateUtc="2020-10-08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E7F000" w16cid:durableId="23A82E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2B18" w14:textId="77777777" w:rsidR="006E79ED" w:rsidRDefault="006E79ED">
      <w:r>
        <w:separator/>
      </w:r>
    </w:p>
  </w:endnote>
  <w:endnote w:type="continuationSeparator" w:id="0">
    <w:p w14:paraId="3911DFE5" w14:textId="77777777" w:rsidR="006E79ED" w:rsidRDefault="006E79ED">
      <w:r>
        <w:continuationSeparator/>
      </w:r>
    </w:p>
  </w:endnote>
  <w:endnote w:type="continuationNotice" w:id="1">
    <w:p w14:paraId="5DADD588" w14:textId="77777777" w:rsidR="006E79ED" w:rsidRDefault="006E7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316E" w14:textId="77777777" w:rsidR="007422B5" w:rsidRDefault="007422B5">
    <w:pPr>
      <w:pStyle w:val="BodyText"/>
      <w:spacing w:line="7" w:lineRule="auto"/>
      <w:rPr>
        <w:sz w:val="20"/>
      </w:rPr>
    </w:pPr>
    <w:r>
      <w:rPr>
        <w:noProof/>
        <w:sz w:val="20"/>
      </w:rPr>
      <mc:AlternateContent>
        <mc:Choice Requires="wps">
          <w:drawing>
            <wp:anchor distT="0" distB="0" distL="0" distR="0" simplePos="0" relativeHeight="251658240" behindDoc="1" locked="0" layoutInCell="1" allowOverlap="1" wp14:anchorId="5B18E261" wp14:editId="64B19880">
              <wp:simplePos x="0" y="0"/>
              <wp:positionH relativeFrom="page">
                <wp:posOffset>6832600</wp:posOffset>
              </wp:positionH>
              <wp:positionV relativeFrom="page">
                <wp:posOffset>9406890</wp:posOffset>
              </wp:positionV>
              <wp:extent cx="128270" cy="210820"/>
              <wp:effectExtent l="0" t="0" r="0" b="0"/>
              <wp:wrapNone/>
              <wp:docPr id="4" name="Image6"/>
              <wp:cNvGraphicFramePr/>
              <a:graphic xmlns:a="http://schemas.openxmlformats.org/drawingml/2006/main">
                <a:graphicData uri="http://schemas.microsoft.com/office/word/2010/wordprocessingShape">
                  <wps:wsp>
                    <wps:cNvSpPr/>
                    <wps:spPr>
                      <a:xfrm>
                        <a:off x="0" y="0"/>
                        <a:ext cx="127800" cy="210240"/>
                      </a:xfrm>
                      <a:prstGeom prst="rect">
                        <a:avLst/>
                      </a:prstGeom>
                      <a:noFill/>
                      <a:ln>
                        <a:noFill/>
                      </a:ln>
                    </wps:spPr>
                    <wps:style>
                      <a:lnRef idx="0">
                        <a:scrgbClr r="0" g="0" b="0"/>
                      </a:lnRef>
                      <a:fillRef idx="0">
                        <a:scrgbClr r="0" g="0" b="0"/>
                      </a:fillRef>
                      <a:effectRef idx="0">
                        <a:scrgbClr r="0" g="0" b="0"/>
                      </a:effectRef>
                      <a:fontRef idx="minor"/>
                    </wps:style>
                    <wps:txbx>
                      <w:txbxContent>
                        <w:p w14:paraId="0C344A9C" w14:textId="3F19116C" w:rsidR="007422B5" w:rsidRDefault="007422B5">
                          <w:pPr>
                            <w:pStyle w:val="BodyText"/>
                            <w:spacing w:before="11"/>
                            <w:ind w:left="40"/>
                            <w:rPr>
                              <w:rFonts w:ascii="Book Antiqua" w:hAnsi="Book Antiqua"/>
                            </w:rPr>
                          </w:pPr>
                          <w:r>
                            <w:rPr>
                              <w:color w:val="000000"/>
                            </w:rPr>
                            <w:fldChar w:fldCharType="begin"/>
                          </w:r>
                          <w:r>
                            <w:rPr>
                              <w:color w:val="000000"/>
                            </w:rPr>
                            <w:instrText>PAGE</w:instrText>
                          </w:r>
                          <w:r>
                            <w:rPr>
                              <w:color w:val="000000"/>
                            </w:rPr>
                            <w:fldChar w:fldCharType="separate"/>
                          </w:r>
                          <w:r w:rsidR="00617D9D">
                            <w:rPr>
                              <w:noProof/>
                              <w:color w:val="000000"/>
                            </w:rPr>
                            <w:t>4</w:t>
                          </w:r>
                          <w:r>
                            <w:rPr>
                              <w:color w:val="000000"/>
                            </w:rPr>
                            <w:fldChar w:fldCharType="end"/>
                          </w:r>
                        </w:p>
                      </w:txbxContent>
                    </wps:txbx>
                    <wps:bodyPr lIns="0" tIns="0" rIns="0" bIns="0">
                      <a:noAutofit/>
                    </wps:bodyPr>
                  </wps:wsp>
                </a:graphicData>
              </a:graphic>
            </wp:anchor>
          </w:drawing>
        </mc:Choice>
        <mc:Fallback>
          <w:pict>
            <v:rect w14:anchorId="5B18E261" id="Image6" o:spid="_x0000_s1026" style="position:absolute;margin-left:538pt;margin-top:740.7pt;width:10.1pt;height:16.6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" filled="f" stroked="f">
              <v:textbox inset="0,0,0,0">
                <w:txbxContent>
                  <w:p w14:paraId="0C344A9C" w14:textId="3F19116C" w:rsidR="007422B5" w:rsidRDefault="007422B5">
                    <w:pPr>
                      <w:pStyle w:val="BodyText"/>
                      <w:spacing w:before="11"/>
                      <w:ind w:left="40"/>
                      <w:rPr>
                        <w:rFonts w:ascii="Book Antiqua" w:hAnsi="Book Antiqua"/>
                      </w:rPr>
                    </w:pPr>
                    <w:r>
                      <w:rPr>
                        <w:color w:val="000000"/>
                      </w:rPr>
                      <w:fldChar w:fldCharType="begin"/>
                    </w:r>
                    <w:r>
                      <w:rPr>
                        <w:color w:val="000000"/>
                      </w:rPr>
                      <w:instrText>PAGE</w:instrText>
                    </w:r>
                    <w:r>
                      <w:rPr>
                        <w:color w:val="000000"/>
                      </w:rPr>
                      <w:fldChar w:fldCharType="separate"/>
                    </w:r>
                    <w:r w:rsidR="00617D9D">
                      <w:rPr>
                        <w:noProof/>
                        <w:color w:val="000000"/>
                      </w:rPr>
                      <w:t>4</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82CAE" w14:textId="77777777" w:rsidR="006E79ED" w:rsidRDefault="006E79ED">
      <w:r>
        <w:separator/>
      </w:r>
    </w:p>
  </w:footnote>
  <w:footnote w:type="continuationSeparator" w:id="0">
    <w:p w14:paraId="59D375CF" w14:textId="77777777" w:rsidR="006E79ED" w:rsidRDefault="006E79ED">
      <w:r>
        <w:continuationSeparator/>
      </w:r>
    </w:p>
  </w:footnote>
  <w:footnote w:type="continuationNotice" w:id="1">
    <w:p w14:paraId="6E3ADD63" w14:textId="77777777" w:rsidR="006E79ED" w:rsidRDefault="006E79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F6571"/>
    <w:multiLevelType w:val="multilevel"/>
    <w:tmpl w:val="CC5802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5910D1C"/>
    <w:multiLevelType w:val="multilevel"/>
    <w:tmpl w:val="451CD206"/>
    <w:lvl w:ilvl="0">
      <w:start w:val="1"/>
      <w:numFmt w:val="decimal"/>
      <w:lvlText w:val="%1."/>
      <w:lvlJc w:val="left"/>
      <w:pPr>
        <w:ind w:left="840" w:hanging="360"/>
      </w:pPr>
      <w:rPr>
        <w:rFonts w:eastAsia="Book Antiqua" w:cs="Book Antiqua"/>
        <w:spacing w:val="-2"/>
        <w:w w:val="100"/>
        <w:sz w:val="24"/>
        <w:szCs w:val="24"/>
      </w:rPr>
    </w:lvl>
    <w:lvl w:ilvl="1">
      <w:start w:val="1"/>
      <w:numFmt w:val="lowerLetter"/>
      <w:lvlText w:val="%2."/>
      <w:lvlJc w:val="left"/>
      <w:pPr>
        <w:ind w:left="1560" w:hanging="416"/>
      </w:pPr>
      <w:rPr>
        <w:rFonts w:eastAsia="Calibri" w:cs="Calibri"/>
        <w:w w:val="99"/>
        <w:sz w:val="24"/>
        <w:szCs w:val="24"/>
      </w:rPr>
    </w:lvl>
    <w:lvl w:ilvl="2">
      <w:start w:val="1"/>
      <w:numFmt w:val="bullet"/>
      <w:lvlText w:val=""/>
      <w:lvlJc w:val="left"/>
      <w:pPr>
        <w:ind w:left="2466" w:hanging="416"/>
      </w:pPr>
      <w:rPr>
        <w:rFonts w:ascii="Symbol" w:hAnsi="Symbol" w:cs="Symbol" w:hint="default"/>
      </w:rPr>
    </w:lvl>
    <w:lvl w:ilvl="3">
      <w:start w:val="1"/>
      <w:numFmt w:val="bullet"/>
      <w:lvlText w:val=""/>
      <w:lvlJc w:val="left"/>
      <w:pPr>
        <w:ind w:left="3373" w:hanging="416"/>
      </w:pPr>
      <w:rPr>
        <w:rFonts w:ascii="Symbol" w:hAnsi="Symbol" w:cs="Symbol" w:hint="default"/>
      </w:rPr>
    </w:lvl>
    <w:lvl w:ilvl="4">
      <w:start w:val="1"/>
      <w:numFmt w:val="bullet"/>
      <w:lvlText w:val=""/>
      <w:lvlJc w:val="left"/>
      <w:pPr>
        <w:ind w:left="4280" w:hanging="416"/>
      </w:pPr>
      <w:rPr>
        <w:rFonts w:ascii="Symbol" w:hAnsi="Symbol" w:cs="Symbol" w:hint="default"/>
      </w:rPr>
    </w:lvl>
    <w:lvl w:ilvl="5">
      <w:start w:val="1"/>
      <w:numFmt w:val="bullet"/>
      <w:lvlText w:val=""/>
      <w:lvlJc w:val="left"/>
      <w:pPr>
        <w:ind w:left="5186" w:hanging="416"/>
      </w:pPr>
      <w:rPr>
        <w:rFonts w:ascii="Symbol" w:hAnsi="Symbol" w:cs="Symbol" w:hint="default"/>
      </w:rPr>
    </w:lvl>
    <w:lvl w:ilvl="6">
      <w:start w:val="1"/>
      <w:numFmt w:val="bullet"/>
      <w:lvlText w:val=""/>
      <w:lvlJc w:val="left"/>
      <w:pPr>
        <w:ind w:left="6093" w:hanging="416"/>
      </w:pPr>
      <w:rPr>
        <w:rFonts w:ascii="Symbol" w:hAnsi="Symbol" w:cs="Symbol" w:hint="default"/>
      </w:rPr>
    </w:lvl>
    <w:lvl w:ilvl="7">
      <w:start w:val="1"/>
      <w:numFmt w:val="bullet"/>
      <w:lvlText w:val=""/>
      <w:lvlJc w:val="left"/>
      <w:pPr>
        <w:ind w:left="7000" w:hanging="416"/>
      </w:pPr>
      <w:rPr>
        <w:rFonts w:ascii="Symbol" w:hAnsi="Symbol" w:cs="Symbol" w:hint="default"/>
      </w:rPr>
    </w:lvl>
    <w:lvl w:ilvl="8">
      <w:start w:val="1"/>
      <w:numFmt w:val="bullet"/>
      <w:lvlText w:val=""/>
      <w:lvlJc w:val="left"/>
      <w:pPr>
        <w:ind w:left="7906" w:hanging="416"/>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F7"/>
    <w:rsid w:val="00086131"/>
    <w:rsid w:val="000A5CC2"/>
    <w:rsid w:val="000A731C"/>
    <w:rsid w:val="000E56F9"/>
    <w:rsid w:val="000F0075"/>
    <w:rsid w:val="000F327D"/>
    <w:rsid w:val="001121B0"/>
    <w:rsid w:val="001949F7"/>
    <w:rsid w:val="00194C5F"/>
    <w:rsid w:val="00227AAA"/>
    <w:rsid w:val="00261A7D"/>
    <w:rsid w:val="002B0DDE"/>
    <w:rsid w:val="002B24B2"/>
    <w:rsid w:val="002B4734"/>
    <w:rsid w:val="002E717B"/>
    <w:rsid w:val="00327B07"/>
    <w:rsid w:val="00356636"/>
    <w:rsid w:val="00384DCE"/>
    <w:rsid w:val="003D0184"/>
    <w:rsid w:val="004119FD"/>
    <w:rsid w:val="0041655A"/>
    <w:rsid w:val="0047590B"/>
    <w:rsid w:val="00484A4A"/>
    <w:rsid w:val="00494B52"/>
    <w:rsid w:val="00500D58"/>
    <w:rsid w:val="00506153"/>
    <w:rsid w:val="00554F38"/>
    <w:rsid w:val="00584F5A"/>
    <w:rsid w:val="005926D9"/>
    <w:rsid w:val="005B0FEB"/>
    <w:rsid w:val="005E56C3"/>
    <w:rsid w:val="00616B18"/>
    <w:rsid w:val="00617776"/>
    <w:rsid w:val="00617D9D"/>
    <w:rsid w:val="00664B6D"/>
    <w:rsid w:val="00696BC4"/>
    <w:rsid w:val="006E79ED"/>
    <w:rsid w:val="006F3967"/>
    <w:rsid w:val="007101E2"/>
    <w:rsid w:val="00736F64"/>
    <w:rsid w:val="007422B5"/>
    <w:rsid w:val="0075448C"/>
    <w:rsid w:val="00775A98"/>
    <w:rsid w:val="00796050"/>
    <w:rsid w:val="007C62CC"/>
    <w:rsid w:val="00836D0C"/>
    <w:rsid w:val="0086081A"/>
    <w:rsid w:val="00875A2A"/>
    <w:rsid w:val="008A1C8A"/>
    <w:rsid w:val="008C5CED"/>
    <w:rsid w:val="0092096B"/>
    <w:rsid w:val="00930F60"/>
    <w:rsid w:val="009C4F9C"/>
    <w:rsid w:val="009D57CC"/>
    <w:rsid w:val="00A30CCA"/>
    <w:rsid w:val="00A42B99"/>
    <w:rsid w:val="00A440DA"/>
    <w:rsid w:val="00A76AAE"/>
    <w:rsid w:val="00A773C3"/>
    <w:rsid w:val="00AB53A1"/>
    <w:rsid w:val="00AE33F4"/>
    <w:rsid w:val="00B274AA"/>
    <w:rsid w:val="00B67788"/>
    <w:rsid w:val="00B9046D"/>
    <w:rsid w:val="00B91753"/>
    <w:rsid w:val="00BB3DE8"/>
    <w:rsid w:val="00BE0079"/>
    <w:rsid w:val="00C16096"/>
    <w:rsid w:val="00C2115D"/>
    <w:rsid w:val="00C36DB8"/>
    <w:rsid w:val="00C41AD6"/>
    <w:rsid w:val="00C52EF9"/>
    <w:rsid w:val="00C64F92"/>
    <w:rsid w:val="00CF111D"/>
    <w:rsid w:val="00D2454B"/>
    <w:rsid w:val="00D447AC"/>
    <w:rsid w:val="00D62EF9"/>
    <w:rsid w:val="00D77B05"/>
    <w:rsid w:val="00DB1713"/>
    <w:rsid w:val="00E042FE"/>
    <w:rsid w:val="00E80CB3"/>
    <w:rsid w:val="00EC0B31"/>
    <w:rsid w:val="00EC5E1B"/>
    <w:rsid w:val="00EF5163"/>
    <w:rsid w:val="00F06180"/>
    <w:rsid w:val="00F07FDC"/>
    <w:rsid w:val="00F438D5"/>
    <w:rsid w:val="00FC3184"/>
    <w:rsid w:val="00FD4E11"/>
    <w:rsid w:val="00FD7E7C"/>
    <w:rsid w:val="038E7512"/>
    <w:rsid w:val="03B18EF5"/>
    <w:rsid w:val="090C0695"/>
    <w:rsid w:val="0D1E34CE"/>
    <w:rsid w:val="0DC20B16"/>
    <w:rsid w:val="0E10B4E4"/>
    <w:rsid w:val="10EF3182"/>
    <w:rsid w:val="14BB75B2"/>
    <w:rsid w:val="1516D277"/>
    <w:rsid w:val="175655F5"/>
    <w:rsid w:val="17616DE1"/>
    <w:rsid w:val="19D5F81E"/>
    <w:rsid w:val="19DAF789"/>
    <w:rsid w:val="2180D05D"/>
    <w:rsid w:val="2553C443"/>
    <w:rsid w:val="2A3DC61E"/>
    <w:rsid w:val="2A690CB4"/>
    <w:rsid w:val="2C1B7596"/>
    <w:rsid w:val="2F3F7C38"/>
    <w:rsid w:val="349CF632"/>
    <w:rsid w:val="36028EA2"/>
    <w:rsid w:val="38175CA2"/>
    <w:rsid w:val="447FF335"/>
    <w:rsid w:val="45DED595"/>
    <w:rsid w:val="477C398D"/>
    <w:rsid w:val="48F060A8"/>
    <w:rsid w:val="4CE2F4BA"/>
    <w:rsid w:val="4FEF94BF"/>
    <w:rsid w:val="5109F376"/>
    <w:rsid w:val="5535973F"/>
    <w:rsid w:val="5592AC2E"/>
    <w:rsid w:val="62322C94"/>
    <w:rsid w:val="627C14EB"/>
    <w:rsid w:val="66956907"/>
    <w:rsid w:val="6B44369C"/>
    <w:rsid w:val="77A0C3B9"/>
    <w:rsid w:val="7CC9CD3A"/>
    <w:rsid w:val="7F4356E2"/>
    <w:rsid w:val="7FEF3A93"/>
    <w:rsid w:val="7FFD73AD"/>
    <w:rsid w:val="7FFFEC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1848"/>
  <w15:docId w15:val="{2594705B-ADC9-481D-B58E-4380CB3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cs="Calibri"/>
      <w:sz w:val="22"/>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rFonts w:cs="Calibri"/>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BE7AB5"/>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rPr>
      <w:sz w:val="24"/>
      <w:szCs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Footer">
    <w:name w:val="footer"/>
    <w:basedOn w:val="HeaderandFooter"/>
  </w:style>
  <w:style w:type="paragraph" w:customStyle="1" w:styleId="FrameContents">
    <w:name w:val="Frame Contents"/>
    <w:basedOn w:val="Normal"/>
    <w:qFormat/>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qFormat/>
    <w:rsid w:val="00BE7AB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24B2"/>
    <w:rPr>
      <w:b/>
      <w:bCs/>
    </w:rPr>
  </w:style>
  <w:style w:type="character" w:customStyle="1" w:styleId="CommentSubjectChar">
    <w:name w:val="Comment Subject Char"/>
    <w:basedOn w:val="CommentTextChar"/>
    <w:link w:val="CommentSubject"/>
    <w:uiPriority w:val="99"/>
    <w:semiHidden/>
    <w:rsid w:val="002B24B2"/>
    <w:rPr>
      <w:rFonts w:cs="Calibri"/>
      <w:b/>
      <w:bCs/>
      <w:sz w:val="20"/>
      <w:szCs w:val="20"/>
    </w:rPr>
  </w:style>
  <w:style w:type="paragraph" w:styleId="Header">
    <w:name w:val="header"/>
    <w:basedOn w:val="Normal"/>
    <w:link w:val="HeaderChar"/>
    <w:uiPriority w:val="99"/>
    <w:semiHidden/>
    <w:unhideWhenUsed/>
    <w:rsid w:val="00B9046D"/>
    <w:pPr>
      <w:tabs>
        <w:tab w:val="center" w:pos="4680"/>
        <w:tab w:val="right" w:pos="9360"/>
      </w:tabs>
    </w:pPr>
  </w:style>
  <w:style w:type="character" w:customStyle="1" w:styleId="HeaderChar">
    <w:name w:val="Header Char"/>
    <w:basedOn w:val="DefaultParagraphFont"/>
    <w:link w:val="Header"/>
    <w:uiPriority w:val="99"/>
    <w:semiHidden/>
    <w:rsid w:val="00B9046D"/>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COI</vt:lpstr>
    </vt:vector>
  </TitlesOfParts>
  <Company>North Dakota State University</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dc:title>
  <dc:subject/>
  <dc:creator>Nita Lovejoy</dc:creator>
  <dc:description/>
  <cp:lastModifiedBy>Julie Sherwood</cp:lastModifiedBy>
  <cp:revision>4</cp:revision>
  <dcterms:created xsi:type="dcterms:W3CDTF">2021-02-09T20:54:00Z</dcterms:created>
  <dcterms:modified xsi:type="dcterms:W3CDTF">2021-03-17T14:55:00Z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North Dakota State University</vt:lpwstr>
  </property>
  <property fmtid="{D5CDD505-2E9C-101B-9397-08002B2CF9AE}" pid="4" name="Created">
    <vt:filetime>2020-09-09T00:00:00Z</vt:filetime>
  </property>
  <property fmtid="{D5CDD505-2E9C-101B-9397-08002B2CF9AE}" pid="5" name="Creator">
    <vt:lpwstr>Acrobat PDFMaker 15 for Word</vt:lpwstr>
  </property>
  <property fmtid="{D5CDD505-2E9C-101B-9397-08002B2CF9AE}" pid="6" name="DocSecurity">
    <vt:i4>4</vt:i4>
  </property>
  <property fmtid="{D5CDD505-2E9C-101B-9397-08002B2CF9AE}" pid="7" name="HyperlinksChanged">
    <vt:bool>false</vt:bool>
  </property>
  <property fmtid="{D5CDD505-2E9C-101B-9397-08002B2CF9AE}" pid="8" name="LastSaved">
    <vt:filetime>2020-09-15T00:00:00Z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