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35B8E" w14:textId="1E245AF8" w:rsidR="008C3BE5" w:rsidRPr="00A87C2F" w:rsidRDefault="00776A13" w:rsidP="008C3BE5">
      <w:pPr>
        <w:jc w:val="center"/>
      </w:pPr>
      <w:r w:rsidRPr="00A367CF">
        <w:rPr>
          <w:noProof/>
        </w:rPr>
        <w:drawing>
          <wp:inline distT="0" distB="0" distL="0" distR="0" wp14:anchorId="73C2A5AC" wp14:editId="0D5A9F90">
            <wp:extent cx="3543300" cy="781050"/>
            <wp:effectExtent l="0" t="0" r="0" b="0"/>
            <wp:docPr id="5" name="Picture 5" descr="C:\Users\eric.a.mcdaniel\Dropbox\Student Government Logos and Tools\Logos from University Relations\Finance\SG_Finance.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Finance\SG_Finance.Com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5"/>
                    <a:stretch/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E99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1E7DC495" w14:textId="29AF3697" w:rsidR="009E29DE" w:rsidRDefault="007C1463" w:rsidP="003F4439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November 3</w:t>
      </w:r>
      <w:r w:rsidR="00FF6416">
        <w:rPr>
          <w:rFonts w:ascii="Century Gothic" w:hAnsi="Century Gothic"/>
          <w:sz w:val="26"/>
          <w:szCs w:val="26"/>
        </w:rPr>
        <w:t>, 201</w:t>
      </w:r>
      <w:r w:rsidR="00C654B4">
        <w:rPr>
          <w:rFonts w:ascii="Century Gothic" w:hAnsi="Century Gothic"/>
          <w:sz w:val="26"/>
          <w:szCs w:val="26"/>
        </w:rPr>
        <w:t>5</w:t>
      </w:r>
    </w:p>
    <w:p w14:paraId="59EB59D6" w14:textId="7D15771E" w:rsidR="008C3BE5" w:rsidRPr="00A87C2F" w:rsidRDefault="00E96907" w:rsidP="00CD0249">
      <w:pPr>
        <w:jc w:val="center"/>
        <w:rPr>
          <w:rFonts w:ascii="Century Gothic" w:hAnsi="Century Gothic"/>
          <w:sz w:val="26"/>
          <w:szCs w:val="26"/>
        </w:rPr>
      </w:pPr>
      <w:proofErr w:type="spellStart"/>
      <w:r>
        <w:rPr>
          <w:rFonts w:ascii="Century Gothic" w:hAnsi="Century Gothic"/>
          <w:sz w:val="26"/>
          <w:szCs w:val="26"/>
        </w:rPr>
        <w:t>Meinke</w:t>
      </w:r>
      <w:proofErr w:type="spellEnd"/>
      <w:r w:rsidR="00CD0249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Board 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99EEA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0218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39A4461C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BC7429">
        <w:t>– 4:59:12</w:t>
      </w:r>
      <w:r w:rsidR="00BF5326">
        <w:t xml:space="preserve"> PM</w:t>
      </w:r>
    </w:p>
    <w:p w14:paraId="0BA53D06" w14:textId="17EC469C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</w:t>
      </w:r>
      <w:r w:rsidR="00F96590">
        <w:t xml:space="preserve">– </w:t>
      </w:r>
      <w:r w:rsidR="00956A42">
        <w:t xml:space="preserve"> </w:t>
      </w:r>
    </w:p>
    <w:p w14:paraId="5D22D323" w14:textId="5CCBB0DF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r w:rsidR="00E743C0">
        <w:t>Bollinger, Guo, Koch, Holmquist, McGuire, Mastel, Regimbal, Berg, Wenzel, Homan</w:t>
      </w:r>
    </w:p>
    <w:p w14:paraId="1C0ADC41" w14:textId="2710059B" w:rsidR="00604C74" w:rsidRPr="00A87C2F" w:rsidRDefault="00D82073" w:rsidP="00604C74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Absent: </w:t>
      </w:r>
      <w:r w:rsidR="000310E4">
        <w:t>-</w:t>
      </w:r>
    </w:p>
    <w:p w14:paraId="67B06AB9" w14:textId="61C4CED1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4835FD">
        <w:t>Jay Homan</w:t>
      </w:r>
    </w:p>
    <w:p w14:paraId="75FB357D" w14:textId="77777777" w:rsidR="008C3BE5" w:rsidRPr="00A87C2F" w:rsidRDefault="008C3BE5" w:rsidP="008C3BE5">
      <w:pPr>
        <w:numPr>
          <w:ilvl w:val="1"/>
          <w:numId w:val="1"/>
        </w:numPr>
        <w:spacing w:before="100" w:beforeAutospacing="1" w:after="120" w:line="276" w:lineRule="auto"/>
      </w:pPr>
      <w:r w:rsidRPr="00A87C2F">
        <w:t>Fund numbers</w:t>
      </w:r>
    </w:p>
    <w:p w14:paraId="413FE709" w14:textId="715F3547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CR:</w:t>
      </w:r>
      <w:r w:rsidR="0049629B">
        <w:t xml:space="preserve"> $</w:t>
      </w:r>
      <w:r w:rsidR="00DB644F">
        <w:t>15,120</w:t>
      </w:r>
    </w:p>
    <w:p w14:paraId="11697058" w14:textId="6E0F2B4D" w:rsidR="004644F7" w:rsidRPr="00A87C2F" w:rsidRDefault="00F50C47" w:rsidP="004644F7">
      <w:pPr>
        <w:numPr>
          <w:ilvl w:val="2"/>
          <w:numId w:val="1"/>
        </w:numPr>
        <w:spacing w:before="100" w:beforeAutospacing="1" w:after="120" w:line="276" w:lineRule="auto"/>
      </w:pPr>
      <w:r>
        <w:t>SP:</w:t>
      </w:r>
      <w:r w:rsidR="008C3BE5" w:rsidRPr="00A87C2F">
        <w:t xml:space="preserve"> </w:t>
      </w:r>
      <w:r w:rsidR="0049629B">
        <w:t>$</w:t>
      </w:r>
      <w:r w:rsidR="00DB644F">
        <w:t>17,720</w:t>
      </w:r>
    </w:p>
    <w:p w14:paraId="49808C81" w14:textId="56FD12EC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TORFF:</w:t>
      </w:r>
      <w:r w:rsidR="0049629B">
        <w:t xml:space="preserve"> $</w:t>
      </w:r>
      <w:r w:rsidR="00DB644F">
        <w:t>1750</w:t>
      </w:r>
    </w:p>
    <w:p w14:paraId="639B0229" w14:textId="6664F909" w:rsidR="008C3BE5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Reserve:</w:t>
      </w:r>
      <w:r w:rsidR="003F4439">
        <w:t xml:space="preserve"> </w:t>
      </w:r>
      <w:r w:rsidR="0049629B">
        <w:t>$</w:t>
      </w:r>
      <w:r w:rsidR="00DB644F">
        <w:t>100,230.62</w:t>
      </w:r>
    </w:p>
    <w:p w14:paraId="4CAEBBCE" w14:textId="25C0A7BB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4835FD">
        <w:t>Mason Wenzel</w:t>
      </w:r>
    </w:p>
    <w:p w14:paraId="6667B0AA" w14:textId="18E6F1A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F96590">
        <w:t xml:space="preserve"> – </w:t>
      </w:r>
    </w:p>
    <w:p w14:paraId="41CE097C" w14:textId="0ACA27F6" w:rsidR="007C1463" w:rsidRDefault="007C1463" w:rsidP="007C1463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Persian Student Association – SP – 04 – 16</w:t>
      </w:r>
    </w:p>
    <w:p w14:paraId="426E47E9" w14:textId="2125F5A6" w:rsidR="007C1463" w:rsidRDefault="007C1463" w:rsidP="007C146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6E226BFF" w14:textId="1CA9F413" w:rsidR="00BC7429" w:rsidRDefault="00BC7429" w:rsidP="007C146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Want to celebrate Nourooz, which is the Iranian New Year. </w:t>
      </w:r>
    </w:p>
    <w:p w14:paraId="565ADD06" w14:textId="047D838F" w:rsidR="00BC7429" w:rsidRDefault="00BC7429" w:rsidP="007C146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Have many guests from around the area, even around the state. </w:t>
      </w:r>
    </w:p>
    <w:p w14:paraId="0B2AD016" w14:textId="43E38801" w:rsidR="00BC7429" w:rsidRDefault="00BC7429" w:rsidP="007C146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The event is unknown to the location yet. Want to do it in the Great Plains room. </w:t>
      </w:r>
    </w:p>
    <w:p w14:paraId="7D50E27C" w14:textId="3512AD9E" w:rsidR="00E653A9" w:rsidRDefault="00E653A9" w:rsidP="007C146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Decided they needed more planning on the event to configure the event especially with catering and location. </w:t>
      </w:r>
    </w:p>
    <w:p w14:paraId="033AFFFC" w14:textId="372A6B32" w:rsidR="00E653A9" w:rsidRDefault="00E653A9" w:rsidP="00E653A9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DB644F">
        <w:rPr>
          <w:b/>
        </w:rPr>
        <w:t>Moved</w:t>
      </w:r>
      <w:r>
        <w:t xml:space="preserve"> by Wenzel to Table </w:t>
      </w:r>
      <w:r w:rsidR="00DB644F">
        <w:t>SP-04-16</w:t>
      </w:r>
    </w:p>
    <w:p w14:paraId="3A5EA00F" w14:textId="583537F8" w:rsidR="00E653A9" w:rsidRDefault="00E653A9" w:rsidP="00E653A9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DB644F">
        <w:rPr>
          <w:b/>
        </w:rPr>
        <w:t>Seconded</w:t>
      </w:r>
      <w:r>
        <w:t xml:space="preserve"> by McGuire</w:t>
      </w:r>
    </w:p>
    <w:p w14:paraId="3C45AE1C" w14:textId="7FC32AE0" w:rsidR="00E653A9" w:rsidRDefault="00E653A9" w:rsidP="00E653A9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DB644F">
        <w:rPr>
          <w:b/>
        </w:rPr>
        <w:t>Passes</w:t>
      </w:r>
      <w:r>
        <w:t xml:space="preserve"> unanimously</w:t>
      </w:r>
    </w:p>
    <w:p w14:paraId="484DAF74" w14:textId="77777777" w:rsidR="007C1463" w:rsidRDefault="007C1463" w:rsidP="007C1463">
      <w:pPr>
        <w:spacing w:before="100" w:beforeAutospacing="1" w:after="120" w:line="276" w:lineRule="auto"/>
      </w:pPr>
    </w:p>
    <w:p w14:paraId="53AC7038" w14:textId="2F395109" w:rsidR="007C1463" w:rsidRDefault="007C1463" w:rsidP="007C1463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Men’s Rugby Club – CR – 41 -16</w:t>
      </w:r>
    </w:p>
    <w:p w14:paraId="09D99AB9" w14:textId="08D91ADB" w:rsidR="007C1463" w:rsidRDefault="007C1463" w:rsidP="007C146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289B6389" w14:textId="76EC52EC" w:rsidR="00E653A9" w:rsidRDefault="00E653A9" w:rsidP="007C146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This event is a competitive event that must be qualified for. They have just recently qualified for this. </w:t>
      </w:r>
    </w:p>
    <w:p w14:paraId="47D2A40D" w14:textId="10329DBA" w:rsidR="00E653A9" w:rsidRDefault="00A975CF" w:rsidP="007C146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This is the only p</w:t>
      </w:r>
      <w:r w:rsidR="00DB644F">
        <w:t>ost season event that they are</w:t>
      </w:r>
      <w:r>
        <w:t xml:space="preserve"> funded for. </w:t>
      </w:r>
    </w:p>
    <w:p w14:paraId="07FB9938" w14:textId="655E01DD" w:rsidR="00A975CF" w:rsidRPr="00E743C0" w:rsidRDefault="00A975CF" w:rsidP="007C1463">
      <w:pPr>
        <w:pStyle w:val="ListParagraph"/>
        <w:numPr>
          <w:ilvl w:val="2"/>
          <w:numId w:val="1"/>
        </w:numPr>
        <w:spacing w:before="100" w:beforeAutospacing="1" w:after="120" w:line="276" w:lineRule="auto"/>
        <w:rPr>
          <w:u w:val="single"/>
        </w:rPr>
      </w:pPr>
      <w:r w:rsidRPr="00E743C0">
        <w:rPr>
          <w:b/>
        </w:rPr>
        <w:t>Moved</w:t>
      </w:r>
      <w:r>
        <w:t xml:space="preserve"> by McGuire – </w:t>
      </w:r>
      <w:r w:rsidRPr="00E743C0">
        <w:rPr>
          <w:u w:val="single"/>
        </w:rPr>
        <w:t xml:space="preserve">Travel: </w:t>
      </w:r>
      <w:r w:rsidR="00E743C0">
        <w:rPr>
          <w:u w:val="single"/>
        </w:rPr>
        <w:t>$</w:t>
      </w:r>
      <w:r w:rsidRPr="00E743C0">
        <w:rPr>
          <w:u w:val="single"/>
        </w:rPr>
        <w:t xml:space="preserve">779 Lodging: </w:t>
      </w:r>
      <w:r w:rsidR="00E743C0">
        <w:rPr>
          <w:u w:val="single"/>
        </w:rPr>
        <w:t>$</w:t>
      </w:r>
      <w:r w:rsidRPr="00E743C0">
        <w:rPr>
          <w:u w:val="single"/>
        </w:rPr>
        <w:t>1010</w:t>
      </w:r>
    </w:p>
    <w:p w14:paraId="08F9E9DA" w14:textId="77EFBDFF" w:rsidR="00A975CF" w:rsidRDefault="00A975CF" w:rsidP="007C146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E743C0">
        <w:rPr>
          <w:b/>
        </w:rPr>
        <w:t>Seconded</w:t>
      </w:r>
      <w:r>
        <w:t xml:space="preserve"> by Bollinger</w:t>
      </w:r>
    </w:p>
    <w:p w14:paraId="7144D016" w14:textId="412EA845" w:rsidR="00A975CF" w:rsidRDefault="00A975CF" w:rsidP="007C146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E743C0">
        <w:rPr>
          <w:b/>
        </w:rPr>
        <w:t>Passes</w:t>
      </w:r>
      <w:r>
        <w:t xml:space="preserve"> Unanimously </w:t>
      </w:r>
    </w:p>
    <w:p w14:paraId="600AC2C3" w14:textId="77777777" w:rsidR="007C1463" w:rsidRDefault="007C1463" w:rsidP="007C1463">
      <w:pPr>
        <w:spacing w:before="100" w:beforeAutospacing="1" w:after="120" w:line="276" w:lineRule="auto"/>
      </w:pPr>
    </w:p>
    <w:p w14:paraId="0BE80B6B" w14:textId="2F6922EB" w:rsidR="007C1463" w:rsidRDefault="007C1463" w:rsidP="007C1463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Association of Computing Machinery – CR – 42 – 16</w:t>
      </w:r>
    </w:p>
    <w:p w14:paraId="48074042" w14:textId="635413D6" w:rsidR="007C1463" w:rsidRDefault="007C1463" w:rsidP="007C146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35FA36BC" w14:textId="01BED138" w:rsidR="00A975CF" w:rsidRDefault="00A975CF" w:rsidP="007C146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Is a competitive organization that helps expand the abilities in this specific field. </w:t>
      </w:r>
    </w:p>
    <w:p w14:paraId="49216158" w14:textId="6BD90C77" w:rsidR="00E743C0" w:rsidRDefault="00E743C0" w:rsidP="007C146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Needed adjustment due to the GSA change </w:t>
      </w:r>
    </w:p>
    <w:p w14:paraId="1D91E9B0" w14:textId="26C7A951" w:rsidR="00A975CF" w:rsidRDefault="002F12DE" w:rsidP="007C146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E743C0">
        <w:rPr>
          <w:b/>
        </w:rPr>
        <w:t>Moved</w:t>
      </w:r>
      <w:r>
        <w:t xml:space="preserve"> by McGuire – </w:t>
      </w:r>
      <w:r w:rsidRPr="00E743C0">
        <w:rPr>
          <w:u w:val="single"/>
        </w:rPr>
        <w:t>Lodging: $26</w:t>
      </w:r>
    </w:p>
    <w:p w14:paraId="3A1A875C" w14:textId="1CDF020C" w:rsidR="002F12DE" w:rsidRDefault="002F12DE" w:rsidP="007C146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E743C0">
        <w:rPr>
          <w:b/>
        </w:rPr>
        <w:t>Seconded</w:t>
      </w:r>
      <w:r>
        <w:t xml:space="preserve"> by Holmquist</w:t>
      </w:r>
    </w:p>
    <w:p w14:paraId="03C44D88" w14:textId="645EF298" w:rsidR="002F12DE" w:rsidRDefault="002F12DE" w:rsidP="007C146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E743C0">
        <w:rPr>
          <w:b/>
        </w:rPr>
        <w:t>Passes</w:t>
      </w:r>
      <w:r>
        <w:t xml:space="preserve"> Unanimously</w:t>
      </w:r>
    </w:p>
    <w:p w14:paraId="0CBA54CE" w14:textId="77777777" w:rsidR="007C1463" w:rsidRDefault="007C1463" w:rsidP="007C1463">
      <w:pPr>
        <w:spacing w:before="100" w:beforeAutospacing="1" w:after="120" w:line="276" w:lineRule="auto"/>
      </w:pPr>
    </w:p>
    <w:p w14:paraId="3E6D68F0" w14:textId="5F8F79CC" w:rsidR="007C1463" w:rsidRDefault="007C1463" w:rsidP="007C1463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Nursing Students Association Bismarck – CR – 43 – 16</w:t>
      </w:r>
    </w:p>
    <w:p w14:paraId="48D6DBD1" w14:textId="34175A6E" w:rsidR="007C1463" w:rsidRDefault="007C1463" w:rsidP="007C146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3D2D80B1" w14:textId="5FE8EE0C" w:rsidR="00E743C0" w:rsidRDefault="00E743C0" w:rsidP="007C146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Equipment allows them to not only train for CPR related instances but also to certify all of the members of the club and future members of the club.</w:t>
      </w:r>
    </w:p>
    <w:p w14:paraId="5844BBE4" w14:textId="6625326C" w:rsidR="00E743C0" w:rsidRDefault="00E743C0" w:rsidP="007C146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Requested study materials for students of schools</w:t>
      </w:r>
    </w:p>
    <w:p w14:paraId="1C00CF80" w14:textId="7410BF1D" w:rsidR="00E743C0" w:rsidRDefault="00E743C0" w:rsidP="007C146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Commission felt that was not relevant to the clubs functionality and decide to recommend no funding. </w:t>
      </w:r>
    </w:p>
    <w:p w14:paraId="5D08E529" w14:textId="17D19AE9" w:rsidR="00E743C0" w:rsidRDefault="00E743C0" w:rsidP="007C146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Discussion on if the face shield should be funded due to them being disposable. </w:t>
      </w:r>
    </w:p>
    <w:p w14:paraId="67A09DC6" w14:textId="7F6C9C9D" w:rsidR="00E743C0" w:rsidRDefault="00E743C0" w:rsidP="007C146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Commission decided they were necessary for the safety of the members and for proper sanitation and also to supplement the CPR dolls.</w:t>
      </w:r>
    </w:p>
    <w:p w14:paraId="0D4D3321" w14:textId="51E3B8BA" w:rsidR="00E743C0" w:rsidRPr="00E743C0" w:rsidRDefault="00E743C0" w:rsidP="007C146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E743C0">
        <w:rPr>
          <w:b/>
        </w:rPr>
        <w:t>Moved</w:t>
      </w:r>
      <w:r>
        <w:t xml:space="preserve"> by McGuire – </w:t>
      </w:r>
      <w:r w:rsidRPr="00E743C0">
        <w:rPr>
          <w:u w:val="single"/>
        </w:rPr>
        <w:t>Instructor Starter Package: $653; BLS Instructor Material: $163; Adult Face Shields: $34; Baby Face Shields: $28.</w:t>
      </w:r>
    </w:p>
    <w:p w14:paraId="2832A305" w14:textId="1963F836" w:rsidR="00E743C0" w:rsidRDefault="00E743C0" w:rsidP="007C146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E743C0">
        <w:rPr>
          <w:b/>
        </w:rPr>
        <w:t>Seconded</w:t>
      </w:r>
      <w:r>
        <w:t xml:space="preserve"> by Wenzel</w:t>
      </w:r>
    </w:p>
    <w:p w14:paraId="6D5CBA4C" w14:textId="7E5D5167" w:rsidR="00E743C0" w:rsidRDefault="00E743C0" w:rsidP="007C146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E743C0">
        <w:rPr>
          <w:b/>
        </w:rPr>
        <w:t>Passes</w:t>
      </w:r>
      <w:r>
        <w:t xml:space="preserve"> Unanimously</w:t>
      </w:r>
    </w:p>
    <w:p w14:paraId="3B3F6582" w14:textId="77777777" w:rsidR="007C1463" w:rsidRDefault="007C1463" w:rsidP="007C1463">
      <w:pPr>
        <w:spacing w:before="100" w:beforeAutospacing="1" w:after="120" w:line="276" w:lineRule="auto"/>
      </w:pPr>
    </w:p>
    <w:p w14:paraId="18313DAA" w14:textId="22FB0B48" w:rsidR="007C1463" w:rsidRDefault="007C1463" w:rsidP="007C1463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lastRenderedPageBreak/>
        <w:t>Multicultural Club – TORFF – 01 – 16</w:t>
      </w:r>
    </w:p>
    <w:p w14:paraId="324A7A24" w14:textId="338E2909" w:rsidR="007C1463" w:rsidRDefault="007C1463" w:rsidP="007C146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5CD85518" w14:textId="6CD52CB7" w:rsidR="008C107E" w:rsidRDefault="00E743C0" w:rsidP="007C146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E743C0">
        <w:rPr>
          <w:b/>
        </w:rPr>
        <w:t>Moved</w:t>
      </w:r>
      <w:r>
        <w:t xml:space="preserve"> by Wenzel -</w:t>
      </w:r>
      <w:r w:rsidR="008C107E">
        <w:t xml:space="preserve"> </w:t>
      </w:r>
      <w:r w:rsidR="008C107E" w:rsidRPr="00E743C0">
        <w:rPr>
          <w:u w:val="single"/>
        </w:rPr>
        <w:t xml:space="preserve">Operating Expense: </w:t>
      </w:r>
      <w:r w:rsidRPr="00E743C0">
        <w:rPr>
          <w:u w:val="single"/>
        </w:rPr>
        <w:t>$</w:t>
      </w:r>
      <w:r w:rsidR="008C107E" w:rsidRPr="00E743C0">
        <w:rPr>
          <w:u w:val="single"/>
        </w:rPr>
        <w:t>175</w:t>
      </w:r>
    </w:p>
    <w:p w14:paraId="08CC9391" w14:textId="2571087A" w:rsidR="008C107E" w:rsidRDefault="008C107E" w:rsidP="007C146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E743C0">
        <w:rPr>
          <w:b/>
        </w:rPr>
        <w:t>Seconded</w:t>
      </w:r>
      <w:r>
        <w:t xml:space="preserve"> by Berg</w:t>
      </w:r>
    </w:p>
    <w:p w14:paraId="2F853C8F" w14:textId="6C15A0CD" w:rsidR="008C107E" w:rsidRDefault="008C107E" w:rsidP="007C146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E743C0">
        <w:rPr>
          <w:b/>
        </w:rPr>
        <w:t>Passes</w:t>
      </w:r>
      <w:r>
        <w:t xml:space="preserve"> unanimously</w:t>
      </w:r>
    </w:p>
    <w:p w14:paraId="5754D253" w14:textId="77777777" w:rsidR="008C107E" w:rsidRDefault="008C107E" w:rsidP="008C107E">
      <w:pPr>
        <w:spacing w:before="100" w:beforeAutospacing="1" w:after="120" w:line="276" w:lineRule="auto"/>
      </w:pPr>
    </w:p>
    <w:p w14:paraId="60A4F66A" w14:textId="77777777" w:rsidR="007C1463" w:rsidRDefault="007C1463" w:rsidP="007C1463">
      <w:pPr>
        <w:spacing w:before="100" w:beforeAutospacing="1" w:after="120" w:line="276" w:lineRule="auto"/>
      </w:pPr>
    </w:p>
    <w:p w14:paraId="63C31A32" w14:textId="4CC57F80" w:rsidR="00117977" w:rsidRDefault="008C3BE5" w:rsidP="001510CA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</w:p>
    <w:p w14:paraId="7F556919" w14:textId="6E6E090C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</w:t>
      </w:r>
      <w:r w:rsidR="00F96590">
        <w:t>–</w:t>
      </w:r>
      <w:r w:rsidR="00956A42">
        <w:t xml:space="preserve"> </w:t>
      </w:r>
    </w:p>
    <w:p w14:paraId="4AA00DD5" w14:textId="436C3B6C" w:rsidR="008C107E" w:rsidRDefault="00DB644F" w:rsidP="008C107E">
      <w:pPr>
        <w:spacing w:before="100" w:beforeAutospacing="1" w:after="120" w:line="276" w:lineRule="auto"/>
      </w:pPr>
      <w:r w:rsidRPr="00DB644F">
        <w:rPr>
          <w:b/>
        </w:rPr>
        <w:t>Moved</w:t>
      </w:r>
      <w:r>
        <w:t xml:space="preserve"> by Wenzel to Adjourn without Objection</w:t>
      </w:r>
    </w:p>
    <w:p w14:paraId="3A96BA0C" w14:textId="2A3068A4" w:rsidR="00DB644F" w:rsidRDefault="00DB644F" w:rsidP="008C107E">
      <w:pPr>
        <w:spacing w:before="100" w:beforeAutospacing="1" w:after="120" w:line="276" w:lineRule="auto"/>
      </w:pPr>
      <w:r>
        <w:t>No objections</w:t>
      </w:r>
    </w:p>
    <w:p w14:paraId="4623926C" w14:textId="3B2EE234" w:rsidR="00A86B02" w:rsidRDefault="00A86B02" w:rsidP="00A86B02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Adjourn</w:t>
      </w:r>
      <w:r w:rsidR="00956A42">
        <w:t xml:space="preserve"> </w:t>
      </w:r>
      <w:r w:rsidR="00F96590">
        <w:t xml:space="preserve">– </w:t>
      </w:r>
      <w:r w:rsidR="00DB644F">
        <w:t>6:12 PM</w:t>
      </w:r>
      <w:bookmarkStart w:id="0" w:name="_GoBack"/>
      <w:bookmarkEnd w:id="0"/>
    </w:p>
    <w:p w14:paraId="5DB51120" w14:textId="77777777" w:rsidR="008E1E9E" w:rsidRDefault="008E1E9E" w:rsidP="00772526">
      <w:pPr>
        <w:spacing w:before="100" w:beforeAutospacing="1" w:after="120" w:line="276" w:lineRule="auto"/>
      </w:pPr>
    </w:p>
    <w:sectPr w:rsidR="008E1E9E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607D"/>
    <w:multiLevelType w:val="hybridMultilevel"/>
    <w:tmpl w:val="68201C86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B0233B"/>
    <w:multiLevelType w:val="hybridMultilevel"/>
    <w:tmpl w:val="EC889B28"/>
    <w:lvl w:ilvl="0" w:tplc="5E100F6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0"/>
    <w:rsid w:val="00007098"/>
    <w:rsid w:val="000310E4"/>
    <w:rsid w:val="000619F6"/>
    <w:rsid w:val="000A1874"/>
    <w:rsid w:val="000C58CB"/>
    <w:rsid w:val="000E1D45"/>
    <w:rsid w:val="000E5DEB"/>
    <w:rsid w:val="00117977"/>
    <w:rsid w:val="00130E56"/>
    <w:rsid w:val="00137EDE"/>
    <w:rsid w:val="001434EC"/>
    <w:rsid w:val="001510CA"/>
    <w:rsid w:val="00151296"/>
    <w:rsid w:val="00157491"/>
    <w:rsid w:val="001C19C7"/>
    <w:rsid w:val="002153A1"/>
    <w:rsid w:val="00226D8B"/>
    <w:rsid w:val="00231A10"/>
    <w:rsid w:val="0026608E"/>
    <w:rsid w:val="002800A0"/>
    <w:rsid w:val="002D16CB"/>
    <w:rsid w:val="002D3E76"/>
    <w:rsid w:val="002F12DE"/>
    <w:rsid w:val="00334FA4"/>
    <w:rsid w:val="003530D4"/>
    <w:rsid w:val="00393976"/>
    <w:rsid w:val="003A35B1"/>
    <w:rsid w:val="003B5397"/>
    <w:rsid w:val="003C49F7"/>
    <w:rsid w:val="003C63B8"/>
    <w:rsid w:val="003E5714"/>
    <w:rsid w:val="003F4439"/>
    <w:rsid w:val="00416862"/>
    <w:rsid w:val="004535A7"/>
    <w:rsid w:val="004644F7"/>
    <w:rsid w:val="004835FD"/>
    <w:rsid w:val="0049629B"/>
    <w:rsid w:val="004B30F0"/>
    <w:rsid w:val="004C7C7E"/>
    <w:rsid w:val="004D74D8"/>
    <w:rsid w:val="005651AF"/>
    <w:rsid w:val="00591511"/>
    <w:rsid w:val="005A1E88"/>
    <w:rsid w:val="005E29AC"/>
    <w:rsid w:val="00604C74"/>
    <w:rsid w:val="00623452"/>
    <w:rsid w:val="00643DBB"/>
    <w:rsid w:val="006641A7"/>
    <w:rsid w:val="006900B3"/>
    <w:rsid w:val="006A59A9"/>
    <w:rsid w:val="006A7737"/>
    <w:rsid w:val="006C0721"/>
    <w:rsid w:val="006E3BAC"/>
    <w:rsid w:val="00704ACD"/>
    <w:rsid w:val="00772526"/>
    <w:rsid w:val="00776A13"/>
    <w:rsid w:val="00795799"/>
    <w:rsid w:val="007C1463"/>
    <w:rsid w:val="00837AAE"/>
    <w:rsid w:val="008C107E"/>
    <w:rsid w:val="008C3BE5"/>
    <w:rsid w:val="008E1E9E"/>
    <w:rsid w:val="008F016E"/>
    <w:rsid w:val="00932B6F"/>
    <w:rsid w:val="00950EBE"/>
    <w:rsid w:val="00956A42"/>
    <w:rsid w:val="009646A2"/>
    <w:rsid w:val="009774C9"/>
    <w:rsid w:val="009C238A"/>
    <w:rsid w:val="009E29DE"/>
    <w:rsid w:val="00A21C1B"/>
    <w:rsid w:val="00A21DFD"/>
    <w:rsid w:val="00A802B8"/>
    <w:rsid w:val="00A82D9D"/>
    <w:rsid w:val="00A86B02"/>
    <w:rsid w:val="00A975CF"/>
    <w:rsid w:val="00AA5A89"/>
    <w:rsid w:val="00AB7872"/>
    <w:rsid w:val="00B2016C"/>
    <w:rsid w:val="00B5082C"/>
    <w:rsid w:val="00B616A9"/>
    <w:rsid w:val="00B75FC6"/>
    <w:rsid w:val="00BC7429"/>
    <w:rsid w:val="00BF1283"/>
    <w:rsid w:val="00BF5326"/>
    <w:rsid w:val="00C43D01"/>
    <w:rsid w:val="00C654B4"/>
    <w:rsid w:val="00C96657"/>
    <w:rsid w:val="00CD0249"/>
    <w:rsid w:val="00CD409C"/>
    <w:rsid w:val="00D101F1"/>
    <w:rsid w:val="00D1085A"/>
    <w:rsid w:val="00D82073"/>
    <w:rsid w:val="00D94F03"/>
    <w:rsid w:val="00DB644F"/>
    <w:rsid w:val="00DD3854"/>
    <w:rsid w:val="00E32C93"/>
    <w:rsid w:val="00E44AC1"/>
    <w:rsid w:val="00E653A9"/>
    <w:rsid w:val="00E743C0"/>
    <w:rsid w:val="00E8448A"/>
    <w:rsid w:val="00E96907"/>
    <w:rsid w:val="00EA54D5"/>
    <w:rsid w:val="00F50C47"/>
    <w:rsid w:val="00F731BB"/>
    <w:rsid w:val="00F91010"/>
    <w:rsid w:val="00F96590"/>
    <w:rsid w:val="00FA71D0"/>
    <w:rsid w:val="00FD503A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  <w15:docId w15:val="{838FCE2F-0FBA-4C19-A6E3-F77B136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Mason Wenzel</cp:lastModifiedBy>
  <cp:revision>8</cp:revision>
  <dcterms:created xsi:type="dcterms:W3CDTF">2015-11-03T22:02:00Z</dcterms:created>
  <dcterms:modified xsi:type="dcterms:W3CDTF">2015-11-04T19:23:00Z</dcterms:modified>
</cp:coreProperties>
</file>