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B01F" w14:textId="77777777" w:rsidR="003040F0" w:rsidRPr="00A170C8" w:rsidRDefault="003040F0" w:rsidP="006901A0">
      <w:pPr>
        <w:pBdr>
          <w:bottom w:val="single" w:sz="4" w:space="6" w:color="auto"/>
        </w:pBdr>
        <w:rPr>
          <w:sz w:val="28"/>
          <w:szCs w:val="28"/>
        </w:rPr>
      </w:pPr>
    </w:p>
    <w:p w14:paraId="6D36AFA8" w14:textId="77777777" w:rsidR="00D9010F" w:rsidRDefault="00D9010F" w:rsidP="008C6E8D">
      <w:pPr>
        <w:pStyle w:val="Normal1"/>
        <w:jc w:val="center"/>
        <w:rPr>
          <w:sz w:val="22"/>
          <w:szCs w:val="22"/>
        </w:rPr>
      </w:pPr>
    </w:p>
    <w:p w14:paraId="25E22CC9" w14:textId="79E2E257" w:rsidR="008C6E8D" w:rsidRPr="00A75C76" w:rsidRDefault="00BA08CC" w:rsidP="008C6E8D">
      <w:pPr>
        <w:pStyle w:val="Normal1"/>
        <w:jc w:val="center"/>
        <w:rPr>
          <w:sz w:val="19"/>
          <w:szCs w:val="19"/>
        </w:rPr>
      </w:pPr>
      <w:r>
        <w:rPr>
          <w:sz w:val="19"/>
          <w:szCs w:val="19"/>
        </w:rPr>
        <w:t>October 7th</w:t>
      </w:r>
      <w:r w:rsidR="00501C8D" w:rsidRPr="00A75C76">
        <w:rPr>
          <w:sz w:val="19"/>
          <w:szCs w:val="19"/>
        </w:rPr>
        <w:t>, 2018</w:t>
      </w:r>
      <w:r w:rsidR="00C95868" w:rsidRPr="00A75C76">
        <w:rPr>
          <w:sz w:val="19"/>
          <w:szCs w:val="19"/>
        </w:rPr>
        <w:t xml:space="preserve"> </w:t>
      </w:r>
    </w:p>
    <w:p w14:paraId="0976FA85" w14:textId="5B0465C3" w:rsidR="003C288D" w:rsidRPr="00A75C76" w:rsidRDefault="00501C8D" w:rsidP="00D9010F">
      <w:pPr>
        <w:pStyle w:val="Normal1"/>
        <w:jc w:val="center"/>
        <w:rPr>
          <w:sz w:val="19"/>
          <w:szCs w:val="19"/>
        </w:rPr>
      </w:pPr>
      <w:r w:rsidRPr="00A75C76">
        <w:rPr>
          <w:sz w:val="19"/>
          <w:szCs w:val="19"/>
        </w:rPr>
        <w:t>6:30</w:t>
      </w:r>
      <w:r w:rsidR="00C95868" w:rsidRPr="00A75C76">
        <w:rPr>
          <w:sz w:val="19"/>
          <w:szCs w:val="19"/>
        </w:rPr>
        <w:t xml:space="preserve"> PM</w:t>
      </w:r>
      <w:r w:rsidR="00014997" w:rsidRPr="00A75C76">
        <w:rPr>
          <w:sz w:val="19"/>
          <w:szCs w:val="19"/>
        </w:rPr>
        <w:t>,</w:t>
      </w:r>
      <w:r w:rsidR="00E20A8D" w:rsidRPr="00A75C76">
        <w:rPr>
          <w:sz w:val="19"/>
          <w:szCs w:val="19"/>
        </w:rPr>
        <w:t xml:space="preserve"> </w:t>
      </w:r>
      <w:r w:rsidR="00D23530">
        <w:rPr>
          <w:sz w:val="19"/>
          <w:szCs w:val="19"/>
        </w:rPr>
        <w:t>Prairie Rose</w:t>
      </w:r>
      <w:r w:rsidR="00002E48" w:rsidRPr="00A75C76">
        <w:rPr>
          <w:sz w:val="19"/>
          <w:szCs w:val="19"/>
        </w:rPr>
        <w:t xml:space="preserve"> Room</w:t>
      </w:r>
    </w:p>
    <w:p w14:paraId="1882E9E3" w14:textId="786E2E6D" w:rsidR="00CB05B0" w:rsidRPr="00A75C76" w:rsidRDefault="00B103BD" w:rsidP="00D9010F">
      <w:pPr>
        <w:pStyle w:val="Normal1"/>
        <w:jc w:val="center"/>
        <w:rPr>
          <w:sz w:val="19"/>
          <w:szCs w:val="19"/>
        </w:rPr>
      </w:pPr>
      <w:r>
        <w:rPr>
          <w:sz w:val="19"/>
          <w:szCs w:val="19"/>
        </w:rPr>
        <w:t>Minutes</w:t>
      </w:r>
    </w:p>
    <w:p w14:paraId="7EA6949B" w14:textId="108BB74E" w:rsidR="004A327E" w:rsidRPr="00A75C76" w:rsidRDefault="003C288D" w:rsidP="008820CB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Call to Order</w:t>
      </w:r>
    </w:p>
    <w:p w14:paraId="2C0EE3C8" w14:textId="11DBFD47" w:rsidR="00F81C87" w:rsidRDefault="00F81C87" w:rsidP="00F81C87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Roll Call </w:t>
      </w:r>
    </w:p>
    <w:p w14:paraId="3F904387" w14:textId="09BA770D" w:rsidR="00AF19DE" w:rsidRPr="00A75C76" w:rsidRDefault="00AF19DE" w:rsidP="00AF19D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24 </w:t>
      </w:r>
      <w:r w:rsidR="00925FC8">
        <w:rPr>
          <w:sz w:val="19"/>
          <w:szCs w:val="19"/>
        </w:rPr>
        <w:t>present, 0 absent</w:t>
      </w:r>
    </w:p>
    <w:p w14:paraId="39DB2F27" w14:textId="1233440F" w:rsidR="00066ADC" w:rsidRDefault="003C288D" w:rsidP="00C9586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Approve Agenda</w:t>
      </w:r>
    </w:p>
    <w:p w14:paraId="53C6BB4E" w14:textId="474001D2" w:rsidR="00AF19DE" w:rsidRDefault="00AF19DE" w:rsidP="00AF19D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amend line item 4-a and move to line item 5 and update all following line items by Nitsch, second by Mach </w:t>
      </w:r>
    </w:p>
    <w:p w14:paraId="7D92AA41" w14:textId="5A82EEBB" w:rsidR="00AF19DE" w:rsidRDefault="00AF19DE" w:rsidP="00AF19D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No objections</w:t>
      </w:r>
    </w:p>
    <w:p w14:paraId="6C0D6CD9" w14:textId="3490BFFD" w:rsidR="00AF19DE" w:rsidRPr="00A75C76" w:rsidRDefault="00AF19DE" w:rsidP="00AF19D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Approved</w:t>
      </w:r>
    </w:p>
    <w:p w14:paraId="35EA00FC" w14:textId="302222A1" w:rsidR="00B103BD" w:rsidRDefault="003C288D" w:rsidP="00B103BD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Approve Minutes</w:t>
      </w:r>
    </w:p>
    <w:p w14:paraId="28974C89" w14:textId="3F20A27B" w:rsidR="00AF19DE" w:rsidRDefault="00AF19DE" w:rsidP="00AF19D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Approved</w:t>
      </w:r>
    </w:p>
    <w:p w14:paraId="51A6A7EE" w14:textId="6206279E" w:rsidR="004642C6" w:rsidRDefault="004642C6" w:rsidP="00B103BD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B103BD">
        <w:rPr>
          <w:sz w:val="19"/>
          <w:szCs w:val="19"/>
        </w:rPr>
        <w:t>Approve Lucas Simmer as an At-Large Commissioner to CSO Commission</w:t>
      </w:r>
    </w:p>
    <w:p w14:paraId="212AB78F" w14:textId="6AF9E60C" w:rsidR="00AF19DE" w:rsidRDefault="00AF19DE" w:rsidP="00AF19D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approve by Benson, second by Wahlund </w:t>
      </w:r>
    </w:p>
    <w:p w14:paraId="18E6A6EF" w14:textId="458FB5A7" w:rsidR="00AF19DE" w:rsidRDefault="00AF19DE" w:rsidP="00AF19D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Questions </w:t>
      </w:r>
    </w:p>
    <w:p w14:paraId="353893A5" w14:textId="54D1D73D" w:rsidR="00AF19DE" w:rsidRDefault="00AF19DE" w:rsidP="00AF19D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Voice Vote </w:t>
      </w:r>
    </w:p>
    <w:p w14:paraId="113B334D" w14:textId="6785DDC2" w:rsidR="00AF19DE" w:rsidRDefault="00AF19DE" w:rsidP="00AF19D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Unanimous </w:t>
      </w:r>
    </w:p>
    <w:p w14:paraId="15993ED6" w14:textId="26CE4146" w:rsidR="00AF19DE" w:rsidRPr="00925FC8" w:rsidRDefault="00AF19DE" w:rsidP="00AF19DE">
      <w:pPr>
        <w:numPr>
          <w:ilvl w:val="1"/>
          <w:numId w:val="1"/>
        </w:numPr>
        <w:spacing w:line="276" w:lineRule="auto"/>
        <w:contextualSpacing/>
        <w:rPr>
          <w:b/>
          <w:sz w:val="19"/>
          <w:szCs w:val="19"/>
        </w:rPr>
      </w:pPr>
      <w:r w:rsidRPr="00925FC8">
        <w:rPr>
          <w:b/>
          <w:sz w:val="19"/>
          <w:szCs w:val="19"/>
        </w:rPr>
        <w:t xml:space="preserve">Congratulations! </w:t>
      </w:r>
    </w:p>
    <w:p w14:paraId="1CD02FE2" w14:textId="32D417AD" w:rsidR="00014997" w:rsidRDefault="00C95868" w:rsidP="00481AA3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Consent Agenda </w:t>
      </w:r>
    </w:p>
    <w:p w14:paraId="0D9D0777" w14:textId="51AAD240" w:rsidR="00A17C3D" w:rsidRPr="00AF19DE" w:rsidRDefault="00A17C3D" w:rsidP="00A17C3D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Policy 352.1 </w:t>
      </w:r>
      <w:r>
        <w:rPr>
          <w:i/>
          <w:sz w:val="19"/>
          <w:szCs w:val="19"/>
        </w:rPr>
        <w:t>“Promotion, Tenure, and Evaluation”</w:t>
      </w:r>
    </w:p>
    <w:p w14:paraId="2150C774" w14:textId="078AF289" w:rsidR="00AF19DE" w:rsidRPr="009A64F9" w:rsidRDefault="00AF19DE" w:rsidP="00AF19D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Approved</w:t>
      </w:r>
    </w:p>
    <w:p w14:paraId="124CC3AC" w14:textId="78872159" w:rsidR="009A64F9" w:rsidRPr="00AF19DE" w:rsidRDefault="009A64F9" w:rsidP="00A17C3D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CR-07-19 </w:t>
      </w:r>
      <w:r>
        <w:rPr>
          <w:i/>
          <w:sz w:val="19"/>
          <w:szCs w:val="19"/>
        </w:rPr>
        <w:t>“NDSU Ultimate Frisbee Club”</w:t>
      </w:r>
    </w:p>
    <w:p w14:paraId="73173A48" w14:textId="06B3A40F" w:rsidR="00AF19DE" w:rsidRPr="00A75C76" w:rsidRDefault="00AF19DE" w:rsidP="00AF19D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Approved</w:t>
      </w:r>
    </w:p>
    <w:p w14:paraId="5BFD2718" w14:textId="7409B762" w:rsidR="00501C8D" w:rsidRDefault="003C288D" w:rsidP="00501C8D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Guest Speaker</w:t>
      </w:r>
    </w:p>
    <w:p w14:paraId="33CD10BB" w14:textId="34A988E0" w:rsidR="00923D25" w:rsidRDefault="00923D25" w:rsidP="00923D2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Bill Burns</w:t>
      </w:r>
      <w:r>
        <w:rPr>
          <w:sz w:val="19"/>
          <w:szCs w:val="19"/>
        </w:rPr>
        <w:t xml:space="preserve">, Director of the Counseling Center </w:t>
      </w:r>
    </w:p>
    <w:p w14:paraId="66F4C068" w14:textId="74A854D2" w:rsidR="00AF19DE" w:rsidRDefault="00AF19DE" w:rsidP="00AF19D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Burns:</w:t>
      </w:r>
      <w:r>
        <w:rPr>
          <w:sz w:val="19"/>
          <w:szCs w:val="19"/>
        </w:rPr>
        <w:t xml:space="preserve"> Most services at the counseling center are free to students. We do not diagnose, we do analysis and recommendations. We are over at Ceres Hall, and we have a very qualified group of staff. We have a ton of different support groups, and we also do a lot of fun, lighthearted events! We have emotional support dogs, we have Destress in the Dirt, and a ton of other fun events. We do mental health first aid training, as well as anonymous mental health </w:t>
      </w:r>
      <w:r w:rsidR="00925FC8">
        <w:rPr>
          <w:sz w:val="19"/>
          <w:szCs w:val="19"/>
        </w:rPr>
        <w:t>examinations</w:t>
      </w:r>
      <w:r>
        <w:rPr>
          <w:sz w:val="19"/>
          <w:szCs w:val="19"/>
        </w:rPr>
        <w:t xml:space="preserve">. </w:t>
      </w:r>
      <w:r w:rsidR="00AC0CD9">
        <w:rPr>
          <w:sz w:val="19"/>
          <w:szCs w:val="19"/>
        </w:rPr>
        <w:t xml:space="preserve">We work with Health Services a lot as well, and we have a studies skills class that we run! We take a lot of concerns from faculty and staff as well. Our waiting list is unfortunately quite long since we work on a small budget and </w:t>
      </w:r>
      <w:proofErr w:type="gramStart"/>
      <w:r w:rsidR="00AC0CD9">
        <w:rPr>
          <w:sz w:val="19"/>
          <w:szCs w:val="19"/>
        </w:rPr>
        <w:t>have</w:t>
      </w:r>
      <w:proofErr w:type="gramEnd"/>
      <w:r w:rsidR="00AC0CD9">
        <w:rPr>
          <w:sz w:val="19"/>
          <w:szCs w:val="19"/>
        </w:rPr>
        <w:t xml:space="preserve"> a smaller staff. Our open house is this Wednesday from 3:00pm to 5:00pm! So, again, our services are free, and we’d love to see some of you!</w:t>
      </w:r>
    </w:p>
    <w:p w14:paraId="1DEE78A2" w14:textId="6CE233FB" w:rsidR="00AC0CD9" w:rsidRDefault="00AC0CD9" w:rsidP="00AF19DE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Questions</w:t>
      </w:r>
    </w:p>
    <w:p w14:paraId="3CF105BE" w14:textId="626EFBA8" w:rsidR="00AC0CD9" w:rsidRDefault="00AC0CD9" w:rsidP="00AC0CD9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Fleck:  </w:t>
      </w:r>
      <w:r w:rsidR="00925FC8">
        <w:rPr>
          <w:sz w:val="19"/>
          <w:szCs w:val="19"/>
        </w:rPr>
        <w:t>You mentioned numbers of students using your services has risen, could you speak more on that?</w:t>
      </w:r>
    </w:p>
    <w:p w14:paraId="6988FE2B" w14:textId="68783E5B" w:rsidR="00AC0CD9" w:rsidRDefault="00925FC8" w:rsidP="00AC0CD9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Burns: </w:t>
      </w:r>
      <w:r w:rsidR="00AC0CD9">
        <w:rPr>
          <w:sz w:val="19"/>
          <w:szCs w:val="19"/>
        </w:rPr>
        <w:t xml:space="preserve">Since I’ve got here our numbers have risen. That’s fairly common across the </w:t>
      </w:r>
      <w:proofErr w:type="gramStart"/>
      <w:r w:rsidR="00AC0CD9">
        <w:rPr>
          <w:sz w:val="19"/>
          <w:szCs w:val="19"/>
        </w:rPr>
        <w:t>country</w:t>
      </w:r>
      <w:r>
        <w:rPr>
          <w:sz w:val="19"/>
          <w:szCs w:val="19"/>
        </w:rPr>
        <w:t>, and</w:t>
      </w:r>
      <w:proofErr w:type="gramEnd"/>
      <w:r>
        <w:rPr>
          <w:sz w:val="19"/>
          <w:szCs w:val="19"/>
        </w:rPr>
        <w:t xml:space="preserve"> fluctuates often.</w:t>
      </w:r>
      <w:r w:rsidR="00AC0CD9">
        <w:rPr>
          <w:sz w:val="19"/>
          <w:szCs w:val="19"/>
        </w:rPr>
        <w:t xml:space="preserve"> </w:t>
      </w:r>
    </w:p>
    <w:p w14:paraId="12F37E5E" w14:textId="7F26781F" w:rsidR="00AC0CD9" w:rsidRDefault="00AC0CD9" w:rsidP="00AC0CD9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Pouliot: </w:t>
      </w:r>
      <w:r>
        <w:rPr>
          <w:sz w:val="19"/>
          <w:szCs w:val="19"/>
        </w:rPr>
        <w:t xml:space="preserve">Do you work with Disability Services a lot? </w:t>
      </w:r>
    </w:p>
    <w:p w14:paraId="1B0AA978" w14:textId="18A052A3" w:rsidR="00AC0CD9" w:rsidRPr="00AC0CD9" w:rsidRDefault="00925FC8" w:rsidP="00AC0CD9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Burns: </w:t>
      </w:r>
      <w:r w:rsidR="00AC0CD9">
        <w:rPr>
          <w:sz w:val="19"/>
          <w:szCs w:val="19"/>
        </w:rPr>
        <w:t>We work back and forth a lot with them with referrals</w:t>
      </w:r>
      <w:r>
        <w:rPr>
          <w:sz w:val="19"/>
          <w:szCs w:val="19"/>
        </w:rPr>
        <w:t xml:space="preserve"> as well as medication prescribing. </w:t>
      </w:r>
    </w:p>
    <w:p w14:paraId="07C8B834" w14:textId="671C444C" w:rsidR="00923D25" w:rsidRPr="00A75C76" w:rsidRDefault="00923D25" w:rsidP="00923D2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Jordan </w:t>
      </w:r>
      <w:proofErr w:type="spellStart"/>
      <w:r>
        <w:rPr>
          <w:i/>
          <w:sz w:val="19"/>
          <w:szCs w:val="19"/>
        </w:rPr>
        <w:t>Dadez</w:t>
      </w:r>
      <w:proofErr w:type="spellEnd"/>
      <w:r>
        <w:rPr>
          <w:sz w:val="19"/>
          <w:szCs w:val="19"/>
        </w:rPr>
        <w:t xml:space="preserve">, Coordinator for Fraternity and Sorority Life </w:t>
      </w:r>
    </w:p>
    <w:p w14:paraId="7D20DFA3" w14:textId="08B84F9A" w:rsidR="00066ADC" w:rsidRPr="00A75C76" w:rsidRDefault="003C288D" w:rsidP="00C9586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Public Comment</w:t>
      </w:r>
    </w:p>
    <w:p w14:paraId="68C8DC76" w14:textId="598EF1BC" w:rsidR="00066ADC" w:rsidRDefault="003C288D" w:rsidP="00C95868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Advisor’s Comments</w:t>
      </w:r>
      <w:r w:rsidR="001A2C14" w:rsidRPr="00A75C76">
        <w:rPr>
          <w:sz w:val="19"/>
          <w:szCs w:val="19"/>
        </w:rPr>
        <w:t xml:space="preserve"> – </w:t>
      </w:r>
      <w:r w:rsidR="00C95868" w:rsidRPr="00A75C76">
        <w:rPr>
          <w:i/>
          <w:sz w:val="19"/>
          <w:szCs w:val="19"/>
        </w:rPr>
        <w:t>Matt Skoy</w:t>
      </w:r>
      <w:r w:rsidR="00C95868" w:rsidRPr="00A75C76">
        <w:rPr>
          <w:sz w:val="19"/>
          <w:szCs w:val="19"/>
        </w:rPr>
        <w:t xml:space="preserve"> and </w:t>
      </w:r>
      <w:r w:rsidR="00C95868" w:rsidRPr="00A75C76">
        <w:rPr>
          <w:i/>
          <w:sz w:val="19"/>
          <w:szCs w:val="19"/>
        </w:rPr>
        <w:t>Laura Oster-Aaland</w:t>
      </w:r>
      <w:r w:rsidR="00C95868" w:rsidRPr="00A75C76">
        <w:rPr>
          <w:sz w:val="19"/>
          <w:szCs w:val="19"/>
        </w:rPr>
        <w:t xml:space="preserve"> </w:t>
      </w:r>
    </w:p>
    <w:p w14:paraId="5BDC8DD1" w14:textId="68568E4F" w:rsidR="00925FC8" w:rsidRPr="00A75C76" w:rsidRDefault="00925FC8" w:rsidP="00925FC8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No advisor </w:t>
      </w:r>
      <w:proofErr w:type="gramStart"/>
      <w:r>
        <w:rPr>
          <w:sz w:val="19"/>
          <w:szCs w:val="19"/>
        </w:rPr>
        <w:t>report</w:t>
      </w:r>
      <w:proofErr w:type="gramEnd"/>
      <w:r>
        <w:rPr>
          <w:sz w:val="19"/>
          <w:szCs w:val="19"/>
        </w:rPr>
        <w:t xml:space="preserve">. </w:t>
      </w:r>
    </w:p>
    <w:p w14:paraId="7CBE9AEB" w14:textId="14B1A8E6" w:rsidR="00066ADC" w:rsidRPr="00A75C76" w:rsidRDefault="003C288D" w:rsidP="00533493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lastRenderedPageBreak/>
        <w:t xml:space="preserve">President of Senate Announcements – </w:t>
      </w:r>
      <w:r w:rsidR="00CB05B0" w:rsidRPr="00A75C76">
        <w:rPr>
          <w:i/>
          <w:sz w:val="19"/>
          <w:szCs w:val="19"/>
        </w:rPr>
        <w:t>Marisa Pacella</w:t>
      </w:r>
    </w:p>
    <w:p w14:paraId="41810AD8" w14:textId="72357CE3" w:rsidR="00E815C5" w:rsidRPr="00A75C76" w:rsidRDefault="052935FE" w:rsidP="00533493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Secretary of Senate Announcements – </w:t>
      </w:r>
      <w:r w:rsidR="00CB05B0" w:rsidRPr="00A75C76">
        <w:rPr>
          <w:i/>
          <w:sz w:val="19"/>
          <w:szCs w:val="19"/>
        </w:rPr>
        <w:t>Andrew Parsons</w:t>
      </w:r>
    </w:p>
    <w:p w14:paraId="4BE8AEB9" w14:textId="73B10091" w:rsidR="052935FE" w:rsidRPr="00A75C76" w:rsidRDefault="052935FE" w:rsidP="052935FE">
      <w:pPr>
        <w:numPr>
          <w:ilvl w:val="0"/>
          <w:numId w:val="1"/>
        </w:numPr>
        <w:spacing w:line="276" w:lineRule="auto"/>
        <w:rPr>
          <w:sz w:val="19"/>
          <w:szCs w:val="19"/>
        </w:rPr>
      </w:pPr>
      <w:r w:rsidRPr="00A75C76">
        <w:rPr>
          <w:sz w:val="19"/>
          <w:szCs w:val="19"/>
        </w:rPr>
        <w:t xml:space="preserve">Court Report – </w:t>
      </w:r>
      <w:r w:rsidR="002024CA" w:rsidRPr="00A75C76">
        <w:rPr>
          <w:i/>
          <w:sz w:val="19"/>
          <w:szCs w:val="19"/>
        </w:rPr>
        <w:t>Alexander Pacella</w:t>
      </w:r>
      <w:r w:rsidR="002024CA" w:rsidRPr="00A75C76">
        <w:rPr>
          <w:sz w:val="19"/>
          <w:szCs w:val="19"/>
        </w:rPr>
        <w:t xml:space="preserve"> </w:t>
      </w:r>
      <w:r w:rsidRPr="00A75C76">
        <w:rPr>
          <w:sz w:val="19"/>
          <w:szCs w:val="19"/>
        </w:rPr>
        <w:t xml:space="preserve"> </w:t>
      </w:r>
    </w:p>
    <w:p w14:paraId="61254157" w14:textId="77777777" w:rsidR="008C76A3" w:rsidRPr="00A75C76" w:rsidRDefault="052935FE" w:rsidP="00E815C5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Executive Reports</w:t>
      </w:r>
    </w:p>
    <w:p w14:paraId="60C33E38" w14:textId="67A2E6E9" w:rsidR="00E815C5" w:rsidRPr="00A75C76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Finance – </w:t>
      </w:r>
      <w:r w:rsidRPr="00A75C76">
        <w:rPr>
          <w:i/>
          <w:sz w:val="19"/>
          <w:szCs w:val="19"/>
        </w:rPr>
        <w:t>Zachary Sanger</w:t>
      </w:r>
      <w:r w:rsidRPr="00A75C76">
        <w:rPr>
          <w:sz w:val="19"/>
          <w:szCs w:val="19"/>
        </w:rPr>
        <w:t xml:space="preserve"> </w:t>
      </w:r>
      <w:r w:rsidR="00CB05B0" w:rsidRPr="00A75C76">
        <w:rPr>
          <w:sz w:val="19"/>
          <w:szCs w:val="19"/>
        </w:rPr>
        <w:t xml:space="preserve">and </w:t>
      </w:r>
      <w:r w:rsidR="00CB05B0" w:rsidRPr="00A75C76">
        <w:rPr>
          <w:i/>
          <w:sz w:val="19"/>
          <w:szCs w:val="19"/>
        </w:rPr>
        <w:t>Chad Blank</w:t>
      </w:r>
    </w:p>
    <w:p w14:paraId="50B27AA1" w14:textId="5C84B47A" w:rsidR="00955C46" w:rsidRPr="00A75C76" w:rsidRDefault="052935FE" w:rsidP="00481AA3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Fund Numbers:</w:t>
      </w:r>
    </w:p>
    <w:p w14:paraId="6A0CA614" w14:textId="58C7CB03" w:rsidR="00407FE4" w:rsidRPr="00A75C76" w:rsidRDefault="00407FE4" w:rsidP="00407FE4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In-Year Request: </w:t>
      </w:r>
      <w:r w:rsidR="005A111B" w:rsidRPr="00A75C76">
        <w:rPr>
          <w:sz w:val="19"/>
          <w:szCs w:val="19"/>
        </w:rPr>
        <w:t>$</w:t>
      </w:r>
      <w:r w:rsidR="009A64F9">
        <w:rPr>
          <w:sz w:val="19"/>
          <w:szCs w:val="19"/>
        </w:rPr>
        <w:t>1,889</w:t>
      </w:r>
    </w:p>
    <w:p w14:paraId="015BDCD2" w14:textId="34F27EC1" w:rsidR="00407FE4" w:rsidRPr="00A75C76" w:rsidRDefault="00407FE4" w:rsidP="00407FE4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Reserve: </w:t>
      </w:r>
      <w:r w:rsidR="005A111B" w:rsidRPr="00A75C76">
        <w:rPr>
          <w:sz w:val="19"/>
          <w:szCs w:val="19"/>
        </w:rPr>
        <w:t>$</w:t>
      </w:r>
      <w:r w:rsidR="002D7469" w:rsidRPr="00A75C76">
        <w:rPr>
          <w:sz w:val="19"/>
          <w:szCs w:val="19"/>
        </w:rPr>
        <w:t>264,033.96</w:t>
      </w:r>
    </w:p>
    <w:p w14:paraId="6E25D2DA" w14:textId="409F7271" w:rsidR="00E815C5" w:rsidRPr="00A75C76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proofErr w:type="spellStart"/>
      <w:r w:rsidRPr="00A75C76">
        <w:rPr>
          <w:sz w:val="19"/>
          <w:szCs w:val="19"/>
        </w:rPr>
        <w:t>ExA</w:t>
      </w:r>
      <w:proofErr w:type="spellEnd"/>
      <w:r w:rsidRPr="00A75C76">
        <w:rPr>
          <w:sz w:val="19"/>
          <w:szCs w:val="19"/>
        </w:rPr>
        <w:t xml:space="preserve"> – </w:t>
      </w:r>
      <w:r w:rsidR="00CB05B0" w:rsidRPr="00A75C76">
        <w:rPr>
          <w:i/>
          <w:sz w:val="19"/>
          <w:szCs w:val="19"/>
        </w:rPr>
        <w:t>Landen E</w:t>
      </w:r>
      <w:r w:rsidR="000E7454" w:rsidRPr="00A75C76">
        <w:rPr>
          <w:i/>
          <w:sz w:val="19"/>
          <w:szCs w:val="19"/>
        </w:rPr>
        <w:t>inarson</w:t>
      </w:r>
      <w:r w:rsidR="000E7454" w:rsidRPr="00A75C76">
        <w:rPr>
          <w:sz w:val="19"/>
          <w:szCs w:val="19"/>
        </w:rPr>
        <w:t xml:space="preserve"> </w:t>
      </w:r>
      <w:r w:rsidR="00CB05B0" w:rsidRPr="00A75C76">
        <w:rPr>
          <w:sz w:val="19"/>
          <w:szCs w:val="19"/>
        </w:rPr>
        <w:t xml:space="preserve">and </w:t>
      </w:r>
      <w:r w:rsidR="00CB05B0" w:rsidRPr="00A75C76">
        <w:rPr>
          <w:i/>
          <w:sz w:val="19"/>
          <w:szCs w:val="19"/>
        </w:rPr>
        <w:t>Joseph Vollmer</w:t>
      </w:r>
    </w:p>
    <w:p w14:paraId="3C16EBCF" w14:textId="020E92B9" w:rsidR="00E815C5" w:rsidRPr="00A75C76" w:rsidRDefault="052935FE" w:rsidP="052935F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CSO –</w:t>
      </w:r>
      <w:r w:rsidR="00CB05B0" w:rsidRPr="00A75C76">
        <w:rPr>
          <w:sz w:val="19"/>
          <w:szCs w:val="19"/>
        </w:rPr>
        <w:t xml:space="preserve"> </w:t>
      </w:r>
      <w:r w:rsidR="00CB05B0" w:rsidRPr="00A75C76">
        <w:rPr>
          <w:i/>
          <w:sz w:val="19"/>
          <w:szCs w:val="19"/>
        </w:rPr>
        <w:t>Kassidy Skuza</w:t>
      </w:r>
      <w:r w:rsidR="00CB05B0" w:rsidRPr="00A75C76">
        <w:rPr>
          <w:sz w:val="19"/>
          <w:szCs w:val="19"/>
        </w:rPr>
        <w:t xml:space="preserve"> </w:t>
      </w:r>
    </w:p>
    <w:p w14:paraId="56612C5B" w14:textId="06B8331E" w:rsidR="00E815C5" w:rsidRPr="00A75C76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ASA – </w:t>
      </w:r>
      <w:r w:rsidR="00CB05B0" w:rsidRPr="00A75C76">
        <w:rPr>
          <w:i/>
          <w:sz w:val="19"/>
          <w:szCs w:val="19"/>
        </w:rPr>
        <w:t>Dominic Fettig</w:t>
      </w:r>
    </w:p>
    <w:p w14:paraId="68EF75D3" w14:textId="2F92420D" w:rsidR="00E815C5" w:rsidRPr="00A75C76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PR – </w:t>
      </w:r>
      <w:r w:rsidR="00CB05B0" w:rsidRPr="00A75C76">
        <w:rPr>
          <w:i/>
          <w:sz w:val="19"/>
          <w:szCs w:val="19"/>
        </w:rPr>
        <w:t>Brenan Chase</w:t>
      </w:r>
      <w:r w:rsidR="00CB05B0" w:rsidRPr="00A75C76">
        <w:rPr>
          <w:sz w:val="19"/>
          <w:szCs w:val="19"/>
        </w:rPr>
        <w:t xml:space="preserve"> </w:t>
      </w:r>
    </w:p>
    <w:p w14:paraId="45880687" w14:textId="62F67561" w:rsidR="00E815C5" w:rsidRPr="00A75C76" w:rsidRDefault="052935FE" w:rsidP="052935FE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Technology – </w:t>
      </w:r>
      <w:r w:rsidR="00CB05B0" w:rsidRPr="00A75C76">
        <w:rPr>
          <w:i/>
          <w:sz w:val="19"/>
          <w:szCs w:val="19"/>
        </w:rPr>
        <w:t>Adam Muske</w:t>
      </w:r>
    </w:p>
    <w:p w14:paraId="5FA76FC7" w14:textId="22F6C780" w:rsidR="00E815C5" w:rsidRPr="00A75C76" w:rsidRDefault="052935FE" w:rsidP="00E815C5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President– </w:t>
      </w:r>
      <w:r w:rsidR="00CB05B0" w:rsidRPr="00A75C76">
        <w:rPr>
          <w:i/>
          <w:sz w:val="19"/>
          <w:szCs w:val="19"/>
        </w:rPr>
        <w:t>Chase Grindberg</w:t>
      </w:r>
      <w:r w:rsidR="00CB05B0" w:rsidRPr="00A75C76">
        <w:rPr>
          <w:sz w:val="19"/>
          <w:szCs w:val="19"/>
        </w:rPr>
        <w:t xml:space="preserve"> </w:t>
      </w:r>
    </w:p>
    <w:p w14:paraId="6EE960AE" w14:textId="14B3D50E" w:rsidR="00955C46" w:rsidRPr="00A75C76" w:rsidRDefault="052935FE" w:rsidP="052935FE">
      <w:pPr>
        <w:numPr>
          <w:ilvl w:val="0"/>
          <w:numId w:val="1"/>
        </w:numPr>
        <w:tabs>
          <w:tab w:val="clear" w:pos="720"/>
        </w:tabs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Vice Chair Report – </w:t>
      </w:r>
      <w:r w:rsidR="002024CA" w:rsidRPr="00A75C76">
        <w:rPr>
          <w:i/>
          <w:sz w:val="19"/>
          <w:szCs w:val="19"/>
        </w:rPr>
        <w:t>Ben Mach</w:t>
      </w:r>
      <w:r w:rsidRPr="00A75C76">
        <w:rPr>
          <w:sz w:val="19"/>
          <w:szCs w:val="19"/>
        </w:rPr>
        <w:t xml:space="preserve"> </w:t>
      </w:r>
    </w:p>
    <w:p w14:paraId="4B47EA92" w14:textId="2D537901" w:rsidR="00014997" w:rsidRPr="00A75C76" w:rsidRDefault="052935FE" w:rsidP="00481AA3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Funding Requests for Student Organizations </w:t>
      </w:r>
    </w:p>
    <w:p w14:paraId="5F67EC66" w14:textId="7ED52E8F" w:rsidR="00140A6A" w:rsidRDefault="052935FE" w:rsidP="00D17F89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Unfinished Business </w:t>
      </w:r>
    </w:p>
    <w:p w14:paraId="5DDAF6EE" w14:textId="42751530" w:rsidR="00B67B76" w:rsidRDefault="00B67B76" w:rsidP="00B67B76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Appoint 2 Senators to the Student Media Board </w:t>
      </w:r>
    </w:p>
    <w:p w14:paraId="20BABCC3" w14:textId="3A302A2F" w:rsidR="00923D25" w:rsidRPr="00102843" w:rsidRDefault="00923D25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Previously Nominated: </w:t>
      </w:r>
      <w:proofErr w:type="spellStart"/>
      <w:r>
        <w:rPr>
          <w:i/>
          <w:sz w:val="19"/>
          <w:szCs w:val="19"/>
        </w:rPr>
        <w:t>Knoblach</w:t>
      </w:r>
      <w:proofErr w:type="spellEnd"/>
      <w:r>
        <w:rPr>
          <w:i/>
          <w:sz w:val="19"/>
          <w:szCs w:val="19"/>
        </w:rPr>
        <w:t>, Wahlund</w:t>
      </w:r>
    </w:p>
    <w:p w14:paraId="64CF17C7" w14:textId="41E59BA2" w:rsidR="00102843" w:rsidRDefault="00102843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open nominations by Benson, second by Friedmann </w:t>
      </w:r>
    </w:p>
    <w:p w14:paraId="20907397" w14:textId="10B33191" w:rsidR="00102843" w:rsidRDefault="00102843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Nominations </w:t>
      </w:r>
    </w:p>
    <w:p w14:paraId="458130BD" w14:textId="64AD5A3F" w:rsidR="00925FC8" w:rsidRDefault="00925FC8" w:rsidP="00925FC8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None</w:t>
      </w:r>
    </w:p>
    <w:p w14:paraId="62FF028D" w14:textId="279B6D0C" w:rsidR="00925FC8" w:rsidRDefault="00925FC8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Final Nominees: </w:t>
      </w:r>
      <w:proofErr w:type="spellStart"/>
      <w:r>
        <w:rPr>
          <w:i/>
          <w:sz w:val="19"/>
          <w:szCs w:val="19"/>
        </w:rPr>
        <w:t>Knoblach</w:t>
      </w:r>
      <w:proofErr w:type="spellEnd"/>
      <w:r>
        <w:rPr>
          <w:i/>
          <w:sz w:val="19"/>
          <w:szCs w:val="19"/>
        </w:rPr>
        <w:t>, Wahlund</w:t>
      </w:r>
    </w:p>
    <w:p w14:paraId="2B0D8F85" w14:textId="22AD9724" w:rsidR="00102843" w:rsidRDefault="00364F27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Movement to white ballot by Friedmann</w:t>
      </w:r>
    </w:p>
    <w:p w14:paraId="788C0276" w14:textId="387BEC28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No objections </w:t>
      </w:r>
    </w:p>
    <w:p w14:paraId="051F9B0B" w14:textId="0702E0C0" w:rsidR="00364F27" w:rsidRPr="00925FC8" w:rsidRDefault="00364F27" w:rsidP="00364F27">
      <w:pPr>
        <w:numPr>
          <w:ilvl w:val="2"/>
          <w:numId w:val="1"/>
        </w:numPr>
        <w:spacing w:line="276" w:lineRule="auto"/>
        <w:contextualSpacing/>
        <w:rPr>
          <w:b/>
          <w:sz w:val="19"/>
          <w:szCs w:val="19"/>
        </w:rPr>
      </w:pPr>
      <w:r w:rsidRPr="00925FC8">
        <w:rPr>
          <w:b/>
          <w:sz w:val="19"/>
          <w:szCs w:val="19"/>
        </w:rPr>
        <w:t xml:space="preserve">Congratulations! </w:t>
      </w:r>
    </w:p>
    <w:p w14:paraId="53682832" w14:textId="05E64D51" w:rsidR="00B67B76" w:rsidRDefault="00B67B76" w:rsidP="00B67B76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Appoint 2 Senators and 2 Proxies to the Constitution and Code Review Committee</w:t>
      </w:r>
    </w:p>
    <w:p w14:paraId="6F30DCB6" w14:textId="35316CC8" w:rsidR="00923D25" w:rsidRPr="00923D25" w:rsidRDefault="00923D25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Previously Nominated: </w:t>
      </w:r>
      <w:r w:rsidRPr="00537152">
        <w:rPr>
          <w:i/>
          <w:sz w:val="19"/>
          <w:szCs w:val="19"/>
        </w:rPr>
        <w:t>Nitsch</w:t>
      </w:r>
      <w:r>
        <w:rPr>
          <w:i/>
          <w:sz w:val="19"/>
          <w:szCs w:val="19"/>
        </w:rPr>
        <w:t xml:space="preserve">, Pouliot, Benson, Schoenenberger, Garrison, </w:t>
      </w:r>
    </w:p>
    <w:p w14:paraId="4426FE89" w14:textId="1474D5EF" w:rsidR="00923D25" w:rsidRDefault="00923D25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Previously Nominated (Proxies): </w:t>
      </w:r>
      <w:r w:rsidRPr="00BA08CC">
        <w:rPr>
          <w:i/>
          <w:sz w:val="19"/>
          <w:szCs w:val="19"/>
        </w:rPr>
        <w:t>Friedmann, Leier</w:t>
      </w:r>
      <w:r>
        <w:rPr>
          <w:sz w:val="19"/>
          <w:szCs w:val="19"/>
        </w:rPr>
        <w:t xml:space="preserve"> </w:t>
      </w:r>
    </w:p>
    <w:p w14:paraId="613FDD6E" w14:textId="6EC9D03D" w:rsidR="00364F27" w:rsidRDefault="00364F27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open nominations </w:t>
      </w:r>
      <w:r w:rsidR="00925FC8">
        <w:rPr>
          <w:sz w:val="19"/>
          <w:szCs w:val="19"/>
        </w:rPr>
        <w:t xml:space="preserve">for full members </w:t>
      </w:r>
      <w:r>
        <w:rPr>
          <w:sz w:val="19"/>
          <w:szCs w:val="19"/>
        </w:rPr>
        <w:t xml:space="preserve">by Arndt, second by Jochim </w:t>
      </w:r>
    </w:p>
    <w:p w14:paraId="2E0C78BC" w14:textId="0AB6866C" w:rsidR="00364F27" w:rsidRDefault="00364F27" w:rsidP="00923D25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Nominations </w:t>
      </w:r>
      <w:r w:rsidR="00537152">
        <w:rPr>
          <w:sz w:val="19"/>
          <w:szCs w:val="19"/>
        </w:rPr>
        <w:t xml:space="preserve">for full members </w:t>
      </w:r>
    </w:p>
    <w:p w14:paraId="4BECCBAF" w14:textId="2F412F2E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Benson: </w:t>
      </w:r>
      <w:r>
        <w:rPr>
          <w:sz w:val="19"/>
          <w:szCs w:val="19"/>
        </w:rPr>
        <w:t>I rescind my nomination</w:t>
      </w:r>
      <w:r w:rsidR="00537152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14:paraId="6742CADB" w14:textId="4FFEB019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Nitsch:</w:t>
      </w:r>
      <w:r>
        <w:rPr>
          <w:sz w:val="19"/>
          <w:szCs w:val="19"/>
        </w:rPr>
        <w:t xml:space="preserve"> I </w:t>
      </w:r>
      <w:r w:rsidR="00537152">
        <w:rPr>
          <w:sz w:val="19"/>
          <w:szCs w:val="19"/>
        </w:rPr>
        <w:t>rescind my nomination.</w:t>
      </w:r>
    </w:p>
    <w:p w14:paraId="73B77848" w14:textId="6C1F0088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Garrison:</w:t>
      </w:r>
      <w:r>
        <w:rPr>
          <w:sz w:val="19"/>
          <w:szCs w:val="19"/>
        </w:rPr>
        <w:t xml:space="preserve"> I </w:t>
      </w:r>
      <w:r w:rsidR="00537152">
        <w:rPr>
          <w:sz w:val="19"/>
          <w:szCs w:val="19"/>
        </w:rPr>
        <w:t>rescind my nomination.</w:t>
      </w:r>
    </w:p>
    <w:p w14:paraId="5BAB04DC" w14:textId="6AC68C8F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Wognin:</w:t>
      </w:r>
      <w:r>
        <w:rPr>
          <w:sz w:val="19"/>
          <w:szCs w:val="19"/>
        </w:rPr>
        <w:t xml:space="preserve"> I yield time to A. Pacella about time commitment</w:t>
      </w:r>
      <w:r w:rsidR="00537152">
        <w:rPr>
          <w:sz w:val="19"/>
          <w:szCs w:val="19"/>
        </w:rPr>
        <w:t xml:space="preserve"> for CCRC.</w:t>
      </w:r>
    </w:p>
    <w:p w14:paraId="4C5A885D" w14:textId="4A6D19BF" w:rsidR="00364F27" w:rsidRDefault="00364F27" w:rsidP="00364F27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Pacella:</w:t>
      </w:r>
      <w:r>
        <w:rPr>
          <w:sz w:val="19"/>
          <w:szCs w:val="19"/>
        </w:rPr>
        <w:t xml:space="preserve"> Between two and four meetings during a two-week period, most likely next week we will meet. Each meeting will last around two hours. </w:t>
      </w:r>
    </w:p>
    <w:p w14:paraId="568192B8" w14:textId="10199B9B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Wognin (</w:t>
      </w:r>
      <w:proofErr w:type="spellStart"/>
      <w:r>
        <w:rPr>
          <w:i/>
          <w:sz w:val="19"/>
          <w:szCs w:val="19"/>
        </w:rPr>
        <w:t>cont</w:t>
      </w:r>
      <w:proofErr w:type="spellEnd"/>
      <w:r>
        <w:rPr>
          <w:i/>
          <w:sz w:val="19"/>
          <w:szCs w:val="19"/>
        </w:rPr>
        <w:t xml:space="preserve">): </w:t>
      </w:r>
      <w:r>
        <w:rPr>
          <w:sz w:val="19"/>
          <w:szCs w:val="19"/>
        </w:rPr>
        <w:t>I nominate myself</w:t>
      </w:r>
      <w:r w:rsidR="00537152">
        <w:rPr>
          <w:sz w:val="19"/>
          <w:szCs w:val="19"/>
        </w:rPr>
        <w:t>.</w:t>
      </w:r>
    </w:p>
    <w:p w14:paraId="3B4885DE" w14:textId="275A3AFD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Mach:</w:t>
      </w:r>
      <w:r>
        <w:rPr>
          <w:sz w:val="19"/>
          <w:szCs w:val="19"/>
        </w:rPr>
        <w:t xml:space="preserve"> I nominate Nichols</w:t>
      </w:r>
    </w:p>
    <w:p w14:paraId="4B95B77A" w14:textId="2E348A35" w:rsidR="00364F27" w:rsidRDefault="00364F27" w:rsidP="00364F27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Accepted</w:t>
      </w:r>
    </w:p>
    <w:p w14:paraId="30A6EE4B" w14:textId="64DFC201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Schoenenberger: </w:t>
      </w:r>
      <w:r>
        <w:rPr>
          <w:sz w:val="19"/>
          <w:szCs w:val="19"/>
        </w:rPr>
        <w:t xml:space="preserve">I </w:t>
      </w:r>
      <w:r w:rsidR="00537152">
        <w:rPr>
          <w:sz w:val="19"/>
          <w:szCs w:val="19"/>
        </w:rPr>
        <w:t>rescind my nomination.</w:t>
      </w:r>
    </w:p>
    <w:p w14:paraId="4C05F252" w14:textId="3D68F9CE" w:rsidR="00364F27" w:rsidRDefault="00364F27" w:rsidP="00364F27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Evenson:</w:t>
      </w:r>
      <w:r>
        <w:rPr>
          <w:sz w:val="19"/>
          <w:szCs w:val="19"/>
        </w:rPr>
        <w:t xml:space="preserve"> I nominate myself</w:t>
      </w:r>
      <w:r w:rsidR="00537152">
        <w:rPr>
          <w:sz w:val="19"/>
          <w:szCs w:val="19"/>
        </w:rPr>
        <w:t>.</w:t>
      </w:r>
    </w:p>
    <w:p w14:paraId="7F443131" w14:textId="1ADC9D98" w:rsidR="00537152" w:rsidRDefault="00537152" w:rsidP="00537152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Final Nominees: </w:t>
      </w:r>
      <w:r>
        <w:rPr>
          <w:i/>
          <w:sz w:val="19"/>
          <w:szCs w:val="19"/>
        </w:rPr>
        <w:t>Pouliot, Wognin, Nichols, Evenson</w:t>
      </w:r>
    </w:p>
    <w:p w14:paraId="1C8B3B3B" w14:textId="1BED3A8C" w:rsidR="00364F27" w:rsidRDefault="00364F27" w:rsidP="00364F27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Questions</w:t>
      </w:r>
    </w:p>
    <w:p w14:paraId="76EBC7D3" w14:textId="54DBCC5C" w:rsidR="00364F27" w:rsidRDefault="00364F27" w:rsidP="00364F27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Discussion </w:t>
      </w:r>
    </w:p>
    <w:p w14:paraId="0F3BBBE4" w14:textId="71DE2DB7" w:rsidR="00364F27" w:rsidRDefault="009A14BC" w:rsidP="00364F27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Secret Ballot Voting </w:t>
      </w:r>
      <w:r w:rsidR="00925FC8">
        <w:rPr>
          <w:sz w:val="19"/>
          <w:szCs w:val="19"/>
        </w:rPr>
        <w:t>(Full members)</w:t>
      </w:r>
    </w:p>
    <w:p w14:paraId="3B62F154" w14:textId="55348EF1" w:rsidR="009A14BC" w:rsidRDefault="009A14BC" w:rsidP="00364F27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for a 5 minutes recess by Nitsch, second by Leier </w:t>
      </w:r>
    </w:p>
    <w:p w14:paraId="5C5CA238" w14:textId="149DE3EF" w:rsidR="009A14BC" w:rsidRDefault="009A14BC" w:rsidP="009A14BC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Recess called for Court to be allowed to count the votes to prevent double nominating Senators </w:t>
      </w:r>
    </w:p>
    <w:p w14:paraId="1B80101B" w14:textId="7549F8D4" w:rsidR="009A14BC" w:rsidRDefault="009A14BC" w:rsidP="009A14BC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Voice Vote </w:t>
      </w:r>
    </w:p>
    <w:p w14:paraId="31DBCAF0" w14:textId="783B3448" w:rsidR="009A14BC" w:rsidRDefault="009A14BC" w:rsidP="009A14BC">
      <w:pPr>
        <w:numPr>
          <w:ilvl w:val="4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Unanimous </w:t>
      </w:r>
    </w:p>
    <w:p w14:paraId="1251A3CC" w14:textId="696C081D" w:rsidR="00F44064" w:rsidRPr="00925FC8" w:rsidRDefault="00F44064" w:rsidP="00F44064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Chosen nominees: </w:t>
      </w:r>
      <w:r>
        <w:rPr>
          <w:i/>
          <w:sz w:val="19"/>
          <w:szCs w:val="19"/>
        </w:rPr>
        <w:t xml:space="preserve">Pouliot, Wognin </w:t>
      </w:r>
    </w:p>
    <w:p w14:paraId="70802995" w14:textId="3B4303BC" w:rsidR="00925FC8" w:rsidRPr="00925FC8" w:rsidRDefault="00925FC8" w:rsidP="00925FC8">
      <w:pPr>
        <w:numPr>
          <w:ilvl w:val="3"/>
          <w:numId w:val="1"/>
        </w:numPr>
        <w:spacing w:line="276" w:lineRule="auto"/>
        <w:contextualSpacing/>
        <w:rPr>
          <w:b/>
          <w:sz w:val="19"/>
          <w:szCs w:val="19"/>
        </w:rPr>
      </w:pPr>
      <w:r w:rsidRPr="00925FC8">
        <w:rPr>
          <w:b/>
          <w:sz w:val="19"/>
          <w:szCs w:val="19"/>
        </w:rPr>
        <w:t>Congratulations!</w:t>
      </w:r>
    </w:p>
    <w:p w14:paraId="0918FB16" w14:textId="22E0B72D" w:rsidR="00F44064" w:rsidRDefault="00F44064" w:rsidP="00F44064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open nominations for proxies by Nitsch, second by Wahlund </w:t>
      </w:r>
    </w:p>
    <w:p w14:paraId="21E00421" w14:textId="10D1654A" w:rsidR="00F44064" w:rsidRDefault="00F44064" w:rsidP="00F44064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Nominations</w:t>
      </w:r>
    </w:p>
    <w:p w14:paraId="4C278732" w14:textId="56E632D3" w:rsidR="00F44064" w:rsidRDefault="00F44064" w:rsidP="00F44064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Movement to white ballot by Friedmann </w:t>
      </w:r>
    </w:p>
    <w:p w14:paraId="5838B599" w14:textId="56BFEFC0" w:rsidR="00F44064" w:rsidRDefault="00F44064" w:rsidP="00F44064">
      <w:pPr>
        <w:numPr>
          <w:ilvl w:val="3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No objections </w:t>
      </w:r>
    </w:p>
    <w:p w14:paraId="1C5D7092" w14:textId="53E2C57D" w:rsidR="00F44064" w:rsidRPr="00925FC8" w:rsidRDefault="00F44064" w:rsidP="00F44064">
      <w:pPr>
        <w:numPr>
          <w:ilvl w:val="2"/>
          <w:numId w:val="1"/>
        </w:numPr>
        <w:spacing w:line="276" w:lineRule="auto"/>
        <w:contextualSpacing/>
        <w:rPr>
          <w:b/>
          <w:sz w:val="19"/>
          <w:szCs w:val="19"/>
        </w:rPr>
      </w:pPr>
      <w:r w:rsidRPr="00925FC8">
        <w:rPr>
          <w:b/>
          <w:sz w:val="19"/>
          <w:szCs w:val="19"/>
        </w:rPr>
        <w:t xml:space="preserve">Congratulations! </w:t>
      </w:r>
    </w:p>
    <w:p w14:paraId="75BAD845" w14:textId="7880B5FB" w:rsidR="00517C4C" w:rsidRDefault="003C288D" w:rsidP="00517C4C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New</w:t>
      </w:r>
      <w:r w:rsidR="00140A6A" w:rsidRPr="00A75C76">
        <w:rPr>
          <w:sz w:val="19"/>
          <w:szCs w:val="19"/>
        </w:rPr>
        <w:t xml:space="preserve"> </w:t>
      </w:r>
      <w:r w:rsidRPr="00A75C76">
        <w:rPr>
          <w:sz w:val="19"/>
          <w:szCs w:val="19"/>
        </w:rPr>
        <w:t>Busin</w:t>
      </w:r>
      <w:r w:rsidR="00481AA3" w:rsidRPr="00A75C76">
        <w:rPr>
          <w:sz w:val="19"/>
          <w:szCs w:val="19"/>
        </w:rPr>
        <w:t>ess</w:t>
      </w:r>
    </w:p>
    <w:p w14:paraId="7CD247E7" w14:textId="3DBF1D42" w:rsidR="000152C8" w:rsidRPr="00F44064" w:rsidRDefault="00F76C3F" w:rsidP="000152C8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RR-02-19 </w:t>
      </w:r>
      <w:r>
        <w:rPr>
          <w:i/>
          <w:sz w:val="19"/>
          <w:szCs w:val="19"/>
        </w:rPr>
        <w:t xml:space="preserve">“Replenish the </w:t>
      </w:r>
      <w:r w:rsidR="00F56D6B">
        <w:rPr>
          <w:i/>
          <w:sz w:val="19"/>
          <w:szCs w:val="19"/>
        </w:rPr>
        <w:t>In-Year</w:t>
      </w:r>
      <w:r>
        <w:rPr>
          <w:i/>
          <w:sz w:val="19"/>
          <w:szCs w:val="19"/>
        </w:rPr>
        <w:t xml:space="preserve"> Request Fund” </w:t>
      </w:r>
    </w:p>
    <w:p w14:paraId="67D24670" w14:textId="7BCF5B70" w:rsidR="00F44064" w:rsidRPr="00A75C76" w:rsidRDefault="00F44064" w:rsidP="00F44064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First Read </w:t>
      </w:r>
    </w:p>
    <w:p w14:paraId="5221DB11" w14:textId="5CF3D7D0" w:rsidR="00066ADC" w:rsidRDefault="052935FE" w:rsidP="00066ADC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Student Concerns</w:t>
      </w:r>
    </w:p>
    <w:p w14:paraId="11AB37C8" w14:textId="7001E1FB" w:rsidR="00F44064" w:rsidRPr="00A75C76" w:rsidRDefault="00F44064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Yankovec: </w:t>
      </w:r>
      <w:r>
        <w:rPr>
          <w:sz w:val="19"/>
          <w:szCs w:val="19"/>
        </w:rPr>
        <w:t>One thing I have noticed that in Barry Hall at the large hall</w:t>
      </w:r>
      <w:r w:rsidR="00925FC8">
        <w:rPr>
          <w:sz w:val="19"/>
          <w:szCs w:val="19"/>
        </w:rPr>
        <w:t xml:space="preserve"> there are a lot of students sitting on the ground waiting for classes to start</w:t>
      </w:r>
      <w:r>
        <w:rPr>
          <w:sz w:val="19"/>
          <w:szCs w:val="19"/>
        </w:rPr>
        <w:t xml:space="preserve">, it would be great to have some seating there. </w:t>
      </w:r>
    </w:p>
    <w:p w14:paraId="41DFC4A0" w14:textId="2DB39E2C" w:rsidR="00910165" w:rsidRDefault="052935FE" w:rsidP="62B8F08A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 xml:space="preserve">Reports off the Floor </w:t>
      </w:r>
    </w:p>
    <w:p w14:paraId="5EC7BF18" w14:textId="6AA35445" w:rsidR="00F44064" w:rsidRDefault="00F44064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Schoenenberger: </w:t>
      </w:r>
      <w:r>
        <w:rPr>
          <w:sz w:val="19"/>
          <w:szCs w:val="19"/>
        </w:rPr>
        <w:t xml:space="preserve">Last weekend I mentioned the thing about packages at the bookstore. I looked into it, and it’s a nationwide movement to get delivery trucks off of campus, so the bookstore said they would take all the deliveries and move it into the bookstore. </w:t>
      </w:r>
    </w:p>
    <w:p w14:paraId="16E4BB5A" w14:textId="79791F3D" w:rsidR="00F44064" w:rsidRDefault="00F44064" w:rsidP="00F44064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proofErr w:type="spellStart"/>
      <w:r>
        <w:rPr>
          <w:i/>
          <w:sz w:val="19"/>
          <w:szCs w:val="19"/>
        </w:rPr>
        <w:t>Ludewig</w:t>
      </w:r>
      <w:proofErr w:type="spellEnd"/>
      <w:r>
        <w:rPr>
          <w:i/>
          <w:sz w:val="19"/>
          <w:szCs w:val="19"/>
        </w:rPr>
        <w:t>:</w:t>
      </w:r>
      <w:r>
        <w:rPr>
          <w:sz w:val="19"/>
          <w:szCs w:val="19"/>
        </w:rPr>
        <w:t xml:space="preserve"> I’m a rep for the bookstore</w:t>
      </w:r>
      <w:r w:rsidR="00925FC8">
        <w:rPr>
          <w:sz w:val="19"/>
          <w:szCs w:val="19"/>
        </w:rPr>
        <w:t xml:space="preserve"> and they are working really hard, and don’t have a ton of space to work with. They are looking at moving things upstairs. </w:t>
      </w:r>
    </w:p>
    <w:p w14:paraId="01B38C58" w14:textId="23964E05" w:rsidR="00F44064" w:rsidRDefault="00F44064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Benson: </w:t>
      </w:r>
      <w:r>
        <w:rPr>
          <w:sz w:val="19"/>
          <w:szCs w:val="19"/>
        </w:rPr>
        <w:t>I have a report for NDSA</w:t>
      </w:r>
      <w:r w:rsidR="003E0B12">
        <w:rPr>
          <w:sz w:val="19"/>
          <w:szCs w:val="19"/>
        </w:rPr>
        <w:t xml:space="preserve">: </w:t>
      </w:r>
      <w:r>
        <w:rPr>
          <w:sz w:val="19"/>
          <w:szCs w:val="19"/>
        </w:rPr>
        <w:t xml:space="preserve">as of 11:00pm tonight we will have all the OER resolutions written, so if you have any questions please come talk to me. </w:t>
      </w:r>
    </w:p>
    <w:p w14:paraId="77795FF9" w14:textId="583BE3E4" w:rsidR="00F44064" w:rsidRDefault="00F44064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Arndt:</w:t>
      </w:r>
      <w:r>
        <w:rPr>
          <w:sz w:val="19"/>
          <w:szCs w:val="19"/>
        </w:rPr>
        <w:t xml:space="preserve"> I would like to nominate Fleck for Senator of the Week! </w:t>
      </w:r>
    </w:p>
    <w:p w14:paraId="0CA28603" w14:textId="7BE9DA04" w:rsidR="003E0B12" w:rsidRPr="00F44064" w:rsidRDefault="003E0B12" w:rsidP="003E0B12">
      <w:pPr>
        <w:numPr>
          <w:ilvl w:val="2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Congrats! </w:t>
      </w:r>
    </w:p>
    <w:p w14:paraId="04671290" w14:textId="01279622" w:rsidR="003C288D" w:rsidRDefault="052935FE" w:rsidP="052935FE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Announcements</w:t>
      </w:r>
    </w:p>
    <w:p w14:paraId="66B7422F" w14:textId="78A1148A" w:rsidR="00F44064" w:rsidRDefault="00F44064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 xml:space="preserve">Pouliot: </w:t>
      </w:r>
      <w:r>
        <w:rPr>
          <w:sz w:val="19"/>
          <w:szCs w:val="19"/>
        </w:rPr>
        <w:t xml:space="preserve">There are a few arts events going on this week, so check with the arts departments and check out their performances! </w:t>
      </w:r>
    </w:p>
    <w:p w14:paraId="569DE333" w14:textId="5D59C502" w:rsidR="00F44064" w:rsidRDefault="00F44064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Wahlund:</w:t>
      </w:r>
      <w:r>
        <w:rPr>
          <w:sz w:val="19"/>
          <w:szCs w:val="19"/>
        </w:rPr>
        <w:t xml:space="preserve"> In case you’re wondering, Miss NDSU went very well! I appreciate being nominated. </w:t>
      </w:r>
    </w:p>
    <w:p w14:paraId="57E7C3C7" w14:textId="49D0F84D" w:rsidR="00F44064" w:rsidRDefault="00F44064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Wahlund (</w:t>
      </w:r>
      <w:proofErr w:type="spellStart"/>
      <w:r>
        <w:rPr>
          <w:i/>
          <w:sz w:val="19"/>
          <w:szCs w:val="19"/>
        </w:rPr>
        <w:t>cont</w:t>
      </w:r>
      <w:proofErr w:type="spellEnd"/>
      <w:r>
        <w:rPr>
          <w:i/>
          <w:sz w:val="19"/>
          <w:szCs w:val="19"/>
        </w:rPr>
        <w:t>):</w:t>
      </w:r>
      <w:r>
        <w:rPr>
          <w:sz w:val="19"/>
          <w:szCs w:val="19"/>
        </w:rPr>
        <w:t xml:space="preserve"> On Oct 15</w:t>
      </w:r>
      <w:r w:rsidRPr="00F44064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we’re doing Fries with Kappa </w:t>
      </w:r>
      <w:proofErr w:type="spellStart"/>
      <w:r>
        <w:rPr>
          <w:sz w:val="19"/>
          <w:szCs w:val="19"/>
        </w:rPr>
        <w:t>Psis</w:t>
      </w:r>
      <w:proofErr w:type="spellEnd"/>
      <w:r>
        <w:rPr>
          <w:sz w:val="19"/>
          <w:szCs w:val="19"/>
        </w:rPr>
        <w:t xml:space="preserve">! </w:t>
      </w:r>
      <w:r w:rsidR="00C82BED">
        <w:rPr>
          <w:sz w:val="19"/>
          <w:szCs w:val="19"/>
        </w:rPr>
        <w:t xml:space="preserve">Come see us! </w:t>
      </w:r>
    </w:p>
    <w:p w14:paraId="70D26C99" w14:textId="5770460A" w:rsidR="00C82BED" w:rsidRDefault="00C82BED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Evenson:</w:t>
      </w:r>
      <w:r>
        <w:rPr>
          <w:sz w:val="19"/>
          <w:szCs w:val="19"/>
        </w:rPr>
        <w:t xml:space="preserve"> NDSU Hockey has two games this weekend – 9:00pm on Friday, and 9:00am on Saturday! </w:t>
      </w:r>
    </w:p>
    <w:p w14:paraId="093BC933" w14:textId="1C92E8A0" w:rsidR="00C82BED" w:rsidRDefault="00C82BED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Fettig: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Deltaroni</w:t>
      </w:r>
      <w:proofErr w:type="spellEnd"/>
      <w:r>
        <w:rPr>
          <w:sz w:val="19"/>
          <w:szCs w:val="19"/>
        </w:rPr>
        <w:t xml:space="preserve"> on Oct 27</w:t>
      </w:r>
      <w:r w:rsidRPr="00C82BED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! </w:t>
      </w:r>
    </w:p>
    <w:p w14:paraId="4AF30722" w14:textId="08497178" w:rsidR="00C82BED" w:rsidRDefault="00C82BED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Anderson:</w:t>
      </w:r>
      <w:r>
        <w:rPr>
          <w:sz w:val="19"/>
          <w:szCs w:val="19"/>
        </w:rPr>
        <w:t xml:space="preserve"> A few of us are hungry, we’re going to </w:t>
      </w:r>
      <w:proofErr w:type="spellStart"/>
      <w:r>
        <w:rPr>
          <w:sz w:val="19"/>
          <w:szCs w:val="19"/>
        </w:rPr>
        <w:t>Bdubs</w:t>
      </w:r>
      <w:proofErr w:type="spellEnd"/>
      <w:r>
        <w:rPr>
          <w:sz w:val="19"/>
          <w:szCs w:val="19"/>
        </w:rPr>
        <w:t xml:space="preserve"> after! </w:t>
      </w:r>
    </w:p>
    <w:p w14:paraId="0492CF41" w14:textId="5819D677" w:rsidR="00C82BED" w:rsidRPr="00A75C76" w:rsidRDefault="00C82BED" w:rsidP="00F44064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i/>
          <w:sz w:val="19"/>
          <w:szCs w:val="19"/>
        </w:rPr>
        <w:t>M.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Pacella: </w:t>
      </w:r>
      <w:r>
        <w:rPr>
          <w:sz w:val="19"/>
          <w:szCs w:val="19"/>
        </w:rPr>
        <w:t xml:space="preserve">Senator Hasan has dropped senate, just so everyone is aware. </w:t>
      </w:r>
      <w:r w:rsidR="003E0B12">
        <w:rPr>
          <w:sz w:val="19"/>
          <w:szCs w:val="19"/>
        </w:rPr>
        <w:t>Also, m</w:t>
      </w:r>
      <w:r>
        <w:rPr>
          <w:sz w:val="19"/>
          <w:szCs w:val="19"/>
        </w:rPr>
        <w:t xml:space="preserve">oving forward, proxies will be </w:t>
      </w:r>
      <w:r w:rsidR="003E0B12">
        <w:rPr>
          <w:sz w:val="19"/>
          <w:szCs w:val="19"/>
        </w:rPr>
        <w:t xml:space="preserve">chosen as the people who receive the lowest few votes. This is how it is traditionally done, and this meeting was an exception. </w:t>
      </w:r>
    </w:p>
    <w:p w14:paraId="56C14DD9" w14:textId="32CF0526" w:rsidR="00066ADC" w:rsidRDefault="003C288D" w:rsidP="00D13159">
      <w:pPr>
        <w:numPr>
          <w:ilvl w:val="0"/>
          <w:numId w:val="1"/>
        </w:numPr>
        <w:spacing w:line="276" w:lineRule="auto"/>
        <w:contextualSpacing/>
        <w:rPr>
          <w:sz w:val="19"/>
          <w:szCs w:val="19"/>
        </w:rPr>
      </w:pPr>
      <w:r w:rsidRPr="00A75C76">
        <w:rPr>
          <w:sz w:val="19"/>
          <w:szCs w:val="19"/>
        </w:rPr>
        <w:t>Adjourn</w:t>
      </w:r>
      <w:r w:rsidR="00066ADC" w:rsidRPr="00A75C76">
        <w:rPr>
          <w:sz w:val="19"/>
          <w:szCs w:val="19"/>
        </w:rPr>
        <w:tab/>
      </w:r>
      <w:r w:rsidR="003E0B12">
        <w:rPr>
          <w:sz w:val="19"/>
          <w:szCs w:val="19"/>
        </w:rPr>
        <w:t>@ 7:45pm</w:t>
      </w:r>
    </w:p>
    <w:p w14:paraId="1D55DA7C" w14:textId="078A69D5" w:rsidR="00C82BED" w:rsidRPr="00A75C76" w:rsidRDefault="003E0B12" w:rsidP="00C82BED">
      <w:pPr>
        <w:numPr>
          <w:ilvl w:val="1"/>
          <w:numId w:val="1"/>
        </w:numPr>
        <w:spacing w:line="276" w:lineRule="auto"/>
        <w:contextualSpacing/>
        <w:rPr>
          <w:sz w:val="19"/>
          <w:szCs w:val="19"/>
        </w:rPr>
      </w:pPr>
      <w:r>
        <w:rPr>
          <w:sz w:val="19"/>
          <w:szCs w:val="19"/>
        </w:rPr>
        <w:t>Until October 14</w:t>
      </w:r>
      <w:r w:rsidRPr="003E0B12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at 6:30pm</w:t>
      </w:r>
      <w:bookmarkStart w:id="0" w:name="_GoBack"/>
      <w:bookmarkEnd w:id="0"/>
    </w:p>
    <w:sectPr w:rsidR="00C82BED" w:rsidRPr="00A75C76" w:rsidSect="00955C46">
      <w:headerReference w:type="default" r:id="rId7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CF0D" w14:textId="77777777" w:rsidR="008B421F" w:rsidRDefault="008B421F" w:rsidP="006C0382">
      <w:r>
        <w:separator/>
      </w:r>
    </w:p>
  </w:endnote>
  <w:endnote w:type="continuationSeparator" w:id="0">
    <w:p w14:paraId="5A0B21DF" w14:textId="77777777" w:rsidR="008B421F" w:rsidRDefault="008B421F" w:rsidP="006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9949" w14:textId="77777777" w:rsidR="008B421F" w:rsidRDefault="008B421F" w:rsidP="006C0382">
      <w:r>
        <w:separator/>
      </w:r>
    </w:p>
  </w:footnote>
  <w:footnote w:type="continuationSeparator" w:id="0">
    <w:p w14:paraId="53C5CE42" w14:textId="77777777" w:rsidR="008B421F" w:rsidRDefault="008B421F" w:rsidP="006C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9902" w14:textId="38C97CAE" w:rsidR="00C82BED" w:rsidRPr="000F73ED" w:rsidRDefault="00C82BED" w:rsidP="00955C46">
    <w:pPr>
      <w:pStyle w:val="Header"/>
      <w:jc w:val="right"/>
      <w:rPr>
        <w:sz w:val="20"/>
        <w:szCs w:val="20"/>
      </w:rPr>
    </w:pPr>
    <w:r w:rsidRPr="0071093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4C0DF20" wp14:editId="1784136C">
          <wp:simplePos x="0" y="0"/>
          <wp:positionH relativeFrom="margin">
            <wp:posOffset>828675</wp:posOffset>
          </wp:positionH>
          <wp:positionV relativeFrom="paragraph">
            <wp:posOffset>40640</wp:posOffset>
          </wp:positionV>
          <wp:extent cx="3823335" cy="685800"/>
          <wp:effectExtent l="0" t="0" r="5715" b="0"/>
          <wp:wrapSquare wrapText="bothSides"/>
          <wp:docPr id="1" name="Picture 0" descr="StudentGovernment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Government_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33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315B1E"/>
    <w:multiLevelType w:val="hybridMultilevel"/>
    <w:tmpl w:val="1FBCCD6C"/>
    <w:lvl w:ilvl="0" w:tplc="ED160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738A18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28CE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72A6566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abstractNum w:abstractNumId="2" w15:restartNumberingAfterBreak="0">
    <w:nsid w:val="18AB1D12"/>
    <w:multiLevelType w:val="multilevel"/>
    <w:tmpl w:val="B1AC9060"/>
    <w:lvl w:ilvl="0">
      <w:start w:val="1"/>
      <w:numFmt w:val="upperRoman"/>
      <w:lvlText w:val="%1."/>
      <w:lvlJc w:val="right"/>
      <w:pPr>
        <w:ind w:left="720" w:firstLine="54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3" w15:restartNumberingAfterBreak="0">
    <w:nsid w:val="74BA45D9"/>
    <w:multiLevelType w:val="multilevel"/>
    <w:tmpl w:val="C14AB82C"/>
    <w:lvl w:ilvl="0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8D"/>
    <w:rsid w:val="00002E48"/>
    <w:rsid w:val="00004424"/>
    <w:rsid w:val="00014997"/>
    <w:rsid w:val="000152C8"/>
    <w:rsid w:val="00016A29"/>
    <w:rsid w:val="00021796"/>
    <w:rsid w:val="0002545C"/>
    <w:rsid w:val="00026CE1"/>
    <w:rsid w:val="000306A9"/>
    <w:rsid w:val="00032F4A"/>
    <w:rsid w:val="00042146"/>
    <w:rsid w:val="00066ADC"/>
    <w:rsid w:val="00071CBF"/>
    <w:rsid w:val="000E7454"/>
    <w:rsid w:val="00102843"/>
    <w:rsid w:val="0010665B"/>
    <w:rsid w:val="0013000F"/>
    <w:rsid w:val="00140A6A"/>
    <w:rsid w:val="00153D88"/>
    <w:rsid w:val="001576BD"/>
    <w:rsid w:val="0019045A"/>
    <w:rsid w:val="001A2C14"/>
    <w:rsid w:val="001B6D19"/>
    <w:rsid w:val="001E45E9"/>
    <w:rsid w:val="001E4F34"/>
    <w:rsid w:val="002024CA"/>
    <w:rsid w:val="002033F6"/>
    <w:rsid w:val="00206D42"/>
    <w:rsid w:val="00211ED3"/>
    <w:rsid w:val="00226671"/>
    <w:rsid w:val="00240C6C"/>
    <w:rsid w:val="00241AF0"/>
    <w:rsid w:val="002665D3"/>
    <w:rsid w:val="00271D6A"/>
    <w:rsid w:val="0027439D"/>
    <w:rsid w:val="002B07CA"/>
    <w:rsid w:val="002C29E2"/>
    <w:rsid w:val="002D30A0"/>
    <w:rsid w:val="002D7469"/>
    <w:rsid w:val="002F2532"/>
    <w:rsid w:val="003040F0"/>
    <w:rsid w:val="00306387"/>
    <w:rsid w:val="00312116"/>
    <w:rsid w:val="003232DA"/>
    <w:rsid w:val="003340A4"/>
    <w:rsid w:val="00335114"/>
    <w:rsid w:val="003418D6"/>
    <w:rsid w:val="00344CE7"/>
    <w:rsid w:val="00364F27"/>
    <w:rsid w:val="003770A2"/>
    <w:rsid w:val="003A67B3"/>
    <w:rsid w:val="003C1D50"/>
    <w:rsid w:val="003C288D"/>
    <w:rsid w:val="003E0B12"/>
    <w:rsid w:val="003E7252"/>
    <w:rsid w:val="00407FE4"/>
    <w:rsid w:val="004172D5"/>
    <w:rsid w:val="004252CE"/>
    <w:rsid w:val="004642C6"/>
    <w:rsid w:val="00481AA3"/>
    <w:rsid w:val="00492DA7"/>
    <w:rsid w:val="004A327E"/>
    <w:rsid w:val="004A587A"/>
    <w:rsid w:val="004B7BF0"/>
    <w:rsid w:val="004C36F6"/>
    <w:rsid w:val="004E06A6"/>
    <w:rsid w:val="004E325F"/>
    <w:rsid w:val="004F0A9D"/>
    <w:rsid w:val="00501C8D"/>
    <w:rsid w:val="00517C4C"/>
    <w:rsid w:val="00533493"/>
    <w:rsid w:val="00537152"/>
    <w:rsid w:val="00545BB9"/>
    <w:rsid w:val="0059480B"/>
    <w:rsid w:val="005A111B"/>
    <w:rsid w:val="005A1FD2"/>
    <w:rsid w:val="005A75EF"/>
    <w:rsid w:val="005B79C4"/>
    <w:rsid w:val="005D1B02"/>
    <w:rsid w:val="0062338B"/>
    <w:rsid w:val="00633CFF"/>
    <w:rsid w:val="00633FC1"/>
    <w:rsid w:val="006421C5"/>
    <w:rsid w:val="0064718B"/>
    <w:rsid w:val="00653AF5"/>
    <w:rsid w:val="006573D4"/>
    <w:rsid w:val="0066059C"/>
    <w:rsid w:val="0066681B"/>
    <w:rsid w:val="00667CBB"/>
    <w:rsid w:val="006736E3"/>
    <w:rsid w:val="006901A0"/>
    <w:rsid w:val="006B26D6"/>
    <w:rsid w:val="006B6E80"/>
    <w:rsid w:val="006C00FD"/>
    <w:rsid w:val="006C0382"/>
    <w:rsid w:val="006F7F86"/>
    <w:rsid w:val="00714D7F"/>
    <w:rsid w:val="00725567"/>
    <w:rsid w:val="00771A8F"/>
    <w:rsid w:val="00775455"/>
    <w:rsid w:val="00777F03"/>
    <w:rsid w:val="007E74ED"/>
    <w:rsid w:val="007F0908"/>
    <w:rsid w:val="00803AD6"/>
    <w:rsid w:val="00803B39"/>
    <w:rsid w:val="00811359"/>
    <w:rsid w:val="00813741"/>
    <w:rsid w:val="00814563"/>
    <w:rsid w:val="00820D88"/>
    <w:rsid w:val="00832B16"/>
    <w:rsid w:val="00850DAC"/>
    <w:rsid w:val="00861205"/>
    <w:rsid w:val="008820CB"/>
    <w:rsid w:val="00884737"/>
    <w:rsid w:val="008B2FF6"/>
    <w:rsid w:val="008B421F"/>
    <w:rsid w:val="008B79C4"/>
    <w:rsid w:val="008C6E8D"/>
    <w:rsid w:val="008C76A3"/>
    <w:rsid w:val="008E6E0B"/>
    <w:rsid w:val="008F02D6"/>
    <w:rsid w:val="008F53A7"/>
    <w:rsid w:val="00900119"/>
    <w:rsid w:val="00903E14"/>
    <w:rsid w:val="00910165"/>
    <w:rsid w:val="00917D06"/>
    <w:rsid w:val="00920B32"/>
    <w:rsid w:val="00923D25"/>
    <w:rsid w:val="00925FC8"/>
    <w:rsid w:val="009310FF"/>
    <w:rsid w:val="00954FA7"/>
    <w:rsid w:val="00955C46"/>
    <w:rsid w:val="00974058"/>
    <w:rsid w:val="00980CC3"/>
    <w:rsid w:val="00994198"/>
    <w:rsid w:val="009A0F90"/>
    <w:rsid w:val="009A14BC"/>
    <w:rsid w:val="009A64F9"/>
    <w:rsid w:val="009C0650"/>
    <w:rsid w:val="009E2515"/>
    <w:rsid w:val="009F7F7B"/>
    <w:rsid w:val="00A1483D"/>
    <w:rsid w:val="00A14E4A"/>
    <w:rsid w:val="00A17C3D"/>
    <w:rsid w:val="00A443C9"/>
    <w:rsid w:val="00A652C4"/>
    <w:rsid w:val="00A75C76"/>
    <w:rsid w:val="00A8272A"/>
    <w:rsid w:val="00A8521B"/>
    <w:rsid w:val="00A971CF"/>
    <w:rsid w:val="00AB30DD"/>
    <w:rsid w:val="00AB4B57"/>
    <w:rsid w:val="00AC0CD9"/>
    <w:rsid w:val="00AD089E"/>
    <w:rsid w:val="00AE336B"/>
    <w:rsid w:val="00AF19DE"/>
    <w:rsid w:val="00B103BD"/>
    <w:rsid w:val="00B1516C"/>
    <w:rsid w:val="00B204C7"/>
    <w:rsid w:val="00B262CE"/>
    <w:rsid w:val="00B36FC6"/>
    <w:rsid w:val="00B4251F"/>
    <w:rsid w:val="00B54DCA"/>
    <w:rsid w:val="00B67B76"/>
    <w:rsid w:val="00B85140"/>
    <w:rsid w:val="00B868A9"/>
    <w:rsid w:val="00B92BE4"/>
    <w:rsid w:val="00BA08CC"/>
    <w:rsid w:val="00BE0612"/>
    <w:rsid w:val="00BE4BC0"/>
    <w:rsid w:val="00BF22DB"/>
    <w:rsid w:val="00BF2DD1"/>
    <w:rsid w:val="00BF6257"/>
    <w:rsid w:val="00C00654"/>
    <w:rsid w:val="00C027D0"/>
    <w:rsid w:val="00C03055"/>
    <w:rsid w:val="00C036EF"/>
    <w:rsid w:val="00C127EC"/>
    <w:rsid w:val="00C2332A"/>
    <w:rsid w:val="00C54439"/>
    <w:rsid w:val="00C71BD8"/>
    <w:rsid w:val="00C82BED"/>
    <w:rsid w:val="00C83D5C"/>
    <w:rsid w:val="00C95868"/>
    <w:rsid w:val="00CA4018"/>
    <w:rsid w:val="00CB05B0"/>
    <w:rsid w:val="00CC4135"/>
    <w:rsid w:val="00CF2266"/>
    <w:rsid w:val="00CF36DC"/>
    <w:rsid w:val="00D13159"/>
    <w:rsid w:val="00D174EC"/>
    <w:rsid w:val="00D17F89"/>
    <w:rsid w:val="00D23530"/>
    <w:rsid w:val="00D273D4"/>
    <w:rsid w:val="00D3390B"/>
    <w:rsid w:val="00D518A9"/>
    <w:rsid w:val="00D61937"/>
    <w:rsid w:val="00D7240F"/>
    <w:rsid w:val="00D865FE"/>
    <w:rsid w:val="00D9010F"/>
    <w:rsid w:val="00D92235"/>
    <w:rsid w:val="00DA0832"/>
    <w:rsid w:val="00DB2332"/>
    <w:rsid w:val="00DC6791"/>
    <w:rsid w:val="00DD0620"/>
    <w:rsid w:val="00E15576"/>
    <w:rsid w:val="00E17AF4"/>
    <w:rsid w:val="00E20A8D"/>
    <w:rsid w:val="00E2327F"/>
    <w:rsid w:val="00E405FF"/>
    <w:rsid w:val="00E467AF"/>
    <w:rsid w:val="00E65018"/>
    <w:rsid w:val="00E7258E"/>
    <w:rsid w:val="00E815C5"/>
    <w:rsid w:val="00E9328A"/>
    <w:rsid w:val="00EA0526"/>
    <w:rsid w:val="00EC05AC"/>
    <w:rsid w:val="00EC20A0"/>
    <w:rsid w:val="00ED2056"/>
    <w:rsid w:val="00EE1067"/>
    <w:rsid w:val="00EF53C3"/>
    <w:rsid w:val="00F10F3C"/>
    <w:rsid w:val="00F2277F"/>
    <w:rsid w:val="00F27221"/>
    <w:rsid w:val="00F44064"/>
    <w:rsid w:val="00F55545"/>
    <w:rsid w:val="00F56D6B"/>
    <w:rsid w:val="00F76490"/>
    <w:rsid w:val="00F76C3F"/>
    <w:rsid w:val="00F81C87"/>
    <w:rsid w:val="00F91D76"/>
    <w:rsid w:val="00F96834"/>
    <w:rsid w:val="00FA2719"/>
    <w:rsid w:val="00FB4460"/>
    <w:rsid w:val="00FC097E"/>
    <w:rsid w:val="00FC2BDB"/>
    <w:rsid w:val="00FC59B5"/>
    <w:rsid w:val="00FD01E4"/>
    <w:rsid w:val="00FE32DB"/>
    <w:rsid w:val="00FF1295"/>
    <w:rsid w:val="00FF2339"/>
    <w:rsid w:val="052935FE"/>
    <w:rsid w:val="62B8F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FE128"/>
  <w15:docId w15:val="{976B8434-A570-4BE8-9B7D-4F8F2B5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E9"/>
    <w:pPr>
      <w:spacing w:before="100" w:beforeAutospacing="1" w:after="100" w:afterAutospacing="1"/>
    </w:pPr>
  </w:style>
  <w:style w:type="paragraph" w:customStyle="1" w:styleId="Normal1">
    <w:name w:val="Normal1"/>
    <w:rsid w:val="008C76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31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3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Senate</dc:creator>
  <cp:lastModifiedBy>Parsons, Andrew</cp:lastModifiedBy>
  <cp:revision>3</cp:revision>
  <cp:lastPrinted>2018-09-21T20:49:00Z</cp:lastPrinted>
  <dcterms:created xsi:type="dcterms:W3CDTF">2018-10-07T23:15:00Z</dcterms:created>
  <dcterms:modified xsi:type="dcterms:W3CDTF">2018-10-08T02:48:00Z</dcterms:modified>
</cp:coreProperties>
</file>